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6F5E" w14:textId="77777777" w:rsidR="0061527F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AA8068" wp14:editId="1C0CD1BA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570D8B" w14:textId="77777777" w:rsidR="0061527F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No.064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AA806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76570D8B" w14:textId="77777777" w:rsidR="0061527F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No.064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32D68C09" wp14:editId="6BC70956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6 de marzo </w:t>
      </w:r>
      <w:r w:rsidRPr="000B166E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06A545EA" w14:textId="06B02CB5" w:rsidR="0061527F" w:rsidRDefault="0000000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  <w:lang w:val="es-ES_tradnl"/>
        </w:rPr>
        <w:t xml:space="preserve">Pasto se prepara para la Conmemoración del Día Internacional de la Mujer </w:t>
      </w:r>
    </w:p>
    <w:p w14:paraId="0D77D08B" w14:textId="77777777" w:rsidR="0061527F" w:rsidRDefault="0061527F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48881041" w14:textId="77777777" w:rsidR="0061527F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>En el marco del D</w:t>
      </w:r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>a Internacional de la Mujer, la Secretar</w:t>
      </w:r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>a de las Mujeres, Orientaciones Sexuales e Identidades de G</w:t>
      </w:r>
      <w:r>
        <w:rPr>
          <w:rFonts w:ascii="Century Gothic" w:hAnsi="Century Gothic"/>
          <w:lang w:val="fr-FR"/>
        </w:rPr>
        <w:t>é</w:t>
      </w:r>
      <w:proofErr w:type="spellStart"/>
      <w:r>
        <w:rPr>
          <w:rFonts w:ascii="Century Gothic" w:hAnsi="Century Gothic"/>
          <w:lang w:val="es-ES_tradnl"/>
        </w:rPr>
        <w:t>nero</w:t>
      </w:r>
      <w:proofErr w:type="spellEnd"/>
      <w:r>
        <w:rPr>
          <w:rFonts w:ascii="Century Gothic" w:hAnsi="Century Gothic"/>
          <w:lang w:val="es-ES_tradnl"/>
        </w:rPr>
        <w:t xml:space="preserve"> ha preparado una serie de actividades para conmemorar esta fecha bajo el lema 'Cuida tus derechos'. La agenda incluir</w:t>
      </w:r>
      <w:r w:rsidRPr="000B166E">
        <w:rPr>
          <w:rFonts w:ascii="Century Gothic" w:hAnsi="Century Gothic"/>
        </w:rPr>
        <w:t xml:space="preserve">á </w:t>
      </w:r>
      <w:r>
        <w:rPr>
          <w:rFonts w:ascii="Century Gothic" w:hAnsi="Century Gothic"/>
          <w:lang w:val="es-ES_tradnl"/>
        </w:rPr>
        <w:t xml:space="preserve">conversatorios, intervenciones culturales y una carrera </w:t>
      </w:r>
      <w:proofErr w:type="spellStart"/>
      <w:r>
        <w:rPr>
          <w:rFonts w:ascii="Century Gothic" w:hAnsi="Century Gothic"/>
          <w:lang w:val="es-ES_tradnl"/>
        </w:rPr>
        <w:t>atl</w:t>
      </w:r>
      <w:proofErr w:type="spellEnd"/>
      <w:r>
        <w:rPr>
          <w:rFonts w:ascii="Century Gothic" w:hAnsi="Century Gothic"/>
          <w:lang w:val="fr-FR"/>
        </w:rPr>
        <w:t>é</w:t>
      </w:r>
      <w:r w:rsidRPr="000B166E">
        <w:rPr>
          <w:rFonts w:ascii="Century Gothic" w:hAnsi="Century Gothic"/>
        </w:rPr>
        <w:t>tica</w:t>
      </w:r>
      <w:r>
        <w:rPr>
          <w:rFonts w:ascii="Century Gothic" w:hAnsi="Century Gothic"/>
          <w:lang w:val="es-ES_tradnl"/>
        </w:rPr>
        <w:t xml:space="preserve"> con el objetivo de visibilizar el papel de las mujeres y promover la </w:t>
      </w:r>
      <w:proofErr w:type="spellStart"/>
      <w:r>
        <w:rPr>
          <w:rFonts w:ascii="Century Gothic" w:hAnsi="Century Gothic"/>
          <w:lang w:val="es-ES_tradnl"/>
        </w:rPr>
        <w:t>garant</w:t>
      </w:r>
      <w:proofErr w:type="spellEnd"/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a</w:t>
      </w:r>
      <w:proofErr w:type="spellEnd"/>
      <w:r>
        <w:rPr>
          <w:rFonts w:ascii="Century Gothic" w:hAnsi="Century Gothic"/>
          <w:lang w:val="es-ES_tradnl"/>
        </w:rPr>
        <w:t xml:space="preserve"> de sus derechos en el territorio.</w:t>
      </w:r>
    </w:p>
    <w:p w14:paraId="26E46A74" w14:textId="77777777" w:rsidR="0061527F" w:rsidRDefault="0061527F">
      <w:pPr>
        <w:pStyle w:val="Cuerpo"/>
        <w:rPr>
          <w:rFonts w:ascii="Century Gothic" w:eastAsia="Century Gothic" w:hAnsi="Century Gothic" w:cs="Century Gothic"/>
        </w:rPr>
      </w:pPr>
    </w:p>
    <w:p w14:paraId="23D499A4" w14:textId="77777777" w:rsidR="0061527F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>Es así como el 7 de marzo se realizar</w:t>
      </w:r>
      <w:r>
        <w:rPr>
          <w:rFonts w:ascii="Century Gothic" w:hAnsi="Century Gothic"/>
        </w:rPr>
        <w:t>á</w:t>
      </w:r>
      <w:r>
        <w:rPr>
          <w:rFonts w:ascii="Century Gothic" w:hAnsi="Century Gothic"/>
          <w:lang w:val="es-ES_tradnl"/>
        </w:rPr>
        <w:t xml:space="preserve">n 800 acciones por la visibilidad de derechos de las mujeres. Esta </w:t>
      </w:r>
      <w:r>
        <w:rPr>
          <w:rFonts w:ascii="Century Gothic" w:hAnsi="Century Gothic"/>
        </w:rPr>
        <w:t>ser</w:t>
      </w:r>
      <w:r w:rsidRPr="000B166E">
        <w:rPr>
          <w:rFonts w:ascii="Century Gothic" w:hAnsi="Century Gothic"/>
        </w:rPr>
        <w:t xml:space="preserve">á una jornada de </w:t>
      </w:r>
      <w:proofErr w:type="spellStart"/>
      <w:r w:rsidRPr="000B166E">
        <w:rPr>
          <w:rFonts w:ascii="Century Gothic" w:hAnsi="Century Gothic"/>
        </w:rPr>
        <w:t>difusi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 digital en la que se compartir</w:t>
      </w:r>
      <w:r>
        <w:rPr>
          <w:rFonts w:ascii="Century Gothic" w:hAnsi="Century Gothic"/>
        </w:rPr>
        <w:t>á</w:t>
      </w:r>
      <w:r>
        <w:rPr>
          <w:rFonts w:ascii="Century Gothic" w:hAnsi="Century Gothic"/>
          <w:lang w:val="es-ES_tradnl"/>
        </w:rPr>
        <w:t xml:space="preserve">n 800 acciones que reflejan el trabajo de las mujeres y su impacto en la sociedad. </w:t>
      </w:r>
    </w:p>
    <w:p w14:paraId="2E16F694" w14:textId="77777777" w:rsidR="0061527F" w:rsidRDefault="0061527F">
      <w:pPr>
        <w:pStyle w:val="Cuerpo"/>
        <w:rPr>
          <w:rFonts w:ascii="Century Gothic" w:eastAsia="Century Gothic" w:hAnsi="Century Gothic" w:cs="Century Gothic"/>
        </w:rPr>
      </w:pPr>
    </w:p>
    <w:p w14:paraId="41FE68FA" w14:textId="77777777" w:rsidR="0061527F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>Por su parte, el 8 de marzo se realizar</w:t>
      </w:r>
      <w:r>
        <w:rPr>
          <w:rFonts w:ascii="Century Gothic" w:hAnsi="Century Gothic"/>
        </w:rPr>
        <w:t>á</w:t>
      </w:r>
      <w:r>
        <w:rPr>
          <w:rFonts w:ascii="Century Gothic" w:hAnsi="Century Gothic"/>
          <w:lang w:val="es-ES_tradnl"/>
        </w:rPr>
        <w:t>n</w:t>
      </w:r>
      <w:r w:rsidRPr="000B166E">
        <w:rPr>
          <w:rFonts w:ascii="Century Gothic" w:hAnsi="Century Gothic"/>
        </w:rPr>
        <w:t xml:space="preserve"> una </w:t>
      </w:r>
      <w:r>
        <w:rPr>
          <w:rFonts w:ascii="Century Gothic" w:hAnsi="Century Gothic"/>
          <w:lang w:val="es-ES_tradnl"/>
        </w:rPr>
        <w:t xml:space="preserve">serie </w:t>
      </w:r>
      <w:r w:rsidRPr="000B166E">
        <w:rPr>
          <w:rFonts w:ascii="Century Gothic" w:hAnsi="Century Gothic"/>
        </w:rPr>
        <w:t>de actividades que visibiliza</w:t>
      </w:r>
      <w:proofErr w:type="spellStart"/>
      <w:r>
        <w:rPr>
          <w:rFonts w:ascii="Century Gothic" w:hAnsi="Century Gothic"/>
          <w:lang w:val="es-ES_tradnl"/>
        </w:rPr>
        <w:t>rán</w:t>
      </w:r>
      <w:proofErr w:type="spellEnd"/>
      <w:r>
        <w:rPr>
          <w:rFonts w:ascii="Century Gothic" w:hAnsi="Century Gothic"/>
          <w:lang w:val="es-ES_tradnl"/>
        </w:rPr>
        <w:t xml:space="preserve"> la fuerza, talento y lucha por la equidad. La agenda incluye espacios de deporte, desde las 8:00 </w:t>
      </w:r>
      <w:proofErr w:type="spellStart"/>
      <w:r>
        <w:rPr>
          <w:rFonts w:ascii="Century Gothic" w:hAnsi="Century Gothic"/>
          <w:lang w:val="es-ES_tradnl"/>
        </w:rPr>
        <w:t>a.m</w:t>
      </w:r>
      <w:proofErr w:type="spellEnd"/>
      <w:r>
        <w:rPr>
          <w:rFonts w:ascii="Century Gothic" w:hAnsi="Century Gothic"/>
          <w:lang w:val="es-ES_tradnl"/>
        </w:rPr>
        <w:t xml:space="preserve"> en el Parque Ambiental Rumipamba con presentaciones musicales y expresiones art</w:t>
      </w:r>
      <w:proofErr w:type="spellStart"/>
      <w:r>
        <w:rPr>
          <w:rFonts w:ascii="Century Gothic" w:hAnsi="Century Gothic"/>
        </w:rPr>
        <w:t>í</w:t>
      </w:r>
      <w:r w:rsidRPr="000B166E">
        <w:rPr>
          <w:rFonts w:ascii="Century Gothic" w:hAnsi="Century Gothic"/>
        </w:rPr>
        <w:t>sticas</w:t>
      </w:r>
      <w:proofErr w:type="spellEnd"/>
      <w:r w:rsidRPr="000B166E">
        <w:rPr>
          <w:rFonts w:ascii="Century Gothic" w:hAnsi="Century Gothic"/>
        </w:rPr>
        <w:t>.</w:t>
      </w:r>
      <w:r>
        <w:rPr>
          <w:rFonts w:ascii="Century Gothic" w:hAnsi="Century Gothic"/>
          <w:lang w:val="es-ES_tradnl"/>
        </w:rPr>
        <w:t xml:space="preserve"> </w:t>
      </w:r>
      <w:proofErr w:type="spellStart"/>
      <w:r>
        <w:rPr>
          <w:rFonts w:ascii="Century Gothic" w:hAnsi="Century Gothic"/>
        </w:rPr>
        <w:t>Ademá</w:t>
      </w:r>
      <w:proofErr w:type="spellEnd"/>
      <w:r>
        <w:rPr>
          <w:rFonts w:ascii="Century Gothic" w:hAnsi="Century Gothic"/>
          <w:lang w:val="es-ES_tradnl"/>
        </w:rPr>
        <w:t>s, en la plaza de mercado El Potrerillo, el colectivo Voz de Vida liderar</w:t>
      </w:r>
      <w:r w:rsidRPr="000B166E">
        <w:rPr>
          <w:rFonts w:ascii="Century Gothic" w:hAnsi="Century Gothic"/>
        </w:rPr>
        <w:t xml:space="preserve">á </w:t>
      </w:r>
      <w:r>
        <w:rPr>
          <w:rFonts w:ascii="Century Gothic" w:hAnsi="Century Gothic"/>
          <w:lang w:val="es-ES_tradnl"/>
        </w:rPr>
        <w:t xml:space="preserve">la </w:t>
      </w:r>
      <w:proofErr w:type="spellStart"/>
      <w:r>
        <w:rPr>
          <w:rFonts w:ascii="Century Gothic" w:hAnsi="Century Gothic"/>
          <w:lang w:val="es-ES_tradnl"/>
        </w:rPr>
        <w:t>intervenci</w:t>
      </w:r>
      <w:r>
        <w:rPr>
          <w:rFonts w:ascii="Century Gothic" w:hAnsi="Century Gothic"/>
        </w:rPr>
        <w:t>ón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‘Que la Calle no se C</w:t>
      </w:r>
      <w:proofErr w:type="spellStart"/>
      <w:r>
        <w:rPr>
          <w:rFonts w:ascii="Century Gothic" w:hAnsi="Century Gothic"/>
        </w:rPr>
        <w:t>alle</w:t>
      </w:r>
      <w:proofErr w:type="spellEnd"/>
      <w:r>
        <w:rPr>
          <w:rFonts w:ascii="Century Gothic" w:hAnsi="Century Gothic"/>
          <w:lang w:val="es-ES_tradnl"/>
        </w:rPr>
        <w:t xml:space="preserve">’, un festival cultural y de </w:t>
      </w:r>
      <w:proofErr w:type="spellStart"/>
      <w:r>
        <w:rPr>
          <w:rFonts w:ascii="Century Gothic" w:hAnsi="Century Gothic"/>
          <w:lang w:val="es-ES_tradnl"/>
        </w:rPr>
        <w:t>expresi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comunitaria para reivindicar el derecho de las mujeres a espacios seguros y libres de violencia a partir de </w:t>
      </w:r>
      <w:r w:rsidRPr="000B166E">
        <w:rPr>
          <w:rFonts w:ascii="Century Gothic" w:hAnsi="Century Gothic"/>
        </w:rPr>
        <w:t xml:space="preserve">las 9:00 </w:t>
      </w:r>
      <w:proofErr w:type="spellStart"/>
      <w:r w:rsidRPr="000B166E">
        <w:rPr>
          <w:rFonts w:ascii="Century Gothic" w:hAnsi="Century Gothic"/>
        </w:rPr>
        <w:t>a.m</w:t>
      </w:r>
      <w:proofErr w:type="spellEnd"/>
      <w:r>
        <w:rPr>
          <w:rFonts w:ascii="Century Gothic" w:hAnsi="Century Gothic"/>
          <w:lang w:val="es-ES_tradnl"/>
        </w:rPr>
        <w:t>.</w:t>
      </w:r>
    </w:p>
    <w:p w14:paraId="580E1729" w14:textId="77777777" w:rsidR="0061527F" w:rsidRDefault="0061527F">
      <w:pPr>
        <w:pStyle w:val="Cuerpo"/>
        <w:rPr>
          <w:rFonts w:ascii="Century Gothic" w:eastAsia="Century Gothic" w:hAnsi="Century Gothic" w:cs="Century Gothic"/>
        </w:rPr>
      </w:pPr>
    </w:p>
    <w:p w14:paraId="2F9B5FA7" w14:textId="77777777" w:rsidR="0061527F" w:rsidRDefault="00000000">
      <w:pPr>
        <w:pStyle w:val="Cuerp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>Así mismo, el 9 de marzo se realizar</w:t>
      </w:r>
      <w:r w:rsidRPr="000B166E">
        <w:rPr>
          <w:rStyle w:val="Ninguno"/>
          <w:rFonts w:ascii="Century Gothic" w:hAnsi="Century Gothic"/>
        </w:rPr>
        <w:t xml:space="preserve">á </w:t>
      </w:r>
      <w:r>
        <w:rPr>
          <w:rStyle w:val="Ninguno"/>
          <w:rFonts w:ascii="Century Gothic" w:hAnsi="Century Gothic"/>
          <w:lang w:val="es-ES_tradnl"/>
        </w:rPr>
        <w:t xml:space="preserve">la carrera </w:t>
      </w:r>
      <w:proofErr w:type="spellStart"/>
      <w:r>
        <w:rPr>
          <w:rStyle w:val="Ninguno"/>
          <w:rFonts w:ascii="Century Gothic" w:hAnsi="Century Gothic"/>
          <w:lang w:val="es-ES_tradnl"/>
        </w:rPr>
        <w:t>atl</w:t>
      </w:r>
      <w:proofErr w:type="spellEnd"/>
      <w:r>
        <w:rPr>
          <w:rStyle w:val="Ninguno"/>
          <w:rFonts w:ascii="Century Gothic" w:hAnsi="Century Gothic"/>
          <w:lang w:val="fr-FR"/>
        </w:rPr>
        <w:t>é</w:t>
      </w:r>
      <w:r>
        <w:rPr>
          <w:rStyle w:val="Ninguno"/>
          <w:rFonts w:ascii="Century Gothic" w:hAnsi="Century Gothic"/>
          <w:lang w:val="es-ES_tradnl"/>
        </w:rPr>
        <w:t xml:space="preserve">tica con recorridos de 1K, 3K y 5K, promoviendo el autocuidado, la </w:t>
      </w:r>
      <w:proofErr w:type="spellStart"/>
      <w:r>
        <w:rPr>
          <w:rStyle w:val="Ninguno"/>
          <w:rFonts w:ascii="Century Gothic" w:hAnsi="Century Gothic"/>
          <w:lang w:val="es-ES_tradnl"/>
        </w:rPr>
        <w:t>autonom</w:t>
      </w:r>
      <w:proofErr w:type="spellEnd"/>
      <w:r>
        <w:rPr>
          <w:rStyle w:val="Ninguno"/>
          <w:rFonts w:ascii="Century Gothic" w:hAnsi="Century Gothic"/>
        </w:rPr>
        <w:t>í</w:t>
      </w:r>
      <w:r>
        <w:rPr>
          <w:rStyle w:val="Ninguno"/>
          <w:rFonts w:ascii="Century Gothic" w:hAnsi="Century Gothic"/>
          <w:lang w:val="es-ES_tradnl"/>
        </w:rPr>
        <w:t xml:space="preserve">a y la </w:t>
      </w:r>
      <w:proofErr w:type="spellStart"/>
      <w:proofErr w:type="gramStart"/>
      <w:r>
        <w:rPr>
          <w:rStyle w:val="Ninguno"/>
          <w:rFonts w:ascii="Century Gothic" w:hAnsi="Century Gothic"/>
          <w:lang w:val="es-ES_tradnl"/>
        </w:rPr>
        <w:t>participaci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  <w:lang w:val="es-ES_tradnl"/>
        </w:rPr>
        <w:t>n activa</w:t>
      </w:r>
      <w:proofErr w:type="gramEnd"/>
      <w:r>
        <w:rPr>
          <w:rStyle w:val="Ninguno"/>
          <w:rFonts w:ascii="Century Gothic" w:hAnsi="Century Gothic"/>
          <w:lang w:val="es-ES_tradnl"/>
        </w:rPr>
        <w:t xml:space="preserve"> de las mujeres en el deporte. La </w:t>
      </w:r>
      <w:proofErr w:type="spellStart"/>
      <w:r>
        <w:rPr>
          <w:rStyle w:val="Ninguno"/>
          <w:rFonts w:ascii="Century Gothic" w:hAnsi="Century Gothic"/>
          <w:lang w:val="es-ES_tradnl"/>
        </w:rPr>
        <w:t>concentraci</w:t>
      </w:r>
      <w:r>
        <w:rPr>
          <w:rStyle w:val="Ninguno"/>
          <w:rFonts w:ascii="Century Gothic" w:hAnsi="Century Gothic"/>
        </w:rPr>
        <w:t>ón</w:t>
      </w:r>
      <w:proofErr w:type="spellEnd"/>
      <w:r>
        <w:rPr>
          <w:rStyle w:val="Ninguno"/>
          <w:rFonts w:ascii="Century Gothic" w:hAnsi="Century Gothic"/>
        </w:rPr>
        <w:t xml:space="preserve"> </w:t>
      </w:r>
      <w:r>
        <w:rPr>
          <w:rStyle w:val="Ninguno"/>
          <w:rFonts w:ascii="Century Gothic" w:hAnsi="Century Gothic"/>
          <w:lang w:val="es-ES_tradnl"/>
        </w:rPr>
        <w:t xml:space="preserve">será a las 7:00 </w:t>
      </w:r>
      <w:proofErr w:type="spellStart"/>
      <w:r>
        <w:rPr>
          <w:rStyle w:val="Ninguno"/>
          <w:rFonts w:ascii="Century Gothic" w:hAnsi="Century Gothic"/>
          <w:lang w:val="es-ES_tradnl"/>
        </w:rPr>
        <w:t>a.m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en la Plaza del Carnaval.</w:t>
      </w:r>
    </w:p>
    <w:p w14:paraId="76B168C0" w14:textId="77777777" w:rsidR="0061527F" w:rsidRDefault="0061527F">
      <w:pPr>
        <w:pStyle w:val="Cuerpo"/>
        <w:rPr>
          <w:rStyle w:val="Ninguno"/>
          <w:rFonts w:ascii="Century Gothic" w:eastAsia="Century Gothic" w:hAnsi="Century Gothic" w:cs="Century Gothic"/>
        </w:rPr>
      </w:pPr>
    </w:p>
    <w:p w14:paraId="3B88A83A" w14:textId="5582F5D9" w:rsidR="0061527F" w:rsidRDefault="00000000" w:rsidP="000B166E">
      <w:pPr>
        <w:pStyle w:val="Predeterminado"/>
        <w:spacing w:before="0" w:after="160" w:line="240" w:lineRule="auto"/>
        <w:jc w:val="both"/>
      </w:pPr>
      <w:r>
        <w:rPr>
          <w:rStyle w:val="Ninguno"/>
          <w:rFonts w:ascii="Century Gothic" w:hAnsi="Century Gothic"/>
          <w:rtl/>
        </w:rPr>
        <w:t>“</w:t>
      </w:r>
      <w:r>
        <w:rPr>
          <w:rStyle w:val="Ninguno"/>
          <w:rFonts w:ascii="Century Gothic" w:hAnsi="Century Gothic"/>
          <w:lang w:val="es-ES_tradnl"/>
        </w:rPr>
        <w:t xml:space="preserve">Invitamos a toda la comunidad a sumarse a esta jornada de </w:t>
      </w:r>
      <w:proofErr w:type="spellStart"/>
      <w:r>
        <w:rPr>
          <w:rStyle w:val="Ninguno"/>
          <w:rFonts w:ascii="Century Gothic" w:hAnsi="Century Gothic"/>
          <w:lang w:val="es-ES_tradnl"/>
        </w:rPr>
        <w:t>reflexi</w:t>
      </w:r>
      <w:proofErr w:type="spellEnd"/>
      <w:r>
        <w:rPr>
          <w:rStyle w:val="Ninguno"/>
          <w:rFonts w:ascii="Century Gothic" w:hAnsi="Century Gothic"/>
        </w:rPr>
        <w:t>ó</w:t>
      </w:r>
      <w:r>
        <w:rPr>
          <w:rStyle w:val="Ninguno"/>
          <w:rFonts w:ascii="Century Gothic" w:hAnsi="Century Gothic"/>
          <w:lang w:val="es-ES_tradnl"/>
        </w:rPr>
        <w:t xml:space="preserve">n y </w:t>
      </w:r>
      <w:proofErr w:type="spellStart"/>
      <w:r>
        <w:rPr>
          <w:rStyle w:val="Ninguno"/>
          <w:rFonts w:ascii="Century Gothic" w:hAnsi="Century Gothic"/>
          <w:lang w:val="es-ES_tradnl"/>
        </w:rPr>
        <w:t>acci</w:t>
      </w:r>
      <w:proofErr w:type="spellEnd"/>
      <w:r>
        <w:rPr>
          <w:rStyle w:val="Ninguno"/>
          <w:rFonts w:ascii="Century Gothic" w:hAnsi="Century Gothic"/>
        </w:rPr>
        <w:t>ó</w:t>
      </w:r>
      <w:r>
        <w:rPr>
          <w:rStyle w:val="Ninguno"/>
          <w:rFonts w:ascii="Century Gothic" w:hAnsi="Century Gothic"/>
          <w:lang w:val="es-ES_tradnl"/>
        </w:rPr>
        <w:t xml:space="preserve">n en favor de los derechos de las mujeres. </w:t>
      </w:r>
      <w:r>
        <w:rPr>
          <w:rStyle w:val="Ninguno"/>
          <w:rFonts w:ascii="Century Gothic" w:hAnsi="Century Gothic"/>
          <w:lang w:val="fr-FR"/>
        </w:rPr>
        <w:t xml:space="preserve">A </w:t>
      </w:r>
      <w:proofErr w:type="spellStart"/>
      <w:r>
        <w:rPr>
          <w:rStyle w:val="Ninguno"/>
          <w:rFonts w:ascii="Century Gothic" w:hAnsi="Century Gothic"/>
          <w:lang w:val="fr-FR"/>
        </w:rPr>
        <w:t>travé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s de redes sociales, toda la comunidad </w:t>
      </w:r>
      <w:proofErr w:type="spellStart"/>
      <w:r>
        <w:rPr>
          <w:rStyle w:val="Ninguno"/>
          <w:rFonts w:ascii="Century Gothic" w:hAnsi="Century Gothic"/>
          <w:lang w:val="es-ES_tradnl"/>
        </w:rPr>
        <w:t>est</w:t>
      </w:r>
      <w:proofErr w:type="spellEnd"/>
      <w:r w:rsidRPr="000B166E">
        <w:rPr>
          <w:rStyle w:val="Ninguno"/>
          <w:rFonts w:ascii="Century Gothic" w:hAnsi="Century Gothic"/>
          <w:lang w:val="es-CO"/>
        </w:rPr>
        <w:t xml:space="preserve">á </w:t>
      </w:r>
      <w:r>
        <w:rPr>
          <w:rStyle w:val="Ninguno"/>
          <w:rFonts w:ascii="Century Gothic" w:hAnsi="Century Gothic"/>
          <w:lang w:val="es-ES_tradnl"/>
        </w:rPr>
        <w:t xml:space="preserve">invitada a participar publicando historias, testimonios y materiales audiovisuales resaltando la labor en distintos </w:t>
      </w:r>
      <w:r>
        <w:rPr>
          <w:rStyle w:val="Ninguno"/>
          <w:rFonts w:ascii="Century Gothic" w:hAnsi="Century Gothic"/>
        </w:rPr>
        <w:t>á</w:t>
      </w:r>
      <w:proofErr w:type="spellStart"/>
      <w:r>
        <w:rPr>
          <w:rStyle w:val="Ninguno"/>
          <w:rFonts w:ascii="Century Gothic" w:hAnsi="Century Gothic"/>
          <w:lang w:val="es-ES_tradnl"/>
        </w:rPr>
        <w:t>mbitos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, bajo el numeral #8MCuidaTusDerechos. Contaremos con la </w:t>
      </w:r>
      <w:proofErr w:type="spellStart"/>
      <w:r>
        <w:rPr>
          <w:rStyle w:val="Ninguno"/>
          <w:rFonts w:ascii="Century Gothic" w:hAnsi="Century Gothic"/>
          <w:lang w:val="es-ES_tradnl"/>
        </w:rPr>
        <w:t>participaci</w:t>
      </w:r>
      <w:proofErr w:type="spellEnd"/>
      <w:r>
        <w:rPr>
          <w:rStyle w:val="Ninguno"/>
          <w:rFonts w:ascii="Century Gothic" w:hAnsi="Century Gothic"/>
        </w:rPr>
        <w:t>ó</w:t>
      </w:r>
      <w:r>
        <w:rPr>
          <w:rStyle w:val="Ninguno"/>
          <w:rFonts w:ascii="Century Gothic" w:hAnsi="Century Gothic"/>
          <w:lang w:val="es-ES_tradnl"/>
        </w:rPr>
        <w:t>n de mujeres cantautoras que con su m</w:t>
      </w:r>
      <w:r>
        <w:rPr>
          <w:rStyle w:val="Ninguno"/>
          <w:rFonts w:ascii="Century Gothic" w:hAnsi="Century Gothic"/>
        </w:rPr>
        <w:t>ú</w:t>
      </w:r>
      <w:r w:rsidRPr="000B166E">
        <w:rPr>
          <w:rStyle w:val="Ninguno"/>
          <w:rFonts w:ascii="Century Gothic" w:hAnsi="Century Gothic"/>
          <w:lang w:val="es-CO"/>
        </w:rPr>
        <w:t>sica inspirar</w:t>
      </w:r>
      <w:r>
        <w:rPr>
          <w:rStyle w:val="Ninguno"/>
          <w:rFonts w:ascii="Century Gothic" w:hAnsi="Century Gothic"/>
        </w:rPr>
        <w:t>á</w:t>
      </w:r>
      <w:r>
        <w:rPr>
          <w:rStyle w:val="Ninguno"/>
          <w:rFonts w:ascii="Century Gothic" w:hAnsi="Century Gothic"/>
          <w:lang w:val="es-ES_tradnl"/>
        </w:rPr>
        <w:t>n a vivir una jornada especial, ser</w:t>
      </w:r>
      <w:r w:rsidRPr="000B166E">
        <w:rPr>
          <w:rStyle w:val="Ninguno"/>
          <w:rFonts w:ascii="Century Gothic" w:hAnsi="Century Gothic"/>
          <w:lang w:val="es-CO"/>
        </w:rPr>
        <w:t xml:space="preserve">á </w:t>
      </w:r>
      <w:r>
        <w:rPr>
          <w:rStyle w:val="Ninguno"/>
          <w:rFonts w:ascii="Century Gothic" w:hAnsi="Century Gothic"/>
          <w:lang w:val="es-ES_tradnl"/>
        </w:rPr>
        <w:t xml:space="preserve">un ambiente para conmemorar los derechos de las mujeres", concluyó la secretaria </w:t>
      </w:r>
      <w:proofErr w:type="spellStart"/>
      <w:r>
        <w:rPr>
          <w:rStyle w:val="Ninguno"/>
          <w:rFonts w:ascii="Century Gothic" w:hAnsi="Century Gothic"/>
          <w:lang w:val="es-ES_tradnl"/>
        </w:rPr>
        <w:t>Mosig</w:t>
      </w:r>
      <w:proofErr w:type="spellEnd"/>
      <w:r>
        <w:rPr>
          <w:rStyle w:val="Ninguno"/>
          <w:rFonts w:ascii="Century Gothic" w:hAnsi="Century Gothic"/>
          <w:lang w:val="es-ES_tradnl"/>
        </w:rPr>
        <w:t>, Jacqueline Castillo.</w:t>
      </w:r>
      <w:r>
        <w:rPr>
          <w:rFonts w:ascii="Arial" w:eastAsia="Arial" w:hAnsi="Arial" w:cs="Arial"/>
          <w:noProof/>
        </w:rPr>
        <w:drawing>
          <wp:anchor distT="0" distB="0" distL="0" distR="0" simplePos="0" relativeHeight="251667456" behindDoc="0" locked="0" layoutInCell="1" allowOverlap="1" wp14:anchorId="3B012768" wp14:editId="36518B09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5408" behindDoc="0" locked="0" layoutInCell="1" allowOverlap="1" wp14:anchorId="714FB255" wp14:editId="19794D75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3360" behindDoc="0" locked="0" layoutInCell="1" allowOverlap="1" wp14:anchorId="5D9D4E9B" wp14:editId="76DD669F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0288" behindDoc="0" locked="0" layoutInCell="1" allowOverlap="1" wp14:anchorId="26B6EB8F" wp14:editId="527781EC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1312" behindDoc="0" locked="0" layoutInCell="1" allowOverlap="1" wp14:anchorId="4DC024AF" wp14:editId="5F4C2144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2336" behindDoc="0" locked="0" layoutInCell="1" allowOverlap="1" wp14:anchorId="06A529CA" wp14:editId="0940D612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4384" behindDoc="0" locked="0" layoutInCell="1" allowOverlap="1" wp14:anchorId="1761200C" wp14:editId="041725FC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61527F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FFFA" w14:textId="77777777" w:rsidR="007C1361" w:rsidRDefault="007C1361">
      <w:r>
        <w:separator/>
      </w:r>
    </w:p>
  </w:endnote>
  <w:endnote w:type="continuationSeparator" w:id="0">
    <w:p w14:paraId="748C6507" w14:textId="77777777" w:rsidR="007C1361" w:rsidRDefault="007C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E7A7" w14:textId="77777777" w:rsidR="0061527F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6E0CDAB5" wp14:editId="7E2F442A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1137" w14:textId="77777777" w:rsidR="007C1361" w:rsidRDefault="007C1361">
      <w:r>
        <w:separator/>
      </w:r>
    </w:p>
  </w:footnote>
  <w:footnote w:type="continuationSeparator" w:id="0">
    <w:p w14:paraId="009AE929" w14:textId="77777777" w:rsidR="007C1361" w:rsidRDefault="007C1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FE1C" w14:textId="77777777" w:rsidR="0061527F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2D871D2B" wp14:editId="3376C268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7F"/>
    <w:rsid w:val="000B166E"/>
    <w:rsid w:val="001F23DA"/>
    <w:rsid w:val="0061527F"/>
    <w:rsid w:val="007C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3B80"/>
  <w15:docId w15:val="{6F2908BB-5DC9-439F-A6E4-691D9F91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pPr>
      <w:jc w:val="both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2025-03-07T15:05:00Z</dcterms:created>
  <dcterms:modified xsi:type="dcterms:W3CDTF">2025-03-07T15:05:00Z</dcterms:modified>
</cp:coreProperties>
</file>