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109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109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7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Alcald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de Pasto anunci</w:t>
      </w:r>
      <w:r>
        <w:rPr>
          <w:b w:val="1"/>
          <w:bCs w:val="1"/>
          <w:rtl w:val="0"/>
          <w:lang w:val="es-ES_tradnl"/>
        </w:rPr>
        <w:t xml:space="preserve">ó </w:t>
      </w:r>
      <w:r>
        <w:rPr>
          <w:b w:val="1"/>
          <w:bCs w:val="1"/>
          <w:rtl w:val="0"/>
          <w:lang w:val="es-ES_tradnl"/>
        </w:rPr>
        <w:t>convenio con la Universidad Tecnol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gica de Antioquia para brindar programas de educaci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 xml:space="preserve">n superior a bajo costo </w:t>
      </w:r>
    </w:p>
    <w:p>
      <w:pPr>
        <w:pStyle w:val="Cuerpo"/>
        <w:jc w:val="both"/>
      </w:pPr>
    </w:p>
    <w:p>
      <w:pPr>
        <w:pStyle w:val="Cuerpo"/>
        <w:jc w:val="both"/>
        <w:rPr>
          <w:rStyle w:val="Ninguno"/>
          <w:b w:val="1"/>
          <w:bCs w:val="1"/>
        </w:rPr>
      </w:pPr>
      <w:r>
        <w:rPr>
          <w:rtl w:val="0"/>
          <w:lang w:val="es-ES_tradnl"/>
        </w:rPr>
        <w:t>En rueda de prensa ante los medios de comunicaci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oz; la secretaria de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n, Piedad Figueroa; y el subsecretario de Convivencia y Derechos Humanos, Esteban Moreno, </w:t>
      </w:r>
      <w:r>
        <w:rPr>
          <w:rStyle w:val="Ninguno"/>
          <w:b w:val="1"/>
          <w:bCs w:val="1"/>
          <w:rtl w:val="0"/>
          <w:lang w:val="es-ES_tradnl"/>
        </w:rPr>
        <w:t>anunciaron un convenio con la Universidad Tecnol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 xml:space="preserve">gica de Antioquia para la apertura de cuatro programas universitarios a bajo costo para personas de estrato 1 y 2 en Pasto. 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Los programas educativos que se ofertar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 xml:space="preserve">n en este convenio son: </w:t>
      </w:r>
      <w:r>
        <w:rPr>
          <w:rStyle w:val="Ninguno"/>
          <w:b w:val="1"/>
          <w:bCs w:val="1"/>
          <w:rtl w:val="0"/>
          <w:lang w:val="es-ES_tradnl"/>
        </w:rPr>
        <w:t>derecho, ingenier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a en software, licenciatura en educaci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infantil y profesional en gesti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de la seguridad y salud en el trabajo.</w:t>
      </w:r>
      <w:r>
        <w:rPr>
          <w:rtl w:val="0"/>
          <w:lang w:val="es-ES_tradnl"/>
        </w:rPr>
        <w:t xml:space="preserve"> Los </w:t>
      </w:r>
      <w:r>
        <w:rPr>
          <w:rStyle w:val="Ninguno"/>
          <w:b w:val="1"/>
          <w:bCs w:val="1"/>
          <w:rtl w:val="0"/>
          <w:lang w:val="es-ES_tradnl"/>
        </w:rPr>
        <w:t>costos de inscripci</w:t>
      </w:r>
      <w:r>
        <w:rPr>
          <w:rStyle w:val="Ninguno"/>
          <w:b w:val="1"/>
          <w:bCs w:val="1"/>
          <w:rtl w:val="0"/>
          <w:lang w:val="es-ES_tradnl"/>
        </w:rPr>
        <w:t>ó</w:t>
      </w:r>
      <w:r>
        <w:rPr>
          <w:rStyle w:val="Ninguno"/>
          <w:b w:val="1"/>
          <w:bCs w:val="1"/>
          <w:rtl w:val="0"/>
          <w:lang w:val="es-ES_tradnl"/>
        </w:rPr>
        <w:t>n estar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n en aproximadamente $22.000 de matr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 xml:space="preserve">cula y aproximadamente $16.000 semestrales </w:t>
      </w:r>
      <w:r>
        <w:rPr>
          <w:rtl w:val="0"/>
          <w:lang w:val="es-ES_tradnl"/>
        </w:rPr>
        <w:t>para acceder a estos programas educativos que se impartir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en la IEM Ciudadela ubicada en el barrio Villaflor.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"Iniciamos cuatro carreras universitarias y esto nos permitir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abrirle una oportunidad a las personas de bajo recursos para que estudien. Las personas que tengan Sisben bajo y que egresen de un colegio p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blico podr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 acceder a estos beneficios", se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al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el alcalde de Pasto, Nicol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s Toro Mu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oz.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De igual manera, la secretaria de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n, Piedad Figueroa, inform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 xml:space="preserve">que </w:t>
      </w:r>
      <w:r>
        <w:rPr>
          <w:rStyle w:val="Ninguno"/>
          <w:b w:val="1"/>
          <w:bCs w:val="1"/>
          <w:rtl w:val="0"/>
          <w:lang w:val="es-ES_tradnl"/>
        </w:rPr>
        <w:t>ya est</w:t>
      </w:r>
      <w:r>
        <w:rPr>
          <w:rStyle w:val="Ninguno"/>
          <w:b w:val="1"/>
          <w:bCs w:val="1"/>
          <w:rtl w:val="0"/>
          <w:lang w:val="es-ES_tradnl"/>
        </w:rPr>
        <w:t>á</w:t>
      </w:r>
      <w:r>
        <w:rPr>
          <w:rStyle w:val="Ninguno"/>
          <w:b w:val="1"/>
          <w:bCs w:val="1"/>
          <w:rtl w:val="0"/>
          <w:lang w:val="es-ES_tradnl"/>
        </w:rPr>
        <w:t>n abiertas las inscripciones para estos programas universitarios para que los interesados realicen el proceso en l</w:t>
      </w:r>
      <w:r>
        <w:rPr>
          <w:rStyle w:val="Ninguno"/>
          <w:b w:val="1"/>
          <w:bCs w:val="1"/>
          <w:rtl w:val="0"/>
          <w:lang w:val="es-ES_tradnl"/>
        </w:rPr>
        <w:t>í</w:t>
      </w:r>
      <w:r>
        <w:rPr>
          <w:rStyle w:val="Ninguno"/>
          <w:b w:val="1"/>
          <w:bCs w:val="1"/>
          <w:rtl w:val="0"/>
          <w:lang w:val="es-ES_tradnl"/>
        </w:rPr>
        <w:t>nea.</w:t>
      </w:r>
      <w:r>
        <w:rPr>
          <w:rtl w:val="0"/>
          <w:lang w:val="es-ES_tradnl"/>
        </w:rPr>
        <w:t xml:space="preserve"> Adicionalmente, la funcionaria explic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que se dar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apertura a 160 cupos para estos cuatro programas universitarios.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Con estas acciones, la Alcald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Municipal ratifica su compromiso con el acceso a la educaci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para las personas en condici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vulnerabilidad y de bajos recursos en Pasto.</w:t>
      </w:r>
    </w:p>
    <w:p>
      <w:pPr>
        <w:pStyle w:val="Cuerpo"/>
        <w:jc w:val="both"/>
      </w:pPr>
    </w:p>
    <w:p>
      <w:pPr>
        <w:pStyle w:val="Cuerpo"/>
        <w:jc w:val="both"/>
        <w:rPr>
          <w:i w:val="1"/>
          <w:iCs w:val="1"/>
          <w:sz w:val="20"/>
          <w:szCs w:val="20"/>
        </w:rPr>
      </w:pP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Para la inscripci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n a los programas ofertados por la Universidad Tecnol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gica de Antioquia los interesados podr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á</w:t>
      </w:r>
      <w:r>
        <w:rPr>
          <w:rStyle w:val="Ninguno"/>
          <w:b w:val="1"/>
          <w:bCs w:val="1"/>
          <w:i w:val="1"/>
          <w:iCs w:val="1"/>
          <w:sz w:val="20"/>
          <w:szCs w:val="20"/>
          <w:rtl w:val="0"/>
          <w:lang w:val="es-ES_tradnl"/>
        </w:rPr>
        <w:t>n ingresar al siguiente link:</w:t>
      </w:r>
      <w:r>
        <w:rPr>
          <w:i w:val="1"/>
          <w:iCs w:val="1"/>
          <w:sz w:val="20"/>
          <w:szCs w:val="20"/>
          <w:rtl w:val="0"/>
          <w:lang w:val="es-ES_tradnl"/>
        </w:rPr>
        <w:t xml:space="preserve"> </w:t>
      </w:r>
      <w:r>
        <w:rPr>
          <w:i w:val="1"/>
          <w:iCs w:val="1"/>
          <w:sz w:val="20"/>
          <w:szCs w:val="20"/>
          <w:rtl w:val="0"/>
          <w:lang w:val="es-ES_tradnl"/>
        </w:rPr>
        <w:t>https://www.tdea.edu.co/index.php/informate/medios-tdea/valla-virtual/5188-inscripciones-abiertas-2025-2-1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right"/>
      </w:pP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