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8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mercado El Potrerillo,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refuerza la 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squeda activa de 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que est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fuera del sistema escolar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n,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fortaleciendo su compromiso con el derecho 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mediante la implementaci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de jornadas de b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squeda activa en sectores priorizados de la ciudad. En este sentido,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segunda jornada de esta estrategia desarrollada en el mercado El Potrerillo, uno de los territorios con mayores retos sociales y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micos del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esta actividad, se identificaron varios casos de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que actualmente no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asistiendo a una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y el equipo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un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cercano con comerciantes, adultos mayores y familias del sector, brindando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 los beneficios de la escolarizaci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las rutas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disponibles y los recursos institucionales para asegurar el acceso y permanencia de los menores en el sistema educativo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Terminamos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buscando estudiantes para nuestras instituciones educativas que no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escolarizados; agradecemos a la comunidad del sector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Potrerillo por escucharnos. Recuerden que los estamos esperando en las Instituciones Educativas del municipio de Pasto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funcionaria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Sof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Huertas.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Gracias al trabajo articulado con la comunidad, esta jornada se consolid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un espacio de reflexi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concreta, demostrando que con voluntad colectiva es posible garantizar un futuro con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oportunidades para las infancias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 agradecemos 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estar buscando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adolescentes y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que quieran estudiar, se los felicita por esta gran labor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realizando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madre de familia y trabajadora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ercado El Potrerillo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Sonia Hidalgo. 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