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13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449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Espacios que transforman vidas: Buesaquillo Alto ya disfruta de su nuevo sal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cultural y comunal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una inversi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170 millones de pesos,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Infraestructura, entreg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sal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comunal y cultural para Buesaquillo Alto en el oriente del municipio. Este espacio cuenta con todas las garant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as y condiciones para que la comunidad realice sus encuentros sociales y propicien el sano esparcimiento.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"Estamos muy satisfechos de poder entregar este espacio a la comunidad de Buesaquillo Alto. Este proyecto se inici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pasada pero qued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inconcluso y con muchas cosas por hacer. Hoy es una realidad que beneficia a la comunidad del corregimiento de Buesaquillo, un proyecto que tuvo inversi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por $170 millones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ubsecretario de Infraestructura Rural, Mario Benavides.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La comunidad de Buesaquillo Alto </w:t>
      </w:r>
      <w:r>
        <w:rPr>
          <w:rFonts w:ascii="Century Gothic" w:hAnsi="Century Gothic"/>
          <w:rtl w:val="0"/>
          <w:lang w:val="es-ES_tradnl"/>
        </w:rPr>
        <w:t>expres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agradecimiento</w:t>
      </w:r>
      <w:r>
        <w:rPr>
          <w:rFonts w:ascii="Century Gothic" w:hAnsi="Century Gothic"/>
          <w:rtl w:val="0"/>
          <w:lang w:val="es-ES_tradnl"/>
        </w:rPr>
        <w:t xml:space="preserve"> por la entrega del sal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comunal y cultural.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Agradezco al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Toro por esta grandiosa obra que tanto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bamos necesitando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>que va a favorecer a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venes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a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a todos en general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der comunitario, Harold Matabanchoy.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</w:t>
      </w:r>
      <w:r>
        <w:rPr>
          <w:rFonts w:ascii="Century Gothic" w:hAnsi="Century Gothic"/>
          <w:rtl w:val="0"/>
          <w:lang w:val="es-ES_tradnl"/>
        </w:rPr>
        <w:t>, la corregidora de Buesaquillo, Elizabeth Mart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nez,</w:t>
      </w:r>
      <w:r>
        <w:rPr>
          <w:rFonts w:ascii="Century Gothic" w:hAnsi="Century Gothic"/>
          <w:rtl w:val="0"/>
        </w:rPr>
        <w:t xml:space="preserve">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su gratitud a la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>unicipal y a la comunidad por el trabajo mancomunado que hoy saca a la luz este proyecto de infraestructura.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El sal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comunal y cultural de Buesaquillo Alto es un proyecto que se suma a los esfuerzos del municipio de Pasto por mejorar la calidad de vida de sus ciudadanos y promover el desarrollo social y cultural de la regi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