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3A" w:rsidRDefault="008C5E3A" w:rsidP="008C5E3A">
      <w:pPr>
        <w:rPr>
          <w:noProof/>
        </w:rPr>
      </w:pPr>
    </w:p>
    <w:p w:rsidR="00801FDA" w:rsidRDefault="00801FDA" w:rsidP="008C5E3A">
      <w:pPr>
        <w:rPr>
          <w:noProof/>
        </w:rPr>
      </w:pPr>
    </w:p>
    <w:p w:rsidR="009B395A" w:rsidRDefault="009B395A" w:rsidP="009B395A">
      <w:pPr>
        <w:ind w:left="576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E62A12">
        <w:rPr>
          <w:rFonts w:ascii="Century Gothic" w:hAnsi="Century Gothic"/>
          <w:b/>
          <w:lang w:val="es-ES"/>
        </w:rPr>
        <w:t>Boletín de P</w:t>
      </w:r>
      <w:r w:rsidR="00434493">
        <w:rPr>
          <w:rFonts w:ascii="Century Gothic" w:hAnsi="Century Gothic"/>
          <w:b/>
          <w:lang w:val="es-ES"/>
        </w:rPr>
        <w:t>rensa 058</w:t>
      </w:r>
    </w:p>
    <w:p w:rsidR="009B395A" w:rsidRDefault="00A202A2" w:rsidP="009B395A">
      <w:pPr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San Juan de Pasto 02</w:t>
      </w:r>
      <w:r w:rsidR="009B395A">
        <w:rPr>
          <w:rFonts w:ascii="Century Gothic" w:hAnsi="Century Gothic"/>
          <w:b/>
          <w:lang w:val="es-ES"/>
        </w:rPr>
        <w:t xml:space="preserve"> d</w:t>
      </w:r>
      <w:r w:rsidR="00E06238">
        <w:rPr>
          <w:rFonts w:ascii="Century Gothic" w:hAnsi="Century Gothic"/>
          <w:b/>
          <w:lang w:val="es-ES"/>
        </w:rPr>
        <w:t>e marzo</w:t>
      </w:r>
      <w:r w:rsidR="009B395A">
        <w:rPr>
          <w:rFonts w:ascii="Century Gothic" w:hAnsi="Century Gothic"/>
          <w:b/>
          <w:lang w:val="es-ES"/>
        </w:rPr>
        <w:t xml:space="preserve"> 2026. </w:t>
      </w:r>
    </w:p>
    <w:p w:rsidR="005C7CAB" w:rsidRDefault="005C7CAB" w:rsidP="009B395A">
      <w:pPr>
        <w:rPr>
          <w:rFonts w:ascii="Century Gothic" w:hAnsi="Century Gothic"/>
          <w:b/>
          <w:lang w:val="es-ES"/>
        </w:rPr>
      </w:pPr>
    </w:p>
    <w:p w:rsidR="00434493" w:rsidRPr="00434493" w:rsidRDefault="00434493" w:rsidP="00434493">
      <w:pPr>
        <w:jc w:val="both"/>
        <w:rPr>
          <w:rFonts w:ascii="Century Gothic" w:hAnsi="Century Gothic"/>
          <w:b/>
          <w:sz w:val="24"/>
          <w:szCs w:val="24"/>
          <w:lang w:val="es-ES"/>
        </w:rPr>
      </w:pPr>
    </w:p>
    <w:p w:rsidR="00434493" w:rsidRPr="00434493" w:rsidRDefault="00434493" w:rsidP="00434493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434493">
        <w:rPr>
          <w:rFonts w:ascii="Century Gothic" w:hAnsi="Century Gothic"/>
          <w:b/>
          <w:sz w:val="24"/>
          <w:szCs w:val="24"/>
          <w:lang w:val="es-ES"/>
        </w:rPr>
        <w:t>Alcaldía de Pasto instaló el Primer Comité de Cultura Ciudadana para fortalecer el trabajo interinstitucional</w:t>
      </w:r>
    </w:p>
    <w:p w:rsidR="00434493" w:rsidRPr="00434493" w:rsidRDefault="00434493" w:rsidP="00434493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434493">
        <w:rPr>
          <w:rFonts w:ascii="Century Gothic" w:hAnsi="Century Gothic"/>
          <w:sz w:val="24"/>
          <w:szCs w:val="24"/>
          <w:lang w:val="es-ES"/>
        </w:rPr>
        <w:t>Con el propósito de fortalecer el trabajo articulado entre las dependencias de la Administración Municipal y consolidar la cultura ciudadana como eje transversal de la gestión pública, la Alcaldía de Pasto instaló el Primer Comité de Cultura Ciudadana, un espacio de coordinación orientado a responder de manera estratégica a los principales retos sociales de la ciudad.</w:t>
      </w:r>
    </w:p>
    <w:p w:rsidR="00434493" w:rsidRPr="00434493" w:rsidRDefault="00434493" w:rsidP="00434493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434493">
        <w:rPr>
          <w:rFonts w:ascii="Century Gothic" w:hAnsi="Century Gothic"/>
          <w:sz w:val="24"/>
          <w:szCs w:val="24"/>
          <w:lang w:val="es-ES"/>
        </w:rPr>
        <w:t>La jornada, liderada por la Subsecretaría de Cultura Ciudadana, reunió a representantes de las diferentes dependencias municipales con el objetivo de identificar necesidades institucionales, alinear acciones y promover un trabajo conjunto que permita fortalecer comportamientos ciudadanos responsables, solidarios y participativos en el territorio.</w:t>
      </w:r>
    </w:p>
    <w:p w:rsidR="00434493" w:rsidRPr="00434493" w:rsidRDefault="00434493" w:rsidP="00434493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434493">
        <w:rPr>
          <w:rFonts w:ascii="Century Gothic" w:hAnsi="Century Gothic"/>
          <w:sz w:val="24"/>
          <w:szCs w:val="24"/>
          <w:lang w:val="es-ES"/>
        </w:rPr>
        <w:t>Durante el encuentro se socializaron las líneas estratégicas que orientarán el trabajo interinstitucional en cultura ciudadana, enfocadas en temas como la promoción de la salud mental y el cuidado de la vida; la movilidad segura y responsable; la convivencia, seguridad y participación ciudadana; el cuidado y uso adecuado del espacio público; y la cultura ambiental y la corresponsabilidad ciudadana. Estas líneas serán integradas a los planes de acción de las distintas dependencias, con el fin de garantizar coherencia institucional y un mayor impacto en la comunidad.</w:t>
      </w:r>
    </w:p>
    <w:p w:rsidR="00434493" w:rsidRPr="00434493" w:rsidRDefault="00434493" w:rsidP="00434493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434493">
        <w:rPr>
          <w:rFonts w:ascii="Century Gothic" w:hAnsi="Century Gothic"/>
          <w:sz w:val="24"/>
          <w:szCs w:val="24"/>
          <w:lang w:val="es-ES"/>
        </w:rPr>
        <w:t>Como resultado de este primer comité, se definió la agenda para la instalación de las primeras mesas de trabajo interinstitucionales, dando inicio a una fase de planificación coordinada que permitirá llevar estas estrategias de cultura ciudadana a los distintos sectores de Pasto.</w:t>
      </w:r>
    </w:p>
    <w:p w:rsidR="00434493" w:rsidRPr="00434493" w:rsidRDefault="00434493" w:rsidP="00434493">
      <w:pPr>
        <w:jc w:val="both"/>
        <w:rPr>
          <w:rFonts w:ascii="Century Gothic" w:hAnsi="Century Gothic"/>
          <w:sz w:val="24"/>
          <w:szCs w:val="24"/>
          <w:lang w:val="es-ES"/>
        </w:rPr>
      </w:pPr>
    </w:p>
    <w:p w:rsidR="00E66679" w:rsidRPr="001051C9" w:rsidRDefault="00434493" w:rsidP="00434493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434493">
        <w:rPr>
          <w:rFonts w:ascii="Century Gothic" w:hAnsi="Century Gothic"/>
          <w:sz w:val="24"/>
          <w:szCs w:val="24"/>
          <w:lang w:val="es-ES"/>
        </w:rPr>
        <w:lastRenderedPageBreak/>
        <w:t xml:space="preserve">Con la puesta en marcha de este espacio, la Administración Municipal reafirma su compromiso con la construcción de una ciudad más consciente, participativa y corresponsable, en la que la cultura ciudadana se consolide </w:t>
      </w:r>
      <w:bookmarkStart w:id="0" w:name="_GoBack"/>
      <w:bookmarkEnd w:id="0"/>
      <w:r w:rsidRPr="00434493">
        <w:rPr>
          <w:rFonts w:ascii="Century Gothic" w:hAnsi="Century Gothic"/>
          <w:sz w:val="24"/>
          <w:szCs w:val="24"/>
          <w:lang w:val="es-ES"/>
        </w:rPr>
        <w:t>como un pilar fundamental para la convivencia y el bienestar colectivo.</w:t>
      </w:r>
    </w:p>
    <w:sectPr w:rsidR="00E66679" w:rsidRPr="001051C9" w:rsidSect="008C5E3A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CFF" w:rsidRDefault="003B7CFF" w:rsidP="00751049">
      <w:pPr>
        <w:spacing w:after="0" w:line="240" w:lineRule="auto"/>
      </w:pPr>
      <w:r>
        <w:separator/>
      </w:r>
    </w:p>
  </w:endnote>
  <w:endnote w:type="continuationSeparator" w:id="0">
    <w:p w:rsidR="003B7CFF" w:rsidRDefault="003B7CFF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CFF" w:rsidRDefault="003B7CFF" w:rsidP="00751049">
      <w:pPr>
        <w:spacing w:after="0" w:line="240" w:lineRule="auto"/>
      </w:pPr>
      <w:r>
        <w:separator/>
      </w:r>
    </w:p>
  </w:footnote>
  <w:footnote w:type="continuationSeparator" w:id="0">
    <w:p w:rsidR="003B7CFF" w:rsidRDefault="003B7CFF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049" w:rsidRDefault="00B06212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5pt;height:115.5pt">
          <v:imagedata r:id="rId1" o:title="suo 1"/>
        </v:shape>
      </w:pict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49"/>
    <w:rsid w:val="00053683"/>
    <w:rsid w:val="00066498"/>
    <w:rsid w:val="00067570"/>
    <w:rsid w:val="000725AB"/>
    <w:rsid w:val="001051C9"/>
    <w:rsid w:val="001364FB"/>
    <w:rsid w:val="001524ED"/>
    <w:rsid w:val="00162A6F"/>
    <w:rsid w:val="001866F5"/>
    <w:rsid w:val="001B215F"/>
    <w:rsid w:val="002C2B16"/>
    <w:rsid w:val="00365F2A"/>
    <w:rsid w:val="003B7CFF"/>
    <w:rsid w:val="004171CE"/>
    <w:rsid w:val="00434493"/>
    <w:rsid w:val="00482A6B"/>
    <w:rsid w:val="00482BEA"/>
    <w:rsid w:val="004E7A9E"/>
    <w:rsid w:val="00514310"/>
    <w:rsid w:val="005B48F0"/>
    <w:rsid w:val="005C7CAB"/>
    <w:rsid w:val="005F1656"/>
    <w:rsid w:val="006508FB"/>
    <w:rsid w:val="006919BF"/>
    <w:rsid w:val="00751049"/>
    <w:rsid w:val="007C53B6"/>
    <w:rsid w:val="007F1F9C"/>
    <w:rsid w:val="00801FDA"/>
    <w:rsid w:val="00836578"/>
    <w:rsid w:val="00844825"/>
    <w:rsid w:val="0085537A"/>
    <w:rsid w:val="00867A40"/>
    <w:rsid w:val="008724CD"/>
    <w:rsid w:val="008C5E3A"/>
    <w:rsid w:val="0090138E"/>
    <w:rsid w:val="00941125"/>
    <w:rsid w:val="009A67C6"/>
    <w:rsid w:val="009B395A"/>
    <w:rsid w:val="009E413B"/>
    <w:rsid w:val="00A202A2"/>
    <w:rsid w:val="00A63D71"/>
    <w:rsid w:val="00A71592"/>
    <w:rsid w:val="00AA6F33"/>
    <w:rsid w:val="00AB3699"/>
    <w:rsid w:val="00B06212"/>
    <w:rsid w:val="00B81E33"/>
    <w:rsid w:val="00BE54C1"/>
    <w:rsid w:val="00BF5CB3"/>
    <w:rsid w:val="00C21E48"/>
    <w:rsid w:val="00C44FA3"/>
    <w:rsid w:val="00C56B1C"/>
    <w:rsid w:val="00C77261"/>
    <w:rsid w:val="00CD59E1"/>
    <w:rsid w:val="00CE6CE3"/>
    <w:rsid w:val="00D2176F"/>
    <w:rsid w:val="00D50A3F"/>
    <w:rsid w:val="00D66026"/>
    <w:rsid w:val="00D70C10"/>
    <w:rsid w:val="00D90E92"/>
    <w:rsid w:val="00DC6C98"/>
    <w:rsid w:val="00E06238"/>
    <w:rsid w:val="00E54B47"/>
    <w:rsid w:val="00E55C24"/>
    <w:rsid w:val="00E62A12"/>
    <w:rsid w:val="00E66679"/>
    <w:rsid w:val="00F25F1E"/>
    <w:rsid w:val="00F326D6"/>
    <w:rsid w:val="00F66673"/>
    <w:rsid w:val="00F7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Cuenta Microsoft</cp:lastModifiedBy>
  <cp:revision>2</cp:revision>
  <cp:lastPrinted>2026-03-02T22:21:00Z</cp:lastPrinted>
  <dcterms:created xsi:type="dcterms:W3CDTF">2026-03-02T23:54:00Z</dcterms:created>
  <dcterms:modified xsi:type="dcterms:W3CDTF">2026-03-02T23:54:00Z</dcterms:modified>
</cp:coreProperties>
</file>