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3A" w:rsidRDefault="008C5E3A" w:rsidP="008C5E3A">
      <w:pPr>
        <w:rPr>
          <w:noProof/>
        </w:rPr>
      </w:pPr>
    </w:p>
    <w:p w:rsidR="00801FDA" w:rsidRDefault="00801FDA" w:rsidP="008C5E3A">
      <w:pPr>
        <w:rPr>
          <w:noProof/>
        </w:rPr>
      </w:pPr>
    </w:p>
    <w:p w:rsidR="009B395A" w:rsidRDefault="009B395A" w:rsidP="009B395A">
      <w:pPr>
        <w:ind w:left="5760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E62A12">
        <w:rPr>
          <w:rFonts w:ascii="Century Gothic" w:hAnsi="Century Gothic"/>
          <w:b/>
          <w:lang w:val="es-ES"/>
        </w:rPr>
        <w:t>Boletín de P</w:t>
      </w:r>
      <w:r w:rsidR="00AB6323">
        <w:rPr>
          <w:rFonts w:ascii="Century Gothic" w:hAnsi="Century Gothic"/>
          <w:b/>
          <w:lang w:val="es-ES"/>
        </w:rPr>
        <w:t>rensa 059</w:t>
      </w:r>
    </w:p>
    <w:p w:rsidR="009B395A" w:rsidRDefault="00AB6323" w:rsidP="009B395A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San Juan de Pasto 03</w:t>
      </w:r>
      <w:r w:rsidR="009B395A">
        <w:rPr>
          <w:rFonts w:ascii="Century Gothic" w:hAnsi="Century Gothic"/>
          <w:b/>
          <w:lang w:val="es-ES"/>
        </w:rPr>
        <w:t xml:space="preserve"> d</w:t>
      </w:r>
      <w:r w:rsidR="00E06238">
        <w:rPr>
          <w:rFonts w:ascii="Century Gothic" w:hAnsi="Century Gothic"/>
          <w:b/>
          <w:lang w:val="es-ES"/>
        </w:rPr>
        <w:t>e marzo</w:t>
      </w:r>
      <w:r w:rsidR="009B395A">
        <w:rPr>
          <w:rFonts w:ascii="Century Gothic" w:hAnsi="Century Gothic"/>
          <w:b/>
          <w:lang w:val="es-ES"/>
        </w:rPr>
        <w:t xml:space="preserve"> 2026. </w:t>
      </w:r>
    </w:p>
    <w:p w:rsidR="005C7CAB" w:rsidRDefault="005C7CAB" w:rsidP="009B395A">
      <w:pPr>
        <w:rPr>
          <w:rFonts w:ascii="Century Gothic" w:hAnsi="Century Gothic"/>
          <w:b/>
          <w:lang w:val="es-ES"/>
        </w:rPr>
      </w:pPr>
    </w:p>
    <w:p w:rsidR="00AB6323" w:rsidRPr="00AB6323" w:rsidRDefault="00AB6323" w:rsidP="00AB6323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AB6323">
        <w:rPr>
          <w:rFonts w:ascii="Century Gothic" w:hAnsi="Century Gothic"/>
          <w:b/>
          <w:sz w:val="24"/>
          <w:szCs w:val="24"/>
          <w:lang w:val="es-ES"/>
        </w:rPr>
        <w:t>Alcaldía de Pasto adopta medidas de seguridad y restricciones para la jornada electoral del 8 de marzo</w:t>
      </w:r>
      <w:r>
        <w:rPr>
          <w:rFonts w:ascii="Century Gothic" w:hAnsi="Century Gothic"/>
          <w:b/>
          <w:sz w:val="24"/>
          <w:szCs w:val="24"/>
          <w:lang w:val="es-ES"/>
        </w:rPr>
        <w:t>.</w:t>
      </w:r>
    </w:p>
    <w:p w:rsidR="00A572F9" w:rsidRPr="00A572F9" w:rsidRDefault="00A572F9" w:rsidP="00A572F9">
      <w:pPr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La </w:t>
      </w:r>
      <w:r w:rsidRPr="00A572F9">
        <w:rPr>
          <w:rFonts w:ascii="Century Gothic" w:hAnsi="Century Gothic"/>
          <w:sz w:val="24"/>
          <w:szCs w:val="24"/>
          <w:lang w:val="es-ES"/>
        </w:rPr>
        <w:t>Secretaría de Gobierno, expidió el Decreto No. 0043 del 3 de marzo de 2026, mediante el cual se adoptan medidas especiales que regirán durante las elecciones del Congreso de la República y las Consultas Internas e Interpartidistas que se realizarán el próximo 8 de marzo.</w:t>
      </w:r>
    </w:p>
    <w:p w:rsidR="00A572F9" w:rsidRPr="00A572F9" w:rsidRDefault="00A572F9" w:rsidP="00A572F9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A572F9">
        <w:rPr>
          <w:rFonts w:ascii="Century Gothic" w:hAnsi="Century Gothic"/>
          <w:sz w:val="24"/>
          <w:szCs w:val="24"/>
          <w:lang w:val="es-ES"/>
        </w:rPr>
        <w:t>El secretario de Gobierno, Giovanny Guerrero Salas, explicó que el decreto está orientado a preservar el orden público y brindar garantías a la ciudadanía durante la jornada electoral.</w:t>
      </w:r>
    </w:p>
    <w:p w:rsidR="00A572F9" w:rsidRPr="00A572F9" w:rsidRDefault="00A572F9" w:rsidP="00A572F9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A572F9">
        <w:rPr>
          <w:rFonts w:ascii="Century Gothic" w:hAnsi="Century Gothic"/>
          <w:sz w:val="24"/>
          <w:szCs w:val="24"/>
          <w:lang w:val="es-ES"/>
        </w:rPr>
        <w:t>“Entre las medidas contempladas se encuentra la prohibición del transporte de escombros y materiales de construcción, distribución de gas domiciliario, realización de trasteos, circulación de motocicletas con parrillero y porte de armas, desde las 6:00 de la tarde del sábado 7 de marzo hasta las 6:00 de la mañana del lunes 9 de marzo”, señaló el funcionario.</w:t>
      </w:r>
    </w:p>
    <w:p w:rsidR="00A572F9" w:rsidRPr="00A572F9" w:rsidRDefault="00A572F9" w:rsidP="00A572F9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A572F9">
        <w:rPr>
          <w:rFonts w:ascii="Century Gothic" w:hAnsi="Century Gothic"/>
          <w:sz w:val="24"/>
          <w:szCs w:val="24"/>
          <w:lang w:val="es-ES"/>
        </w:rPr>
        <w:t>Así</w:t>
      </w:r>
      <w:r>
        <w:rPr>
          <w:rFonts w:ascii="Century Gothic" w:hAnsi="Century Gothic"/>
          <w:sz w:val="24"/>
          <w:szCs w:val="24"/>
          <w:lang w:val="es-ES"/>
        </w:rPr>
        <w:t xml:space="preserve"> </w:t>
      </w:r>
      <w:r w:rsidRPr="00A572F9">
        <w:rPr>
          <w:rFonts w:ascii="Century Gothic" w:hAnsi="Century Gothic"/>
          <w:sz w:val="24"/>
          <w:szCs w:val="24"/>
          <w:lang w:val="es-ES"/>
        </w:rPr>
        <w:t>mismo, se establece la restricción y prohibición del consumo y expendio de bebidas embriagantes desde las 6:00 de la tarde del 7 de marzo hasta las 12:00 del mediodía del 9 de marzo.</w:t>
      </w:r>
    </w:p>
    <w:p w:rsidR="00A572F9" w:rsidRPr="00A572F9" w:rsidRDefault="00A572F9" w:rsidP="00A572F9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A572F9">
        <w:rPr>
          <w:rFonts w:ascii="Century Gothic" w:hAnsi="Century Gothic"/>
          <w:sz w:val="24"/>
          <w:szCs w:val="24"/>
          <w:lang w:val="es-ES"/>
        </w:rPr>
        <w:t>Estas acciones estarán acompañadas de un despliegue articulado de la Fuerza Pública y las autoridades loca</w:t>
      </w:r>
      <w:r>
        <w:rPr>
          <w:rFonts w:ascii="Century Gothic" w:hAnsi="Century Gothic"/>
          <w:sz w:val="24"/>
          <w:szCs w:val="24"/>
          <w:lang w:val="es-ES"/>
        </w:rPr>
        <w:t>les en puntos estratégicos del M</w:t>
      </w:r>
      <w:r w:rsidRPr="00A572F9">
        <w:rPr>
          <w:rFonts w:ascii="Century Gothic" w:hAnsi="Century Gothic"/>
          <w:sz w:val="24"/>
          <w:szCs w:val="24"/>
          <w:lang w:val="es-ES"/>
        </w:rPr>
        <w:t>unicipio, con el propósito de salvaguardar la integridad de los votantes y garantizar el normal desarrollo del proceso electoral.</w:t>
      </w:r>
    </w:p>
    <w:p w:rsidR="00A572F9" w:rsidRPr="00A572F9" w:rsidRDefault="00A572F9" w:rsidP="00A572F9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A572F9">
        <w:rPr>
          <w:rFonts w:ascii="Century Gothic" w:hAnsi="Century Gothic"/>
          <w:sz w:val="24"/>
          <w:szCs w:val="24"/>
          <w:lang w:val="es-ES"/>
        </w:rPr>
        <w:t>Frente a la jornada electoral, el alcalde Nicolás Toro Muñoz aseguró que el Municipio brindará todas las garantías necesarias para que el proceso se desarrolle con normalidad y transparencia.</w:t>
      </w:r>
    </w:p>
    <w:p w:rsidR="00A572F9" w:rsidRPr="00A572F9" w:rsidRDefault="00A572F9" w:rsidP="00A572F9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:rsidR="00A572F9" w:rsidRPr="00A572F9" w:rsidRDefault="00A572F9" w:rsidP="00A572F9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A572F9">
        <w:rPr>
          <w:rFonts w:ascii="Century Gothic" w:hAnsi="Century Gothic"/>
          <w:sz w:val="24"/>
          <w:szCs w:val="24"/>
          <w:lang w:val="es-ES"/>
        </w:rPr>
        <w:lastRenderedPageBreak/>
        <w:t>De igual manera, se confirmó que el Ejército Nacional y la Policía Nacional tienen listos los operativos de seguridad, definidos en los respectivos comités, para garantizar la tranquilidad de los votantes en todo el municipio.</w:t>
      </w:r>
    </w:p>
    <w:p w:rsidR="00E66679" w:rsidRPr="001051C9" w:rsidRDefault="00A572F9" w:rsidP="00A572F9">
      <w:pPr>
        <w:jc w:val="both"/>
        <w:rPr>
          <w:rFonts w:ascii="Century Gothic" w:hAnsi="Century Gothic"/>
          <w:sz w:val="24"/>
          <w:szCs w:val="24"/>
          <w:lang w:val="es-ES"/>
        </w:rPr>
      </w:pPr>
      <w:bookmarkStart w:id="0" w:name="_GoBack"/>
      <w:bookmarkEnd w:id="0"/>
      <w:r w:rsidRPr="00A572F9">
        <w:rPr>
          <w:rFonts w:ascii="Century Gothic" w:hAnsi="Century Gothic"/>
          <w:sz w:val="24"/>
          <w:szCs w:val="24"/>
          <w:lang w:val="es-ES"/>
        </w:rPr>
        <w:t>La Administración Municipal ratifica su compromiso con la institucionalidad, la seguridad y el respeto por la democracia.</w:t>
      </w:r>
    </w:p>
    <w:sectPr w:rsidR="00E66679" w:rsidRPr="001051C9" w:rsidSect="008C5E3A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F1E" w:rsidRDefault="00966F1E" w:rsidP="00751049">
      <w:pPr>
        <w:spacing w:after="0" w:line="240" w:lineRule="auto"/>
      </w:pPr>
      <w:r>
        <w:separator/>
      </w:r>
    </w:p>
  </w:endnote>
  <w:endnote w:type="continuationSeparator" w:id="0">
    <w:p w:rsidR="00966F1E" w:rsidRDefault="00966F1E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323" w:rsidRPr="00751049" w:rsidRDefault="00AB6323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  <w:lang w:val="es-CO" w:eastAsia="es-CO"/>
      </w:rPr>
      <w:drawing>
        <wp:inline distT="0" distB="0" distL="0" distR="0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F1E" w:rsidRDefault="00966F1E" w:rsidP="00751049">
      <w:pPr>
        <w:spacing w:after="0" w:line="240" w:lineRule="auto"/>
      </w:pPr>
      <w:r>
        <w:separator/>
      </w:r>
    </w:p>
  </w:footnote>
  <w:footnote w:type="continuationSeparator" w:id="0">
    <w:p w:rsidR="00966F1E" w:rsidRDefault="00966F1E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323" w:rsidRDefault="00AB6323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9.5pt;height:115.5pt">
          <v:imagedata r:id="rId1" o:title="suo 1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49"/>
    <w:rsid w:val="00053683"/>
    <w:rsid w:val="00066498"/>
    <w:rsid w:val="00067570"/>
    <w:rsid w:val="000725AB"/>
    <w:rsid w:val="001051C9"/>
    <w:rsid w:val="001364FB"/>
    <w:rsid w:val="001524ED"/>
    <w:rsid w:val="00162A6F"/>
    <w:rsid w:val="001866F5"/>
    <w:rsid w:val="001B215F"/>
    <w:rsid w:val="002C2B16"/>
    <w:rsid w:val="00365F2A"/>
    <w:rsid w:val="003B7CFF"/>
    <w:rsid w:val="004171CE"/>
    <w:rsid w:val="00434493"/>
    <w:rsid w:val="00482A6B"/>
    <w:rsid w:val="00482BEA"/>
    <w:rsid w:val="004E7A9E"/>
    <w:rsid w:val="00514310"/>
    <w:rsid w:val="005B48F0"/>
    <w:rsid w:val="005C7CAB"/>
    <w:rsid w:val="005F1656"/>
    <w:rsid w:val="006508FB"/>
    <w:rsid w:val="006919BF"/>
    <w:rsid w:val="00751049"/>
    <w:rsid w:val="007C53B6"/>
    <w:rsid w:val="007F1F9C"/>
    <w:rsid w:val="00801FDA"/>
    <w:rsid w:val="00836578"/>
    <w:rsid w:val="00844825"/>
    <w:rsid w:val="0085537A"/>
    <w:rsid w:val="00867A40"/>
    <w:rsid w:val="008724CD"/>
    <w:rsid w:val="008C5E3A"/>
    <w:rsid w:val="0090138E"/>
    <w:rsid w:val="00941125"/>
    <w:rsid w:val="00966F1E"/>
    <w:rsid w:val="009A67C6"/>
    <w:rsid w:val="009B395A"/>
    <w:rsid w:val="009E413B"/>
    <w:rsid w:val="00A202A2"/>
    <w:rsid w:val="00A572F9"/>
    <w:rsid w:val="00A63D71"/>
    <w:rsid w:val="00A71592"/>
    <w:rsid w:val="00AA6F33"/>
    <w:rsid w:val="00AB3699"/>
    <w:rsid w:val="00AB6323"/>
    <w:rsid w:val="00B06212"/>
    <w:rsid w:val="00B81E33"/>
    <w:rsid w:val="00BE54C1"/>
    <w:rsid w:val="00BF5CB3"/>
    <w:rsid w:val="00C21E48"/>
    <w:rsid w:val="00C44FA3"/>
    <w:rsid w:val="00C56B1C"/>
    <w:rsid w:val="00C77261"/>
    <w:rsid w:val="00CD59E1"/>
    <w:rsid w:val="00CE6CE3"/>
    <w:rsid w:val="00D2176F"/>
    <w:rsid w:val="00D50A3F"/>
    <w:rsid w:val="00D66026"/>
    <w:rsid w:val="00D70C10"/>
    <w:rsid w:val="00D90E92"/>
    <w:rsid w:val="00DC6C98"/>
    <w:rsid w:val="00E06238"/>
    <w:rsid w:val="00E54B47"/>
    <w:rsid w:val="00E55C24"/>
    <w:rsid w:val="00E62A12"/>
    <w:rsid w:val="00E66679"/>
    <w:rsid w:val="00F25F1E"/>
    <w:rsid w:val="00F326D6"/>
    <w:rsid w:val="00F66673"/>
    <w:rsid w:val="00F7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Cuenta Microsoft</cp:lastModifiedBy>
  <cp:revision>2</cp:revision>
  <cp:lastPrinted>2026-03-02T22:21:00Z</cp:lastPrinted>
  <dcterms:created xsi:type="dcterms:W3CDTF">2026-03-04T00:15:00Z</dcterms:created>
  <dcterms:modified xsi:type="dcterms:W3CDTF">2026-03-04T00:15:00Z</dcterms:modified>
</cp:coreProperties>
</file>