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01D9" w:rsidRDefault="00AE03DB" w:rsidP="00D701D9">
      <w:pPr>
        <w:spacing w:after="0"/>
        <w:jc w:val="center"/>
        <w:rPr>
          <w:b/>
        </w:rPr>
      </w:pPr>
      <w:r>
        <w:rPr>
          <w:b/>
        </w:rPr>
        <w:t xml:space="preserve">Fecha: </w:t>
      </w:r>
      <w:r w:rsidR="003675EE">
        <w:rPr>
          <w:b/>
        </w:rPr>
        <w:t>0</w:t>
      </w:r>
      <w:r>
        <w:rPr>
          <w:b/>
        </w:rPr>
        <w:t>2</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AE03DB" w:rsidP="00D701D9">
      <w:pPr>
        <w:spacing w:after="0"/>
        <w:jc w:val="center"/>
        <w:rPr>
          <w:b/>
        </w:rPr>
      </w:pPr>
      <w:r>
        <w:rPr>
          <w:b/>
        </w:rPr>
        <w:t>Boletín de prensa Nº 817</w:t>
      </w:r>
    </w:p>
    <w:p w:rsidR="00D701D9" w:rsidRDefault="00D701D9" w:rsidP="00D701D9">
      <w:pPr>
        <w:spacing w:after="0"/>
        <w:jc w:val="center"/>
        <w:rPr>
          <w:b/>
        </w:rPr>
      </w:pPr>
    </w:p>
    <w:p w:rsidR="00906C41" w:rsidRPr="00906C41" w:rsidRDefault="00906C41" w:rsidP="00906C41">
      <w:pPr>
        <w:spacing w:after="0"/>
        <w:jc w:val="center"/>
        <w:rPr>
          <w:b/>
        </w:rPr>
      </w:pPr>
      <w:r w:rsidRPr="00906C41">
        <w:rPr>
          <w:b/>
        </w:rPr>
        <w:t>ALCALDE GESTIONA INSTALACIÓN DE PUENTE MILITAR ENTRE CAUCA Y NARIÑO</w:t>
      </w:r>
    </w:p>
    <w:p w:rsidR="00906C41" w:rsidRDefault="00906C41" w:rsidP="00906C41">
      <w:pPr>
        <w:spacing w:after="0"/>
      </w:pPr>
    </w:p>
    <w:p w:rsidR="00906C41" w:rsidRDefault="00906C41" w:rsidP="00906C41">
      <w:pPr>
        <w:spacing w:after="0"/>
      </w:pPr>
      <w:r>
        <w:t xml:space="preserve">El Alcalde, Harold Guerrero López lamentó el estado en que quedó la vía Panamericana que comunica a Nariño con el Departamento del Cauca, en el sector del Puente de la quebrada Marañón, </w:t>
      </w:r>
      <w:r>
        <w:t>donde personas inescrupulosas perforaron a pico y pala la estructura en el desarrollo de</w:t>
      </w:r>
      <w:r w:rsidR="008545B8">
        <w:t xml:space="preserve"> los bloqueos de las vías a raíz del paro agrario. </w:t>
      </w:r>
    </w:p>
    <w:p w:rsidR="008545B8" w:rsidRDefault="008545B8" w:rsidP="00906C41">
      <w:pPr>
        <w:spacing w:after="0"/>
      </w:pPr>
    </w:p>
    <w:p w:rsidR="00906C41" w:rsidRDefault="00906C41" w:rsidP="00906C41">
      <w:pPr>
        <w:spacing w:after="0"/>
      </w:pPr>
      <w:r>
        <w:t xml:space="preserve">Para </w:t>
      </w:r>
      <w:r>
        <w:t xml:space="preserve">lograr que el municipio de Pasto y el departamento de Nariño no queden incomunicados con el resto del país, </w:t>
      </w:r>
      <w:r>
        <w:t xml:space="preserve">el mandatario local </w:t>
      </w:r>
      <w:r>
        <w:t xml:space="preserve">ha venido adelantando las gestiones pertinentes con </w:t>
      </w:r>
      <w:r>
        <w:t xml:space="preserve">el Director del Instituto Nacional de Vías, INVIAS, José </w:t>
      </w:r>
      <w:proofErr w:type="spellStart"/>
      <w:r>
        <w:t>Leonidas</w:t>
      </w:r>
      <w:proofErr w:type="spellEnd"/>
      <w:r>
        <w:t xml:space="preserve"> Narváez, el General, Jorge Alberto Segura </w:t>
      </w:r>
      <w:proofErr w:type="spellStart"/>
      <w:r>
        <w:t>Manonegra</w:t>
      </w:r>
      <w:proofErr w:type="spellEnd"/>
      <w:r>
        <w:t>, Jefe de la Tercera División del Ejército y la Ministra de Transport</w:t>
      </w:r>
      <w:r>
        <w:t xml:space="preserve">es, Cecilia Álvarez Correa-Glen, </w:t>
      </w:r>
      <w:r w:rsidR="00C04B2A">
        <w:t xml:space="preserve">con el fin de que en el menor tiempo posible se </w:t>
      </w:r>
      <w:r>
        <w:t>instal</w:t>
      </w:r>
      <w:r w:rsidR="00C04B2A">
        <w:t>e un puente militar en la zona y se realicen las adecuaciones en la infraestructura.</w:t>
      </w:r>
    </w:p>
    <w:p w:rsidR="00906C41" w:rsidRDefault="00906C41" w:rsidP="00906C41">
      <w:pPr>
        <w:spacing w:after="0"/>
      </w:pPr>
    </w:p>
    <w:p w:rsidR="00906C41" w:rsidRPr="00906C41" w:rsidRDefault="00906C41" w:rsidP="00906C41">
      <w:pPr>
        <w:spacing w:after="0"/>
      </w:pPr>
      <w:r>
        <w:t xml:space="preserve">Guerrero López </w:t>
      </w:r>
      <w:r>
        <w:t xml:space="preserve">hizo un llamado a los manifestantes </w:t>
      </w:r>
      <w:r w:rsidR="004E5143">
        <w:t xml:space="preserve">para que se </w:t>
      </w:r>
      <w:r>
        <w:t xml:space="preserve">respete el derecho de los </w:t>
      </w:r>
      <w:r w:rsidR="00BA2355">
        <w:t xml:space="preserve">ciudadanos </w:t>
      </w:r>
      <w:r>
        <w:t xml:space="preserve">a la libre movilidad y tránsito </w:t>
      </w:r>
      <w:r w:rsidR="001E4BA4">
        <w:t xml:space="preserve">por las carreteras de Colombia, al tiempo que recordó que esta situación afecta a todas las personas que se </w:t>
      </w:r>
      <w:r w:rsidR="00780308">
        <w:t>trasladan</w:t>
      </w:r>
      <w:r w:rsidR="00C04B2A">
        <w:t xml:space="preserve"> hacía el sur, </w:t>
      </w:r>
      <w:r w:rsidR="00EC0037">
        <w:t xml:space="preserve">norte </w:t>
      </w:r>
      <w:r w:rsidR="001E4BA4">
        <w:t xml:space="preserve">del país y </w:t>
      </w:r>
      <w:r w:rsidR="00B165C4">
        <w:t xml:space="preserve">Sur América. </w:t>
      </w:r>
    </w:p>
    <w:p w:rsidR="00906C41" w:rsidRDefault="00906C41" w:rsidP="003706F9">
      <w:pPr>
        <w:spacing w:after="0"/>
        <w:jc w:val="center"/>
        <w:rPr>
          <w:b/>
        </w:rPr>
      </w:pPr>
    </w:p>
    <w:p w:rsidR="003706F9" w:rsidRDefault="003706F9" w:rsidP="003706F9">
      <w:pPr>
        <w:spacing w:after="0"/>
        <w:jc w:val="center"/>
        <w:rPr>
          <w:b/>
        </w:rPr>
      </w:pPr>
      <w:r w:rsidRPr="003706F9">
        <w:rPr>
          <w:b/>
        </w:rPr>
        <w:t>INICIA ABASTECIMIENTO EN PLAZAS DE MERCADO DE PASTO</w:t>
      </w:r>
    </w:p>
    <w:p w:rsidR="003706F9" w:rsidRPr="003706F9" w:rsidRDefault="003706F9" w:rsidP="003706F9">
      <w:pPr>
        <w:spacing w:after="0"/>
        <w:jc w:val="center"/>
        <w:rPr>
          <w:b/>
        </w:rPr>
      </w:pPr>
    </w:p>
    <w:p w:rsidR="003706F9" w:rsidRDefault="003706F9" w:rsidP="003706F9">
      <w:pPr>
        <w:spacing w:after="0"/>
      </w:pPr>
      <w:r>
        <w:t>Las plazas de mercado de Pasto comenzaron a abastecerse de productos, luego que ingresarán 30 vehículos de carga pesada que equivalen a 200 toneladas de alimentos perecederos. El Director de la entidad, Germán Gómez Solarte, manifestó que a la principal central de abastos de El Potrerillo entró en la mañana de este lunes 2 de septiembre, 80 toneladas de papa, con un precio por carga de 65 mil pesos promedio y 50 toneladas entre zanahoria y tomate de carne, cuyos precios se estabilizaron. La dependencia garantiza la seguridad en los establecimientos con el apoyo de la Policía Nacional y vigías de Espacio Público.</w:t>
      </w:r>
    </w:p>
    <w:p w:rsidR="003706F9" w:rsidRDefault="003706F9" w:rsidP="003706F9">
      <w:pPr>
        <w:spacing w:after="0"/>
      </w:pPr>
    </w:p>
    <w:p w:rsidR="003706F9" w:rsidRDefault="003706F9" w:rsidP="003706F9">
      <w:pPr>
        <w:spacing w:after="0"/>
      </w:pPr>
      <w:r>
        <w:t xml:space="preserve">El funcionario señaló que entre </w:t>
      </w:r>
      <w:r w:rsidR="009502B4">
        <w:t xml:space="preserve">los productos </w:t>
      </w:r>
      <w:r>
        <w:t>e</w:t>
      </w:r>
      <w:r w:rsidR="009502B4">
        <w:t>n</w:t>
      </w:r>
      <w:r>
        <w:t xml:space="preserve"> los cuales hay </w:t>
      </w:r>
      <w:r w:rsidR="00DD060C">
        <w:t xml:space="preserve">normalidad en el </w:t>
      </w:r>
      <w:r>
        <w:t xml:space="preserve">abastecimiento en los mercados están las hortalizas como coliflor, espinaca y cilantro, de los que ingresaron 20 toneladas con un costo de 1.000 pesos el atado, al igual </w:t>
      </w:r>
      <w:r w:rsidR="00C86FA8">
        <w:t xml:space="preserve">que 30 toneladas </w:t>
      </w:r>
      <w:r>
        <w:t>habichuela con un valor de 35 mil pesos por bulto, pepino y arveja con un precio de 18.000 pesos, bulto; cebolla cabezona con un costo de 50.000 pesos, el bulto. Así mismo, llegó 10 toneladas de cebolla larga.</w:t>
      </w:r>
    </w:p>
    <w:p w:rsidR="003706F9" w:rsidRDefault="003706F9" w:rsidP="003706F9">
      <w:pPr>
        <w:spacing w:after="0"/>
      </w:pPr>
    </w:p>
    <w:p w:rsidR="003706F9" w:rsidRDefault="003706F9" w:rsidP="003706F9">
      <w:pPr>
        <w:spacing w:after="0"/>
      </w:pPr>
      <w:r>
        <w:lastRenderedPageBreak/>
        <w:t>En cuanto a los productos que no han podido ingresar están las frutas de tierra caliente como el tomate de árbol, piña y mango, además de los tubérculos como la yuca y el plátano. Gómez Solarte indicó que sólo hasta dentro de tres días podrá normalizarse la situación si se despejan las vías del Departamento del Cauca y alg</w:t>
      </w:r>
      <w:r w:rsidR="00C86FA8">
        <w:t>unas de la zona norte de Nariño y recordó que el horario de atención será hasta las 3:00 de la tarde.</w:t>
      </w:r>
    </w:p>
    <w:p w:rsidR="003706F9" w:rsidRDefault="003706F9" w:rsidP="003706F9">
      <w:pPr>
        <w:spacing w:after="0"/>
      </w:pPr>
    </w:p>
    <w:p w:rsidR="003706F9" w:rsidRDefault="003706F9" w:rsidP="003706F9">
      <w:pPr>
        <w:spacing w:after="0"/>
      </w:pPr>
      <w:r>
        <w:t>De otro lado, en lo que respecta a productos cárnicos, para este lunes ingresó un 8% de lo que semanalmente se registra. Esto significa que de las 1.000 cabezas de ganado que habitualmente llegan, solo se comercializaron 85 en la feria de ganado. También, de 200 cerdos que cada lunes se venden sólo se negociaron nueve.</w:t>
      </w:r>
    </w:p>
    <w:p w:rsidR="00065D0F" w:rsidRDefault="00065D0F" w:rsidP="003706F9">
      <w:pPr>
        <w:spacing w:after="0"/>
      </w:pPr>
    </w:p>
    <w:p w:rsidR="00065D0F" w:rsidRPr="00384900" w:rsidRDefault="00065D0F" w:rsidP="00065D0F">
      <w:pPr>
        <w:spacing w:after="0"/>
        <w:rPr>
          <w:rFonts w:cs="Tahoma"/>
          <w:b/>
          <w:sz w:val="18"/>
          <w:szCs w:val="18"/>
          <w:lang w:val="es-CO"/>
        </w:rPr>
      </w:pPr>
      <w:r w:rsidRPr="00384900">
        <w:rPr>
          <w:rFonts w:cs="Tahoma"/>
          <w:b/>
          <w:sz w:val="18"/>
          <w:szCs w:val="18"/>
          <w:lang w:val="es-CO"/>
        </w:rPr>
        <w:t>Contacto: Director de Plazas de Mercado, Germán Gómez</w:t>
      </w:r>
      <w:r>
        <w:rPr>
          <w:rFonts w:cs="Tahoma"/>
          <w:b/>
          <w:sz w:val="18"/>
          <w:szCs w:val="18"/>
          <w:lang w:val="es-CO"/>
        </w:rPr>
        <w:t xml:space="preserve"> Solarte</w:t>
      </w:r>
      <w:r w:rsidRPr="00384900">
        <w:rPr>
          <w:rFonts w:cs="Tahoma"/>
          <w:b/>
          <w:sz w:val="18"/>
          <w:szCs w:val="18"/>
          <w:lang w:val="es-CO"/>
        </w:rPr>
        <w:t>. Celular: 3187304453</w:t>
      </w:r>
    </w:p>
    <w:p w:rsidR="003706F9" w:rsidRDefault="003706F9" w:rsidP="003706F9">
      <w:pPr>
        <w:spacing w:after="0"/>
      </w:pPr>
    </w:p>
    <w:p w:rsidR="00734C7D" w:rsidRPr="00734C7D" w:rsidRDefault="00734C7D" w:rsidP="00734C7D">
      <w:pPr>
        <w:spacing w:after="0"/>
        <w:jc w:val="center"/>
        <w:rPr>
          <w:b/>
        </w:rPr>
      </w:pPr>
      <w:r w:rsidRPr="00734C7D">
        <w:rPr>
          <w:b/>
        </w:rPr>
        <w:t>TERMINAL DE TRANSPORTES DE PASTO OPERA CON NORMALIDAD</w:t>
      </w:r>
    </w:p>
    <w:p w:rsidR="00734C7D" w:rsidRDefault="00734C7D" w:rsidP="00734C7D">
      <w:pPr>
        <w:spacing w:after="0"/>
        <w:jc w:val="left"/>
      </w:pPr>
    </w:p>
    <w:p w:rsidR="00734C7D" w:rsidRDefault="00734C7D" w:rsidP="00734C7D">
      <w:pPr>
        <w:spacing w:after="0"/>
      </w:pPr>
      <w:r>
        <w:t xml:space="preserve">El Gerente de la Terminal de Transportes de Pasto, Fabio </w:t>
      </w:r>
      <w:proofErr w:type="spellStart"/>
      <w:r>
        <w:t>Zarama</w:t>
      </w:r>
      <w:proofErr w:type="spellEnd"/>
      <w:r>
        <w:t xml:space="preserve"> Bastidas manifestó que el servicio de la dependencia quedó nuevamente habilitado tras superar dificultades por bloqueos en las vías, a excepción de un tramo en el sur del Cauca, que une a Nariño con ese Departamento, específicamente en el Puente de la quebrada </w:t>
      </w:r>
      <w:r w:rsidR="00CF10E3">
        <w:t>Marañón</w:t>
      </w:r>
      <w:r>
        <w:t xml:space="preserve">, donde los manifestantes utilizaron picos y azadones para dañar el pavimento; así como también, en el Municipio de </w:t>
      </w:r>
      <w:proofErr w:type="spellStart"/>
      <w:r>
        <w:t>Buesaco</w:t>
      </w:r>
      <w:proofErr w:type="spellEnd"/>
      <w:r>
        <w:t>, donde se espera que en el transcurso de las próximas horas quede despejada totalmente la vía.</w:t>
      </w:r>
    </w:p>
    <w:p w:rsidR="00734C7D" w:rsidRDefault="00734C7D" w:rsidP="00734C7D">
      <w:pPr>
        <w:spacing w:after="0"/>
      </w:pPr>
    </w:p>
    <w:p w:rsidR="00734C7D" w:rsidRDefault="00734C7D" w:rsidP="00734C7D">
      <w:pPr>
        <w:spacing w:after="0"/>
      </w:pPr>
      <w:r>
        <w:t xml:space="preserve">En cuanto a los viajeros que aún se encontraban en el albergue, que para este lunes </w:t>
      </w:r>
      <w:r w:rsidR="00CF10E3">
        <w:t xml:space="preserve">02 de septiembre, </w:t>
      </w:r>
      <w:r>
        <w:t xml:space="preserve">eran aproximadamente 60 personas, la dependencia con apoyo de la Policía Nacional los acompañó hasta la terminal para que puedan comprar sus tiquetes y retornen a sus lugares de destino. En lo que respecta a las personas que salen hacia Popayán, Cali y centro del país, el Gerente de la entidad indicó que pueden trasladarse por la vía alterna de Pasto -  Mocoa – </w:t>
      </w:r>
      <w:proofErr w:type="spellStart"/>
      <w:r>
        <w:t>Pitalito</w:t>
      </w:r>
      <w:proofErr w:type="spellEnd"/>
      <w:r>
        <w:t xml:space="preserve"> – Popayán – Cali, con una diferencia de 5 horas aproximadamente a la habitual por la carretera Panamericana Norte.</w:t>
      </w:r>
    </w:p>
    <w:p w:rsidR="00734C7D" w:rsidRDefault="00734C7D" w:rsidP="00734C7D">
      <w:pPr>
        <w:spacing w:after="0"/>
      </w:pPr>
    </w:p>
    <w:p w:rsidR="00734C7D" w:rsidRDefault="00734C7D" w:rsidP="00734C7D">
      <w:pPr>
        <w:spacing w:after="0"/>
      </w:pPr>
      <w:r>
        <w:t xml:space="preserve">El funcionario precisó que en los días que duró </w:t>
      </w:r>
      <w:r w:rsidR="007D171E">
        <w:t>los bloqueos,</w:t>
      </w:r>
      <w:r>
        <w:t xml:space="preserve"> fueron atendidas en el albergue cerca de 400 personas, entre ellas unos 120 extranjeros de los países de Venezuela, Ecuador, Perú, Estados Unidos</w:t>
      </w:r>
      <w:r w:rsidR="00CF10E3">
        <w:t>, Argentina,</w:t>
      </w:r>
      <w:r>
        <w:t xml:space="preserve"> y Corea. En acompañamiento de los diferentes servicios prestados de alojamiento, salud y alimentación apoyaron la Alcaldía de Pasto a través de la Dirección Administrativa para la Gestión de Riesgo de Desastres, DGRD, Secretaría de Salud, entre otras dependencias, así como también la Policía Nacional y organismos de socorro como la Cruz Roja y Defensa Civil</w:t>
      </w:r>
      <w:r w:rsidR="00AE7C73">
        <w:t>.</w:t>
      </w:r>
    </w:p>
    <w:p w:rsidR="00734C7D" w:rsidRPr="00734C7D" w:rsidRDefault="00734C7D" w:rsidP="00734C7D">
      <w:pPr>
        <w:spacing w:after="0"/>
      </w:pPr>
    </w:p>
    <w:p w:rsidR="00734C7D" w:rsidRDefault="00734C7D" w:rsidP="00734C7D">
      <w:pPr>
        <w:tabs>
          <w:tab w:val="right" w:pos="8504"/>
        </w:tabs>
        <w:spacing w:after="0"/>
        <w:jc w:val="left"/>
        <w:rPr>
          <w:rFonts w:cs="Tahoma"/>
          <w:b/>
          <w:sz w:val="18"/>
          <w:szCs w:val="18"/>
        </w:rPr>
      </w:pPr>
      <w:r>
        <w:rPr>
          <w:rFonts w:cs="Tahoma"/>
          <w:b/>
          <w:sz w:val="18"/>
          <w:szCs w:val="18"/>
        </w:rPr>
        <w:t xml:space="preserve">Contacto: Gerente Terminal de Transportes Terrestre de Pasto, Fabio </w:t>
      </w:r>
      <w:proofErr w:type="spellStart"/>
      <w:r>
        <w:rPr>
          <w:rFonts w:cs="Tahoma"/>
          <w:b/>
          <w:sz w:val="18"/>
          <w:szCs w:val="18"/>
        </w:rPr>
        <w:t>Zarama</w:t>
      </w:r>
      <w:proofErr w:type="spellEnd"/>
      <w:r>
        <w:rPr>
          <w:rFonts w:cs="Tahoma"/>
          <w:b/>
          <w:sz w:val="18"/>
          <w:szCs w:val="18"/>
        </w:rPr>
        <w:t xml:space="preserve"> Bastidas. Celular: 3005756959</w:t>
      </w:r>
    </w:p>
    <w:p w:rsidR="00734C7D" w:rsidRDefault="00734C7D" w:rsidP="00734C7D">
      <w:pPr>
        <w:tabs>
          <w:tab w:val="right" w:pos="8504"/>
        </w:tabs>
        <w:spacing w:after="0"/>
        <w:rPr>
          <w:rFonts w:cs="Tahoma"/>
          <w:b/>
        </w:rPr>
      </w:pPr>
    </w:p>
    <w:p w:rsidR="009A38B2" w:rsidRPr="00E923B1" w:rsidRDefault="009A38B2" w:rsidP="00E923B1">
      <w:pPr>
        <w:tabs>
          <w:tab w:val="right" w:pos="8504"/>
        </w:tabs>
        <w:spacing w:after="0"/>
        <w:jc w:val="center"/>
        <w:rPr>
          <w:rFonts w:cs="Tahoma"/>
          <w:b/>
        </w:rPr>
      </w:pPr>
      <w:r w:rsidRPr="00E923B1">
        <w:rPr>
          <w:rFonts w:cs="Tahoma"/>
          <w:b/>
        </w:rPr>
        <w:lastRenderedPageBreak/>
        <w:t>HACE</w:t>
      </w:r>
      <w:r w:rsidR="00E923B1" w:rsidRPr="00E923B1">
        <w:rPr>
          <w:rFonts w:cs="Tahoma"/>
          <w:b/>
        </w:rPr>
        <w:t>N</w:t>
      </w:r>
      <w:r w:rsidRPr="00E923B1">
        <w:rPr>
          <w:rFonts w:cs="Tahoma"/>
          <w:b/>
        </w:rPr>
        <w:t xml:space="preserve"> LLAMADO A FAMILIAS DEL BARRIO NUEVA COLOMBIA</w:t>
      </w:r>
      <w:r w:rsidR="00E923B1" w:rsidRPr="00E923B1">
        <w:rPr>
          <w:rFonts w:cs="Tahoma"/>
          <w:b/>
        </w:rPr>
        <w:t xml:space="preserve"> PARA QUE </w:t>
      </w:r>
      <w:r w:rsidRPr="00E923B1">
        <w:rPr>
          <w:rFonts w:cs="Tahoma"/>
          <w:b/>
        </w:rPr>
        <w:t>EVACU</w:t>
      </w:r>
      <w:r w:rsidR="00E923B1" w:rsidRPr="00E923B1">
        <w:rPr>
          <w:rFonts w:cs="Tahoma"/>
          <w:b/>
        </w:rPr>
        <w:t>EN</w:t>
      </w:r>
    </w:p>
    <w:p w:rsidR="00E923B1" w:rsidRPr="009A38B2" w:rsidRDefault="00E923B1" w:rsidP="009A38B2">
      <w:pPr>
        <w:tabs>
          <w:tab w:val="right" w:pos="8504"/>
        </w:tabs>
        <w:spacing w:after="0"/>
        <w:rPr>
          <w:rFonts w:cs="Tahoma"/>
        </w:rPr>
      </w:pPr>
    </w:p>
    <w:p w:rsidR="009A38B2" w:rsidRPr="009A38B2" w:rsidRDefault="009A38B2" w:rsidP="009A38B2">
      <w:pPr>
        <w:tabs>
          <w:tab w:val="right" w:pos="8504"/>
        </w:tabs>
        <w:spacing w:after="0"/>
        <w:rPr>
          <w:rFonts w:cs="Tahoma"/>
        </w:rPr>
      </w:pPr>
      <w:r w:rsidRPr="009A38B2">
        <w:rPr>
          <w:rFonts w:cs="Tahoma"/>
        </w:rPr>
        <w:t xml:space="preserve">Luego de la </w:t>
      </w:r>
      <w:r w:rsidR="001935A4">
        <w:rPr>
          <w:rFonts w:cs="Tahoma"/>
        </w:rPr>
        <w:t>s</w:t>
      </w:r>
      <w:r w:rsidRPr="009A38B2">
        <w:rPr>
          <w:rFonts w:cs="Tahoma"/>
        </w:rPr>
        <w:t>ituación registrada en el barrio Nueva Colombia de</w:t>
      </w:r>
      <w:r w:rsidR="000D506D">
        <w:rPr>
          <w:rFonts w:cs="Tahoma"/>
        </w:rPr>
        <w:t xml:space="preserve"> Pasto </w:t>
      </w:r>
      <w:r w:rsidRPr="009A38B2">
        <w:rPr>
          <w:rFonts w:cs="Tahoma"/>
        </w:rPr>
        <w:t xml:space="preserve">en donde dos viviendas resultaron afectadas por un deslizamiento la </w:t>
      </w:r>
      <w:r w:rsidR="000D506D">
        <w:rPr>
          <w:rFonts w:cs="Tahoma"/>
        </w:rPr>
        <w:t xml:space="preserve">Dirección Administrativa para la Gestión del Riesgo de Desastres, </w:t>
      </w:r>
      <w:r w:rsidRPr="009A38B2">
        <w:rPr>
          <w:rFonts w:cs="Tahoma"/>
        </w:rPr>
        <w:t>DGRD</w:t>
      </w:r>
      <w:r w:rsidR="000D506D">
        <w:rPr>
          <w:rFonts w:cs="Tahoma"/>
        </w:rPr>
        <w:t>,</w:t>
      </w:r>
      <w:r w:rsidRPr="009A38B2">
        <w:rPr>
          <w:rFonts w:cs="Tahoma"/>
        </w:rPr>
        <w:t xml:space="preserve"> hizo un llamado a los habitantes del sector que están en riesgo para que acojan la recomendación de la entidad de evacuar y hacer uso del subsidio temporal de arrendamiento</w:t>
      </w:r>
      <w:r w:rsidR="004D37F4">
        <w:rPr>
          <w:rFonts w:cs="Tahoma"/>
        </w:rPr>
        <w:t xml:space="preserve">. </w:t>
      </w:r>
      <w:r w:rsidRPr="009A38B2">
        <w:rPr>
          <w:rFonts w:cs="Tahoma"/>
        </w:rPr>
        <w:t xml:space="preserve">En una de las viviendas afectadas una persona quedo atrapada y fue rescatada por unidades del Cuerpo de Bomberos </w:t>
      </w:r>
      <w:r w:rsidR="004D37F4">
        <w:rPr>
          <w:rFonts w:cs="Tahoma"/>
        </w:rPr>
        <w:t>V</w:t>
      </w:r>
      <w:r w:rsidRPr="009A38B2">
        <w:rPr>
          <w:rFonts w:cs="Tahoma"/>
        </w:rPr>
        <w:t>oluntarios</w:t>
      </w:r>
      <w:r w:rsidR="004D37F4">
        <w:rPr>
          <w:rFonts w:cs="Tahoma"/>
        </w:rPr>
        <w:t>.</w:t>
      </w:r>
    </w:p>
    <w:p w:rsidR="009A38B2" w:rsidRPr="009A38B2" w:rsidRDefault="009A38B2" w:rsidP="009A38B2">
      <w:pPr>
        <w:tabs>
          <w:tab w:val="right" w:pos="8504"/>
        </w:tabs>
        <w:spacing w:after="0"/>
        <w:rPr>
          <w:rFonts w:cs="Tahoma"/>
        </w:rPr>
      </w:pPr>
    </w:p>
    <w:p w:rsidR="009A38B2" w:rsidRPr="009A38B2" w:rsidRDefault="009A38B2" w:rsidP="009A38B2">
      <w:pPr>
        <w:tabs>
          <w:tab w:val="right" w:pos="8504"/>
        </w:tabs>
        <w:spacing w:after="0"/>
        <w:rPr>
          <w:rFonts w:cs="Tahoma"/>
        </w:rPr>
      </w:pPr>
      <w:r w:rsidRPr="009A38B2">
        <w:rPr>
          <w:rFonts w:cs="Tahoma"/>
        </w:rPr>
        <w:t>Darío Andrés Gómez</w:t>
      </w:r>
      <w:r w:rsidR="004D37F4">
        <w:rPr>
          <w:rFonts w:cs="Tahoma"/>
        </w:rPr>
        <w:t>,</w:t>
      </w:r>
      <w:r w:rsidRPr="009A38B2">
        <w:rPr>
          <w:rFonts w:cs="Tahoma"/>
        </w:rPr>
        <w:t xml:space="preserve"> director de la DGRD</w:t>
      </w:r>
      <w:r w:rsidR="004D37F4">
        <w:rPr>
          <w:rFonts w:cs="Tahoma"/>
        </w:rPr>
        <w:t>,</w:t>
      </w:r>
      <w:r w:rsidRPr="009A38B2">
        <w:rPr>
          <w:rFonts w:cs="Tahoma"/>
        </w:rPr>
        <w:t xml:space="preserve"> señaló que ante la negativa de las familias de salir de las viviendas en riesgo</w:t>
      </w:r>
      <w:r w:rsidR="004D37F4">
        <w:rPr>
          <w:rFonts w:cs="Tahoma"/>
        </w:rPr>
        <w:t xml:space="preserve">, este </w:t>
      </w:r>
      <w:r w:rsidRPr="009A38B2">
        <w:rPr>
          <w:rFonts w:cs="Tahoma"/>
        </w:rPr>
        <w:t>lunes</w:t>
      </w:r>
      <w:r w:rsidR="004D37F4">
        <w:rPr>
          <w:rFonts w:cs="Tahoma"/>
        </w:rPr>
        <w:t xml:space="preserve"> 02 de septiembre</w:t>
      </w:r>
      <w:r w:rsidRPr="009A38B2">
        <w:rPr>
          <w:rFonts w:cs="Tahoma"/>
        </w:rPr>
        <w:t xml:space="preserve"> la entidad en compañía de </w:t>
      </w:r>
      <w:r w:rsidR="004D37F4">
        <w:rPr>
          <w:rFonts w:cs="Tahoma"/>
        </w:rPr>
        <w:t>P</w:t>
      </w:r>
      <w:r w:rsidRPr="009A38B2">
        <w:rPr>
          <w:rFonts w:cs="Tahoma"/>
        </w:rPr>
        <w:t xml:space="preserve">ersonería </w:t>
      </w:r>
      <w:r w:rsidR="004D37F4">
        <w:rPr>
          <w:rFonts w:cs="Tahoma"/>
        </w:rPr>
        <w:t>M</w:t>
      </w:r>
      <w:r w:rsidRPr="009A38B2">
        <w:rPr>
          <w:rFonts w:cs="Tahoma"/>
        </w:rPr>
        <w:t>unicipal</w:t>
      </w:r>
      <w:r w:rsidR="004D37F4">
        <w:rPr>
          <w:rFonts w:cs="Tahoma"/>
        </w:rPr>
        <w:t>,</w:t>
      </w:r>
      <w:r w:rsidRPr="009A38B2">
        <w:rPr>
          <w:rFonts w:cs="Tahoma"/>
        </w:rPr>
        <w:t xml:space="preserve"> acudirán al sector para insistir en su llamado y notificar oficialmente a los habitantes sobre la situación.</w:t>
      </w:r>
    </w:p>
    <w:p w:rsidR="009A38B2" w:rsidRDefault="009A38B2" w:rsidP="009A38B2">
      <w:pPr>
        <w:tabs>
          <w:tab w:val="right" w:pos="8504"/>
        </w:tabs>
        <w:spacing w:after="0"/>
        <w:rPr>
          <w:rFonts w:cs="Tahoma"/>
        </w:rPr>
      </w:pPr>
    </w:p>
    <w:p w:rsidR="00371BCC" w:rsidRPr="00384900" w:rsidRDefault="00371BCC" w:rsidP="00371BCC">
      <w:pPr>
        <w:spacing w:after="0"/>
        <w:jc w:val="left"/>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sidRPr="00384900">
        <w:rPr>
          <w:rFonts w:cs="Tahoma"/>
          <w:b/>
          <w:bCs/>
          <w:sz w:val="18"/>
          <w:szCs w:val="18"/>
          <w:shd w:val="clear" w:color="auto" w:fill="FFFFFF"/>
          <w:lang w:val="es-CO"/>
        </w:rPr>
        <w:t>director para la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371BCC" w:rsidRDefault="00371BCC" w:rsidP="00557EE5">
      <w:pPr>
        <w:tabs>
          <w:tab w:val="right" w:pos="8504"/>
        </w:tabs>
        <w:spacing w:after="0"/>
        <w:jc w:val="center"/>
        <w:rPr>
          <w:rFonts w:cs="Tahoma"/>
          <w:b/>
        </w:rPr>
      </w:pPr>
    </w:p>
    <w:p w:rsidR="00610B7F" w:rsidRPr="001E28F4" w:rsidRDefault="00610B7F" w:rsidP="00557EE5">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8"/>
      <w:footerReference w:type="default" r:id="rId9"/>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BCB" w:rsidRDefault="002C2BCB">
      <w:pPr>
        <w:spacing w:after="0"/>
      </w:pPr>
      <w:r>
        <w:separator/>
      </w:r>
    </w:p>
  </w:endnote>
  <w:endnote w:type="continuationSeparator" w:id="0">
    <w:p w:rsidR="002C2BCB" w:rsidRDefault="002C2B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BCB" w:rsidRDefault="002C2BCB">
      <w:pPr>
        <w:spacing w:after="0"/>
      </w:pPr>
      <w:r>
        <w:separator/>
      </w:r>
    </w:p>
  </w:footnote>
  <w:footnote w:type="continuationSeparator" w:id="0">
    <w:p w:rsidR="002C2BCB" w:rsidRDefault="002C2BC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AE03DB" w:rsidP="0053333E">
          <w:pPr>
            <w:spacing w:after="0"/>
            <w:jc w:val="center"/>
            <w:rPr>
              <w:rFonts w:cs="Arial"/>
              <w:sz w:val="16"/>
              <w:szCs w:val="16"/>
              <w:lang w:val="es-ES"/>
            </w:rPr>
          </w:pPr>
          <w:r>
            <w:rPr>
              <w:rFonts w:cs="Arial"/>
              <w:sz w:val="16"/>
              <w:szCs w:val="16"/>
              <w:lang w:val="es-ES"/>
            </w:rPr>
            <w:t>817</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97794"/>
  </w:hdrShapeDefaults>
  <w:footnotePr>
    <w:footnote w:id="-1"/>
    <w:footnote w:id="0"/>
  </w:footnotePr>
  <w:endnotePr>
    <w:endnote w:id="-1"/>
    <w:endnote w:id="0"/>
  </w:endnotePr>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AA"/>
    <w:rsid w:val="0006415C"/>
    <w:rsid w:val="00064DE2"/>
    <w:rsid w:val="000653B2"/>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9E3"/>
    <w:rsid w:val="00082A3F"/>
    <w:rsid w:val="00082DC4"/>
    <w:rsid w:val="00082EE9"/>
    <w:rsid w:val="00082FB0"/>
    <w:rsid w:val="0008350B"/>
    <w:rsid w:val="000837CE"/>
    <w:rsid w:val="00083800"/>
    <w:rsid w:val="0008387C"/>
    <w:rsid w:val="0008395E"/>
    <w:rsid w:val="00083AFA"/>
    <w:rsid w:val="00083D00"/>
    <w:rsid w:val="00083D48"/>
    <w:rsid w:val="00084226"/>
    <w:rsid w:val="00084296"/>
    <w:rsid w:val="00084527"/>
    <w:rsid w:val="00084772"/>
    <w:rsid w:val="00084BA0"/>
    <w:rsid w:val="00084BA9"/>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968"/>
    <w:rsid w:val="000C4BE8"/>
    <w:rsid w:val="000C4D62"/>
    <w:rsid w:val="000C5055"/>
    <w:rsid w:val="000C545A"/>
    <w:rsid w:val="000C564B"/>
    <w:rsid w:val="000C5948"/>
    <w:rsid w:val="000C5ABE"/>
    <w:rsid w:val="000C5CBD"/>
    <w:rsid w:val="000C5CC4"/>
    <w:rsid w:val="000C5D3F"/>
    <w:rsid w:val="000C5E7C"/>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98"/>
    <w:rsid w:val="00170912"/>
    <w:rsid w:val="00170D25"/>
    <w:rsid w:val="00170D2D"/>
    <w:rsid w:val="00170EE0"/>
    <w:rsid w:val="00170F88"/>
    <w:rsid w:val="001712A6"/>
    <w:rsid w:val="001712C8"/>
    <w:rsid w:val="00171A9C"/>
    <w:rsid w:val="00171F63"/>
    <w:rsid w:val="001720CF"/>
    <w:rsid w:val="0017232B"/>
    <w:rsid w:val="00172419"/>
    <w:rsid w:val="0017253C"/>
    <w:rsid w:val="0017270E"/>
    <w:rsid w:val="00172762"/>
    <w:rsid w:val="0017299C"/>
    <w:rsid w:val="00172DC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AD6"/>
    <w:rsid w:val="00187BF7"/>
    <w:rsid w:val="00187C81"/>
    <w:rsid w:val="0019041C"/>
    <w:rsid w:val="00190426"/>
    <w:rsid w:val="001907D5"/>
    <w:rsid w:val="00190A0B"/>
    <w:rsid w:val="00190A8D"/>
    <w:rsid w:val="00191089"/>
    <w:rsid w:val="001910BA"/>
    <w:rsid w:val="0019111E"/>
    <w:rsid w:val="0019120B"/>
    <w:rsid w:val="00191388"/>
    <w:rsid w:val="001913B9"/>
    <w:rsid w:val="00191BE0"/>
    <w:rsid w:val="00191FE1"/>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5D"/>
    <w:rsid w:val="001B06AE"/>
    <w:rsid w:val="001B083E"/>
    <w:rsid w:val="001B09C1"/>
    <w:rsid w:val="001B0EEF"/>
    <w:rsid w:val="001B170F"/>
    <w:rsid w:val="001B1803"/>
    <w:rsid w:val="001B1DA2"/>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821"/>
    <w:rsid w:val="001B6CD2"/>
    <w:rsid w:val="001B7675"/>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4D33"/>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5EE3"/>
    <w:rsid w:val="002061A6"/>
    <w:rsid w:val="0020620F"/>
    <w:rsid w:val="00206279"/>
    <w:rsid w:val="00206708"/>
    <w:rsid w:val="00206B44"/>
    <w:rsid w:val="00206FED"/>
    <w:rsid w:val="00207296"/>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3ED"/>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E86"/>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89C"/>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1BB"/>
    <w:rsid w:val="002A5384"/>
    <w:rsid w:val="002A5461"/>
    <w:rsid w:val="002A5498"/>
    <w:rsid w:val="002A5AFE"/>
    <w:rsid w:val="002A664A"/>
    <w:rsid w:val="002A669A"/>
    <w:rsid w:val="002A6B87"/>
    <w:rsid w:val="002A6F63"/>
    <w:rsid w:val="002A740C"/>
    <w:rsid w:val="002A7642"/>
    <w:rsid w:val="002B00F9"/>
    <w:rsid w:val="002B01E2"/>
    <w:rsid w:val="002B09FD"/>
    <w:rsid w:val="002B0CC4"/>
    <w:rsid w:val="002B0D0D"/>
    <w:rsid w:val="002B0DF3"/>
    <w:rsid w:val="002B0E9B"/>
    <w:rsid w:val="002B0EB6"/>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B7C"/>
    <w:rsid w:val="002C4D1F"/>
    <w:rsid w:val="002C51FA"/>
    <w:rsid w:val="002C543E"/>
    <w:rsid w:val="002C5907"/>
    <w:rsid w:val="002C5B0E"/>
    <w:rsid w:val="002C5C18"/>
    <w:rsid w:val="002C6000"/>
    <w:rsid w:val="002C6498"/>
    <w:rsid w:val="002C65EE"/>
    <w:rsid w:val="002C6D6F"/>
    <w:rsid w:val="002C6F0E"/>
    <w:rsid w:val="002C7233"/>
    <w:rsid w:val="002C75E2"/>
    <w:rsid w:val="002C7973"/>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5DD0"/>
    <w:rsid w:val="002D6012"/>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C78"/>
    <w:rsid w:val="002F12AB"/>
    <w:rsid w:val="002F144A"/>
    <w:rsid w:val="002F16B7"/>
    <w:rsid w:val="002F18C3"/>
    <w:rsid w:val="002F19A7"/>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B4F"/>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952"/>
    <w:rsid w:val="00327B15"/>
    <w:rsid w:val="00327F72"/>
    <w:rsid w:val="003300FF"/>
    <w:rsid w:val="0033022C"/>
    <w:rsid w:val="00330A71"/>
    <w:rsid w:val="00330AB1"/>
    <w:rsid w:val="00330B8C"/>
    <w:rsid w:val="00330DE1"/>
    <w:rsid w:val="00330E84"/>
    <w:rsid w:val="00330FDC"/>
    <w:rsid w:val="003310AF"/>
    <w:rsid w:val="003310D2"/>
    <w:rsid w:val="00331229"/>
    <w:rsid w:val="003315E9"/>
    <w:rsid w:val="003317AC"/>
    <w:rsid w:val="0033184B"/>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08"/>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8EE"/>
    <w:rsid w:val="0037596C"/>
    <w:rsid w:val="00375B3D"/>
    <w:rsid w:val="00375EB5"/>
    <w:rsid w:val="00375F26"/>
    <w:rsid w:val="00376235"/>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058"/>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DF"/>
    <w:rsid w:val="003F3BF7"/>
    <w:rsid w:val="003F3F0D"/>
    <w:rsid w:val="003F4005"/>
    <w:rsid w:val="003F4065"/>
    <w:rsid w:val="003F40D6"/>
    <w:rsid w:val="003F455B"/>
    <w:rsid w:val="003F4A5D"/>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071"/>
    <w:rsid w:val="00403589"/>
    <w:rsid w:val="0040370B"/>
    <w:rsid w:val="0040382E"/>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843"/>
    <w:rsid w:val="0045086C"/>
    <w:rsid w:val="00450890"/>
    <w:rsid w:val="004509A1"/>
    <w:rsid w:val="004510C2"/>
    <w:rsid w:val="00451273"/>
    <w:rsid w:val="0045149D"/>
    <w:rsid w:val="00451570"/>
    <w:rsid w:val="004515C5"/>
    <w:rsid w:val="004519A8"/>
    <w:rsid w:val="00451A64"/>
    <w:rsid w:val="00451BAF"/>
    <w:rsid w:val="00451EE3"/>
    <w:rsid w:val="00452213"/>
    <w:rsid w:val="00452351"/>
    <w:rsid w:val="004527E6"/>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3C3"/>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653"/>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FCC"/>
    <w:rsid w:val="004C1081"/>
    <w:rsid w:val="004C15D0"/>
    <w:rsid w:val="004C179D"/>
    <w:rsid w:val="004C19F9"/>
    <w:rsid w:val="004C1A6B"/>
    <w:rsid w:val="004C1AA0"/>
    <w:rsid w:val="004C1ACC"/>
    <w:rsid w:val="004C1E31"/>
    <w:rsid w:val="004C2465"/>
    <w:rsid w:val="004C2769"/>
    <w:rsid w:val="004C27C1"/>
    <w:rsid w:val="004C28A3"/>
    <w:rsid w:val="004C305A"/>
    <w:rsid w:val="004C307E"/>
    <w:rsid w:val="004C315B"/>
    <w:rsid w:val="004C31DF"/>
    <w:rsid w:val="004C38DB"/>
    <w:rsid w:val="004C3E16"/>
    <w:rsid w:val="004C3E99"/>
    <w:rsid w:val="004C4575"/>
    <w:rsid w:val="004C46C4"/>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0E74"/>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262"/>
    <w:rsid w:val="004E1275"/>
    <w:rsid w:val="004E1485"/>
    <w:rsid w:val="004E1A2A"/>
    <w:rsid w:val="004E1BD4"/>
    <w:rsid w:val="004E1E07"/>
    <w:rsid w:val="004E2188"/>
    <w:rsid w:val="004E2337"/>
    <w:rsid w:val="004E25D2"/>
    <w:rsid w:val="004E29A4"/>
    <w:rsid w:val="004E2A41"/>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54F7"/>
    <w:rsid w:val="004F5A28"/>
    <w:rsid w:val="004F5AF1"/>
    <w:rsid w:val="004F5BFD"/>
    <w:rsid w:val="004F5C36"/>
    <w:rsid w:val="004F5CE2"/>
    <w:rsid w:val="004F5D16"/>
    <w:rsid w:val="004F6107"/>
    <w:rsid w:val="004F6481"/>
    <w:rsid w:val="004F6A42"/>
    <w:rsid w:val="004F6F47"/>
    <w:rsid w:val="004F6F4C"/>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71D"/>
    <w:rsid w:val="005468A4"/>
    <w:rsid w:val="00546949"/>
    <w:rsid w:val="00546ABF"/>
    <w:rsid w:val="00547002"/>
    <w:rsid w:val="00547038"/>
    <w:rsid w:val="00547467"/>
    <w:rsid w:val="005475DF"/>
    <w:rsid w:val="00547CBB"/>
    <w:rsid w:val="00547CE3"/>
    <w:rsid w:val="005501A1"/>
    <w:rsid w:val="00550472"/>
    <w:rsid w:val="005505DD"/>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5E8"/>
    <w:rsid w:val="0055360B"/>
    <w:rsid w:val="00553819"/>
    <w:rsid w:val="00553821"/>
    <w:rsid w:val="00553A7F"/>
    <w:rsid w:val="00553C50"/>
    <w:rsid w:val="005542F0"/>
    <w:rsid w:val="0055456D"/>
    <w:rsid w:val="00554657"/>
    <w:rsid w:val="00554BF3"/>
    <w:rsid w:val="00554FCD"/>
    <w:rsid w:val="005555D9"/>
    <w:rsid w:val="00555959"/>
    <w:rsid w:val="0055595B"/>
    <w:rsid w:val="00555CC7"/>
    <w:rsid w:val="0055607E"/>
    <w:rsid w:val="0055624B"/>
    <w:rsid w:val="005564A6"/>
    <w:rsid w:val="0055655B"/>
    <w:rsid w:val="00556671"/>
    <w:rsid w:val="005568DD"/>
    <w:rsid w:val="00556CA5"/>
    <w:rsid w:val="0055794B"/>
    <w:rsid w:val="00557A09"/>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F2F"/>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4B20"/>
    <w:rsid w:val="005C4D8F"/>
    <w:rsid w:val="005C55DF"/>
    <w:rsid w:val="005C55E6"/>
    <w:rsid w:val="005C58CA"/>
    <w:rsid w:val="005C5B9E"/>
    <w:rsid w:val="005C5CE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1B7"/>
    <w:rsid w:val="005D24FE"/>
    <w:rsid w:val="005D25A9"/>
    <w:rsid w:val="005D26FC"/>
    <w:rsid w:val="005D27CF"/>
    <w:rsid w:val="005D2918"/>
    <w:rsid w:val="005D2C1A"/>
    <w:rsid w:val="005D2DAD"/>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717"/>
    <w:rsid w:val="005E0834"/>
    <w:rsid w:val="005E0A7E"/>
    <w:rsid w:val="005E0AC5"/>
    <w:rsid w:val="005E0B22"/>
    <w:rsid w:val="005E0E8A"/>
    <w:rsid w:val="005E10E4"/>
    <w:rsid w:val="005E11F4"/>
    <w:rsid w:val="005E12A9"/>
    <w:rsid w:val="005E13C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9C0"/>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EF"/>
    <w:rsid w:val="00654CF8"/>
    <w:rsid w:val="00655286"/>
    <w:rsid w:val="006552EB"/>
    <w:rsid w:val="0065535E"/>
    <w:rsid w:val="00655414"/>
    <w:rsid w:val="0065599A"/>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514"/>
    <w:rsid w:val="0066058E"/>
    <w:rsid w:val="00660A04"/>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3B0"/>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CD"/>
    <w:rsid w:val="0068103A"/>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54D"/>
    <w:rsid w:val="006E66D3"/>
    <w:rsid w:val="006E674D"/>
    <w:rsid w:val="006E6A0C"/>
    <w:rsid w:val="006E6BA3"/>
    <w:rsid w:val="006E6CDA"/>
    <w:rsid w:val="006E6E3F"/>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C05"/>
    <w:rsid w:val="00715D24"/>
    <w:rsid w:val="00715EDB"/>
    <w:rsid w:val="007160BE"/>
    <w:rsid w:val="00716292"/>
    <w:rsid w:val="00716580"/>
    <w:rsid w:val="00716754"/>
    <w:rsid w:val="007169B1"/>
    <w:rsid w:val="00716C6E"/>
    <w:rsid w:val="007170D2"/>
    <w:rsid w:val="00717608"/>
    <w:rsid w:val="007178A7"/>
    <w:rsid w:val="007179A8"/>
    <w:rsid w:val="00717E40"/>
    <w:rsid w:val="00717FFE"/>
    <w:rsid w:val="0072009F"/>
    <w:rsid w:val="0072010E"/>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F8"/>
    <w:rsid w:val="0073099C"/>
    <w:rsid w:val="00730BF3"/>
    <w:rsid w:val="00730D6D"/>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1A2"/>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C63"/>
    <w:rsid w:val="00770F19"/>
    <w:rsid w:val="00770F7D"/>
    <w:rsid w:val="007713FD"/>
    <w:rsid w:val="007719A5"/>
    <w:rsid w:val="00771AED"/>
    <w:rsid w:val="00771B3C"/>
    <w:rsid w:val="0077227A"/>
    <w:rsid w:val="00772301"/>
    <w:rsid w:val="007727F0"/>
    <w:rsid w:val="00773002"/>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57"/>
    <w:rsid w:val="00783AA4"/>
    <w:rsid w:val="00783DEF"/>
    <w:rsid w:val="0078425F"/>
    <w:rsid w:val="00784420"/>
    <w:rsid w:val="0078458B"/>
    <w:rsid w:val="00784647"/>
    <w:rsid w:val="00785108"/>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81"/>
    <w:rsid w:val="00795B6E"/>
    <w:rsid w:val="00795C85"/>
    <w:rsid w:val="00795E24"/>
    <w:rsid w:val="00796063"/>
    <w:rsid w:val="00796459"/>
    <w:rsid w:val="007968EE"/>
    <w:rsid w:val="00796AE4"/>
    <w:rsid w:val="00796AF9"/>
    <w:rsid w:val="00796CE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CC0"/>
    <w:rsid w:val="007B5D0B"/>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291"/>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7ED"/>
    <w:rsid w:val="007D0898"/>
    <w:rsid w:val="007D0921"/>
    <w:rsid w:val="007D0B87"/>
    <w:rsid w:val="007D12D9"/>
    <w:rsid w:val="007D13C1"/>
    <w:rsid w:val="007D1715"/>
    <w:rsid w:val="007D171E"/>
    <w:rsid w:val="007D1CB3"/>
    <w:rsid w:val="007D1E6A"/>
    <w:rsid w:val="007D2026"/>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F97"/>
    <w:rsid w:val="00823153"/>
    <w:rsid w:val="0082330A"/>
    <w:rsid w:val="008234BF"/>
    <w:rsid w:val="008236B5"/>
    <w:rsid w:val="008238C0"/>
    <w:rsid w:val="00824348"/>
    <w:rsid w:val="0082444C"/>
    <w:rsid w:val="00824ABE"/>
    <w:rsid w:val="00824E0E"/>
    <w:rsid w:val="00824F11"/>
    <w:rsid w:val="00824F6A"/>
    <w:rsid w:val="00824FAF"/>
    <w:rsid w:val="00825091"/>
    <w:rsid w:val="008251A1"/>
    <w:rsid w:val="00825288"/>
    <w:rsid w:val="008255F2"/>
    <w:rsid w:val="00825612"/>
    <w:rsid w:val="008258EC"/>
    <w:rsid w:val="0082593C"/>
    <w:rsid w:val="00825A0B"/>
    <w:rsid w:val="00825E76"/>
    <w:rsid w:val="00826173"/>
    <w:rsid w:val="008264B2"/>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7B4"/>
    <w:rsid w:val="00832876"/>
    <w:rsid w:val="00832F35"/>
    <w:rsid w:val="00832F64"/>
    <w:rsid w:val="008330A3"/>
    <w:rsid w:val="0083322B"/>
    <w:rsid w:val="008335A1"/>
    <w:rsid w:val="0083366E"/>
    <w:rsid w:val="008338B0"/>
    <w:rsid w:val="00833932"/>
    <w:rsid w:val="0083412C"/>
    <w:rsid w:val="008343BA"/>
    <w:rsid w:val="0083457C"/>
    <w:rsid w:val="008346AC"/>
    <w:rsid w:val="00834D66"/>
    <w:rsid w:val="00834F04"/>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1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61FE"/>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8F7"/>
    <w:rsid w:val="00943BFA"/>
    <w:rsid w:val="00943C90"/>
    <w:rsid w:val="00943CFE"/>
    <w:rsid w:val="00943EE3"/>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AD5"/>
    <w:rsid w:val="00960E2C"/>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72"/>
    <w:rsid w:val="009671DF"/>
    <w:rsid w:val="00967217"/>
    <w:rsid w:val="009674D7"/>
    <w:rsid w:val="00967519"/>
    <w:rsid w:val="009678D2"/>
    <w:rsid w:val="00967B37"/>
    <w:rsid w:val="00967D9E"/>
    <w:rsid w:val="00967E2C"/>
    <w:rsid w:val="00970763"/>
    <w:rsid w:val="00970A8C"/>
    <w:rsid w:val="00970AA2"/>
    <w:rsid w:val="00970BEF"/>
    <w:rsid w:val="00970CC3"/>
    <w:rsid w:val="00970CD3"/>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4A5"/>
    <w:rsid w:val="00990527"/>
    <w:rsid w:val="0099079D"/>
    <w:rsid w:val="009909E6"/>
    <w:rsid w:val="00990CEF"/>
    <w:rsid w:val="00990E5D"/>
    <w:rsid w:val="0099133E"/>
    <w:rsid w:val="009914EB"/>
    <w:rsid w:val="00991669"/>
    <w:rsid w:val="009916AE"/>
    <w:rsid w:val="0099171B"/>
    <w:rsid w:val="00991A4A"/>
    <w:rsid w:val="00991BB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7C"/>
    <w:rsid w:val="009C0307"/>
    <w:rsid w:val="009C04D7"/>
    <w:rsid w:val="009C05EE"/>
    <w:rsid w:val="009C074C"/>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C79"/>
    <w:rsid w:val="009C4D0A"/>
    <w:rsid w:val="009C4FA3"/>
    <w:rsid w:val="009C4FFD"/>
    <w:rsid w:val="009C5357"/>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2AE"/>
    <w:rsid w:val="009D5589"/>
    <w:rsid w:val="009D57E0"/>
    <w:rsid w:val="009D5ACE"/>
    <w:rsid w:val="009D5DB6"/>
    <w:rsid w:val="009D5FD4"/>
    <w:rsid w:val="009D61A0"/>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3C6"/>
    <w:rsid w:val="00A115C4"/>
    <w:rsid w:val="00A1173A"/>
    <w:rsid w:val="00A11AEE"/>
    <w:rsid w:val="00A11B73"/>
    <w:rsid w:val="00A11BB3"/>
    <w:rsid w:val="00A11C0B"/>
    <w:rsid w:val="00A11C92"/>
    <w:rsid w:val="00A121B7"/>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FB"/>
    <w:rsid w:val="00A221DA"/>
    <w:rsid w:val="00A22368"/>
    <w:rsid w:val="00A2283D"/>
    <w:rsid w:val="00A22D3B"/>
    <w:rsid w:val="00A22F78"/>
    <w:rsid w:val="00A23169"/>
    <w:rsid w:val="00A23930"/>
    <w:rsid w:val="00A23F0A"/>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9C4"/>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BEF"/>
    <w:rsid w:val="00A86C01"/>
    <w:rsid w:val="00A86CB7"/>
    <w:rsid w:val="00A87306"/>
    <w:rsid w:val="00A8739C"/>
    <w:rsid w:val="00A87752"/>
    <w:rsid w:val="00A878DB"/>
    <w:rsid w:val="00A87C89"/>
    <w:rsid w:val="00A87CF1"/>
    <w:rsid w:val="00A87F5D"/>
    <w:rsid w:val="00A87F87"/>
    <w:rsid w:val="00A90165"/>
    <w:rsid w:val="00A901E0"/>
    <w:rsid w:val="00A90518"/>
    <w:rsid w:val="00A90C81"/>
    <w:rsid w:val="00A90D01"/>
    <w:rsid w:val="00A9121C"/>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050"/>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F22"/>
    <w:rsid w:val="00AA1F68"/>
    <w:rsid w:val="00AA1FCB"/>
    <w:rsid w:val="00AA2060"/>
    <w:rsid w:val="00AA272E"/>
    <w:rsid w:val="00AA2B13"/>
    <w:rsid w:val="00AA2B4C"/>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2E5B"/>
    <w:rsid w:val="00AC3531"/>
    <w:rsid w:val="00AC367D"/>
    <w:rsid w:val="00AC379C"/>
    <w:rsid w:val="00AC391B"/>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CD"/>
    <w:rsid w:val="00AD77B9"/>
    <w:rsid w:val="00AD7D15"/>
    <w:rsid w:val="00AE03DB"/>
    <w:rsid w:val="00AE046D"/>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C68"/>
    <w:rsid w:val="00AE7C73"/>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E2"/>
    <w:rsid w:val="00B14CD4"/>
    <w:rsid w:val="00B14E35"/>
    <w:rsid w:val="00B153F2"/>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9F"/>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9A5"/>
    <w:rsid w:val="00B70B0C"/>
    <w:rsid w:val="00B70BC6"/>
    <w:rsid w:val="00B70DB2"/>
    <w:rsid w:val="00B70E67"/>
    <w:rsid w:val="00B71015"/>
    <w:rsid w:val="00B7119E"/>
    <w:rsid w:val="00B71BDE"/>
    <w:rsid w:val="00B7208A"/>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61A8"/>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4EF"/>
    <w:rsid w:val="00BE4C0E"/>
    <w:rsid w:val="00BE4DB4"/>
    <w:rsid w:val="00BE50F3"/>
    <w:rsid w:val="00BE5279"/>
    <w:rsid w:val="00BE53EA"/>
    <w:rsid w:val="00BE547C"/>
    <w:rsid w:val="00BE5552"/>
    <w:rsid w:val="00BE5634"/>
    <w:rsid w:val="00BE5C15"/>
    <w:rsid w:val="00BE6436"/>
    <w:rsid w:val="00BE6D3C"/>
    <w:rsid w:val="00BE6DDC"/>
    <w:rsid w:val="00BE6E0F"/>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040"/>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A14"/>
    <w:rsid w:val="00C15B61"/>
    <w:rsid w:val="00C15E3B"/>
    <w:rsid w:val="00C16013"/>
    <w:rsid w:val="00C16073"/>
    <w:rsid w:val="00C163AB"/>
    <w:rsid w:val="00C164E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6B6"/>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94"/>
    <w:rsid w:val="00C43A25"/>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94"/>
    <w:rsid w:val="00C67C79"/>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3E1F"/>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B20"/>
    <w:rsid w:val="00CA3CE2"/>
    <w:rsid w:val="00CA3DF8"/>
    <w:rsid w:val="00CA3FE8"/>
    <w:rsid w:val="00CA435F"/>
    <w:rsid w:val="00CA443D"/>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695"/>
    <w:rsid w:val="00CE0FB5"/>
    <w:rsid w:val="00CE11DD"/>
    <w:rsid w:val="00CE194A"/>
    <w:rsid w:val="00CE1BC8"/>
    <w:rsid w:val="00CE1C40"/>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964"/>
    <w:rsid w:val="00D10A07"/>
    <w:rsid w:val="00D10AE3"/>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BF5"/>
    <w:rsid w:val="00D30E6C"/>
    <w:rsid w:val="00D31224"/>
    <w:rsid w:val="00D31D85"/>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D43"/>
    <w:rsid w:val="00D36DE8"/>
    <w:rsid w:val="00D37390"/>
    <w:rsid w:val="00D3759F"/>
    <w:rsid w:val="00D37791"/>
    <w:rsid w:val="00D37A45"/>
    <w:rsid w:val="00D37B10"/>
    <w:rsid w:val="00D37E42"/>
    <w:rsid w:val="00D37E6A"/>
    <w:rsid w:val="00D40058"/>
    <w:rsid w:val="00D40411"/>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C7"/>
    <w:rsid w:val="00D46299"/>
    <w:rsid w:val="00D4642D"/>
    <w:rsid w:val="00D46ADA"/>
    <w:rsid w:val="00D46AE8"/>
    <w:rsid w:val="00D47027"/>
    <w:rsid w:val="00D470FE"/>
    <w:rsid w:val="00D47814"/>
    <w:rsid w:val="00D47E2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EAE"/>
    <w:rsid w:val="00DB6F1D"/>
    <w:rsid w:val="00DB6F38"/>
    <w:rsid w:val="00DB75B4"/>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472"/>
    <w:rsid w:val="00DC35DB"/>
    <w:rsid w:val="00DC36CC"/>
    <w:rsid w:val="00DC3855"/>
    <w:rsid w:val="00DC3A51"/>
    <w:rsid w:val="00DC3B03"/>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2C5"/>
    <w:rsid w:val="00DF4536"/>
    <w:rsid w:val="00DF4762"/>
    <w:rsid w:val="00DF4914"/>
    <w:rsid w:val="00DF4AC5"/>
    <w:rsid w:val="00DF4C62"/>
    <w:rsid w:val="00DF4D3F"/>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5D45"/>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1BB"/>
    <w:rsid w:val="00E1349A"/>
    <w:rsid w:val="00E13AF3"/>
    <w:rsid w:val="00E1415B"/>
    <w:rsid w:val="00E14B22"/>
    <w:rsid w:val="00E14DED"/>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1FB"/>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5BF5"/>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BCA"/>
    <w:rsid w:val="00ED2D8F"/>
    <w:rsid w:val="00ED2E0C"/>
    <w:rsid w:val="00ED3592"/>
    <w:rsid w:val="00ED368B"/>
    <w:rsid w:val="00ED3F0F"/>
    <w:rsid w:val="00ED400B"/>
    <w:rsid w:val="00ED46EE"/>
    <w:rsid w:val="00ED472D"/>
    <w:rsid w:val="00ED529B"/>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755"/>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BB"/>
    <w:rsid w:val="00EE4F7A"/>
    <w:rsid w:val="00EE5915"/>
    <w:rsid w:val="00EE598D"/>
    <w:rsid w:val="00EE5DE0"/>
    <w:rsid w:val="00EE5F0E"/>
    <w:rsid w:val="00EE62D7"/>
    <w:rsid w:val="00EE6459"/>
    <w:rsid w:val="00EE6A08"/>
    <w:rsid w:val="00EE6AA9"/>
    <w:rsid w:val="00EE7070"/>
    <w:rsid w:val="00EE751C"/>
    <w:rsid w:val="00EE79F8"/>
    <w:rsid w:val="00EE7A4B"/>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D8B"/>
    <w:rsid w:val="00F26F65"/>
    <w:rsid w:val="00F27000"/>
    <w:rsid w:val="00F27098"/>
    <w:rsid w:val="00F276DC"/>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22F"/>
    <w:rsid w:val="00F83338"/>
    <w:rsid w:val="00F836ED"/>
    <w:rsid w:val="00F83962"/>
    <w:rsid w:val="00F83A48"/>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1033"/>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2DB"/>
    <w:rsid w:val="00FC4504"/>
    <w:rsid w:val="00FC45E4"/>
    <w:rsid w:val="00FC48D8"/>
    <w:rsid w:val="00FC5022"/>
    <w:rsid w:val="00FC532A"/>
    <w:rsid w:val="00FC5360"/>
    <w:rsid w:val="00FC55C7"/>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97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99A4-3DEC-488D-AA40-10573222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1560</TotalTime>
  <Pages>3</Pages>
  <Words>965</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6264</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780</cp:revision>
  <cp:lastPrinted>2009-11-27T15:14:00Z</cp:lastPrinted>
  <dcterms:created xsi:type="dcterms:W3CDTF">2013-08-26T14:14:00Z</dcterms:created>
  <dcterms:modified xsi:type="dcterms:W3CDTF">2013-09-02T16:41:00Z</dcterms:modified>
</cp:coreProperties>
</file>