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Rule="auto"/>
        <w:ind w:left="0" w:firstLine="0"/>
        <w:contextualSpacing w:val="0"/>
        <w:jc w:val="center"/>
      </w:pPr>
      <w:r w:rsidDel="00000000" w:rsidR="00000000" w:rsidRPr="00000000">
        <w:rPr>
          <w:rFonts w:ascii="Verdana" w:cs="Verdana" w:eastAsia="Verdana" w:hAnsi="Verdana"/>
          <w:b w:val="1"/>
          <w:vertAlign w:val="baseline"/>
          <w:rtl w:val="0"/>
        </w:rPr>
        <w:t xml:space="preserve">Fecha: Domingo 27 de Marzo de 2016</w:t>
      </w: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Fonts w:ascii="Verdana" w:cs="Verdana" w:eastAsia="Verdana" w:hAnsi="Verdana"/>
          <w:b w:val="1"/>
          <w:vertAlign w:val="baseline"/>
          <w:rtl w:val="0"/>
        </w:rPr>
        <w:t xml:space="preserve">Boletín de prensa Nº 63</w:t>
      </w: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Fonts w:ascii="Verdana" w:cs="Verdana" w:eastAsia="Verdana" w:hAnsi="Verdana"/>
          <w:b w:val="1"/>
          <w:vertAlign w:val="baseline"/>
          <w:rtl w:val="0"/>
        </w:rPr>
        <w:t xml:space="preserve">MINISTERIO DEL INTERIOR REALIZARÁ TALLER “ABC COMUNAL”</w:t>
      </w: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La Alcaldía de Pasto a través de la Secretaría de Desarrollo Comunitario, en coordinación con el Ministerio del Interior, realizará el taller de capacitación “ABC Comunal” dirigido a todos los actores involucrados en el proceso de elección de las nuevas directivas de las Juntas de Acción Comunal. El evento se llevará a cabo este martes 29 de marzo a las 8 de la mañana en el salón Iraka. </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La actividad hace parte del proceso de elección y reestructuración de las Juntas de Acción Comunal que se efectuará en todo el territorio nacional, el domingo 24 de abril. Durante la jornada democrática se elegirá a los presidentes, vicepresidentes, secretarios, tesoreros y fiscales, quienes serán los encargados de trabajar por sus comunidades en los próximos cuatro años.</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b w:val="1"/>
          <w:vertAlign w:val="baseline"/>
          <w:rtl w:val="0"/>
        </w:rPr>
        <w:t xml:space="preserve">Información: Secretaria de Desarrollo Comunitario Paula Andrea Rosero Lombona. Celular: 3017833825</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Fonts w:ascii="Verdana" w:cs="Verdana" w:eastAsia="Verdana" w:hAnsi="Verdana"/>
          <w:b w:val="1"/>
          <w:vertAlign w:val="baseline"/>
          <w:rtl w:val="0"/>
        </w:rPr>
        <w:t xml:space="preserve">CONVOCATORIA JÓVENES ARTISTAS DEL MUNICIPIO DE PASTO</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La Secretaría de Cultura y la Dirección Administrativa de Juventud, invitan a los jóvenes con habilidades artísticas en el campo del teatro, música y danza, a hacer parte del equipo de jóvenes que apoyarán el Plan de Cultura Ciudadana para el municipio de Pasto. La reunión para la selección se realizará este martes 29 de marzo a partir de las 8 de la mañana en el Centro Cultural Pandiaco. </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Quienes sean elegidos tendrán incentivos acordes a su participación en el proceso. Los interesados deben enviar sus datos personales al correo electrónico: </w:t>
      </w:r>
      <w:hyperlink r:id="rId5">
        <w:r w:rsidDel="00000000" w:rsidR="00000000" w:rsidRPr="00000000">
          <w:rPr>
            <w:rFonts w:ascii="Verdana" w:cs="Verdana" w:eastAsia="Verdana" w:hAnsi="Verdana"/>
            <w:color w:val="0000ff"/>
            <w:u w:val="single"/>
            <w:vertAlign w:val="baseline"/>
            <w:rtl w:val="0"/>
          </w:rPr>
          <w:t xml:space="preserve">culturayjuventudpasto@gmail.com</w:t>
        </w:r>
      </w:hyperlink>
      <w:r w:rsidDel="00000000" w:rsidR="00000000" w:rsidRPr="00000000">
        <w:rPr>
          <w:rFonts w:ascii="Verdana" w:cs="Verdana" w:eastAsia="Verdana" w:hAnsi="Verdana"/>
          <w:vertAlign w:val="baseline"/>
          <w:rtl w:val="0"/>
        </w:rPr>
        <w:t xml:space="preserve"> o comunicarse a los teléfonos: 3014887417 y 3164030707</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b w:val="1"/>
          <w:vertAlign w:val="baseline"/>
          <w:rtl w:val="0"/>
        </w:rPr>
        <w:t xml:space="preserve">Información: Directora Administrativa de Juventud Nathaly Riascos Mora. Celular: 3014887417 </w:t>
      </w:r>
      <w:hyperlink r:id="rId6">
        <w:r w:rsidDel="00000000" w:rsidR="00000000" w:rsidRPr="00000000">
          <w:rPr>
            <w:rFonts w:ascii="Verdana" w:cs="Verdana" w:eastAsia="Verdana" w:hAnsi="Verdana"/>
            <w:b w:val="1"/>
            <w:color w:val="0000ff"/>
            <w:u w:val="single"/>
            <w:vertAlign w:val="baseline"/>
            <w:rtl w:val="0"/>
          </w:rPr>
          <w:t xml:space="preserve">nathalyriascos@gmail.com</w:t>
        </w:r>
      </w:hyperlink>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Fonts w:ascii="Verdana" w:cs="Verdana" w:eastAsia="Verdana" w:hAnsi="Verdana"/>
          <w:b w:val="1"/>
          <w:color w:val="222222"/>
          <w:highlight w:val="white"/>
          <w:rtl w:val="0"/>
        </w:rPr>
        <w:t xml:space="preserve">CON MÚSICA Y DANZA, SE DA CIERRE A LA PROGRAMACIÓN CULTURAL DE SEMANA SANTA</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Verdana" w:cs="Verdana" w:eastAsia="Verdana" w:hAnsi="Verdana"/>
          <w:color w:val="222222"/>
          <w:highlight w:val="white"/>
          <w:rtl w:val="0"/>
        </w:rPr>
        <w:t xml:space="preserve">Con un ensamble  entre las bandas de los corregimientos de Catambuco y Cabrera y la presentación dancística de las niñas, niños y jóvenes de Catambuco y Mapachico, se dio cierre a la programación cultural de la Semana Santa. En esta jornada los participantes presentaron a propios y turistas los resultados del proceso de formación cultural de los primeros tres meses de la Administración Municipal. La iniciativa es liderada por la Secretaría de Cultura.</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Verdana" w:cs="Verdana" w:eastAsia="Verdana" w:hAnsi="Verdana"/>
          <w:color w:val="222222"/>
          <w:highlight w:val="white"/>
          <w:rtl w:val="0"/>
        </w:rPr>
        <w:t xml:space="preserve">Con un repertorio donde primó los ritmos regionales y nacionales, las dos bandas expresaron a través de la interpretación de sus instrumentos y la danza; la alegría que caracteriza a la zona rural y ratificaron su amor por el arte. Al respecto, Wilson Ortega Chávez, director de la Escuela de Formación en Música, Danza y Carnaval del corregimiento de Cabrera, manifestó: “Es un honor para nosotros estar cerrando la Semana Santa, con una muestra viva de lo que se viene desarrollando desde la zona rural del Municipio de Pasto”.</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Verdana" w:cs="Verdana" w:eastAsia="Verdana" w:hAnsi="Verdana"/>
          <w:color w:val="222222"/>
          <w:highlight w:val="white"/>
          <w:rtl w:val="0"/>
        </w:rPr>
        <w:t xml:space="preserve">Hugo López Tovar, Docente de la Institución Educativa Municipal Artemio Mendoza Carvajal  y asistente al evento, resaltó la importancia de recuperar estos espacios donde sobresale la música de la región. “Los corregimientos tienen un potencial cultura increíble, hoy se ha hecho una demostración fehaciente de lo que tienen los jóvenes para ofrecer, porque ya se han apropiado de la identidad cultural. Agradecer a la Alcaldía de Pasto por estos escenarios, que indican que se ha salido de lo citadino para mirar al campo”, puntualizó.</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Verdana" w:cs="Verdana" w:eastAsia="Verdana" w:hAnsi="Verdana"/>
          <w:color w:val="222222"/>
          <w:highlight w:val="white"/>
          <w:rtl w:val="0"/>
        </w:rPr>
        <w:t xml:space="preserve">El secretario de Cultura, José Aguirre Oliva, entregó un balance positivo de la programación desarrollada durante la Semana Mayor. “Hoy hacemos un cierre exitoso con música y danza, celebrando el domingo de pascua. Durante la semana se llevaron a cabo diferentes conciertos con un aforo de público de más de siete mil personas. En Pasto, la Semana Santa quedó posicionada no sólo como una semana religiosa y de fe sino también de mucha actividad cultural”.</w:t>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135" w:firstLine="0"/>
        <w:contextualSpacing w:val="0"/>
        <w:jc w:val="center"/>
      </w:pPr>
      <w:r w:rsidDel="00000000" w:rsidR="00000000" w:rsidRPr="00000000">
        <w:rPr>
          <w:rFonts w:ascii="Verdana" w:cs="Verdana" w:eastAsia="Verdana" w:hAnsi="Verdana"/>
          <w:b w:val="1"/>
          <w:vertAlign w:val="baseline"/>
          <w:rtl w:val="0"/>
        </w:rPr>
        <w:t xml:space="preserve">ALCALDE DE PASTO ACOMPAÑÓ PROCESIÓN DE VIERNES SANTO</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Con la presencia del alcalde de Pasto, Pedro Vicente Obando Ordóñez, la Gestora Social, Martica Guerrero de Obando, funcionarios de la Alcaldía de Pasto, el gobernador del departamento Camilo Romero Galeano, la Gestora Social de Nariño Nathaly Cardona, autoridades militares y eclesiásticas, se llevó a cabo la tradicional procesión de Viernes Santo que como todos los años, permitió a los devotos de la Iglesia Católica, ver de cerca el Santo Sepulcro que fue llevado por los reconocidos cargueros. </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Cientos de feligreses se ubicaron a lado y lado de la ruta para unir sus voces en la oración que recuerda la muerte de Cristo crucificado. La procesión que se desarrolla con imágenes que representan la pasión, crucifixión, muerte y resurrección de Jesús, estuvo acompañada como cada año por los cargueros, sahumadoras, alumbrantes, bandas de paz, entidades locales, departamentales, entre otros.</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Los cargueros, quienes representan un papel importante durante la procesión; acudieron con fe como lo han hecho durante mucho tiempo para llevar sobre sus hombros las imágenes de su devoción, como es el caso de Carlos Velásquez, representante de la Organización Jesús de Golgota, aseguró que ser carguero es un oficio gratificante que reafirma su fe cristiana. “Quisieramos que la juventud aprovechara el tiempo de la Semana Santa no solo para las vacaciones, sino también para orar y reencontrarse con Dios. Con este sacrificio de cargar, demostramos el amor que sentimos por el Todopoderoso”.</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Al respecto el alcalde Pedro Vicente Obando Ordóñez, se mostró gratamente sorprendido con la asistencia de la ciudadanía en la procesión del Viernes Santo que fue solemne. “Fue notoria la presencia de los niños, adultos mayores y algunos jóvenes, la invitación es para ellos a que se sumen a estos actos de fe cristiana. Esta es una práctica que debemos mantener año a año”.</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0" w:firstLine="0"/>
        <w:contextualSpacing w:val="0"/>
      </w:pPr>
      <w:r w:rsidDel="00000000" w:rsidR="00000000" w:rsidRPr="00000000">
        <w:rPr>
          <w:rFonts w:ascii="Verdana" w:cs="Verdana" w:eastAsia="Verdana" w:hAnsi="Verdana"/>
          <w:vertAlign w:val="baseline"/>
          <w:rtl w:val="0"/>
        </w:rPr>
        <w:t xml:space="preserve">Por su parte, Oscar Javier Arturo Burbano, habitante del barrio Obrero, manifestó que la procesión del Viernes Santo significa la fe que siente hacia Dios. “Pese a los cambios sociales y el paso del tiempo, las personas seguimos manteniendo nuestras creencias religiosas, esto es lo que debemos transmitirle a nuestros hijos”.</w:t>
      </w: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pP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Fonts w:ascii="Verdana" w:cs="Verdana" w:eastAsia="Verdana" w:hAnsi="Verdana"/>
          <w:b w:val="1"/>
          <w:vertAlign w:val="baseline"/>
          <w:rtl w:val="0"/>
        </w:rPr>
        <w:t xml:space="preserve">Oficina de Comunicación Social</w:t>
      </w:r>
      <w:r w:rsidDel="00000000" w:rsidR="00000000" w:rsidRPr="00000000">
        <w:rPr>
          <w:rtl w:val="0"/>
        </w:rPr>
      </w:r>
    </w:p>
    <w:p w:rsidR="00000000" w:rsidDel="00000000" w:rsidP="00000000" w:rsidRDefault="00000000" w:rsidRPr="00000000">
      <w:pPr>
        <w:spacing w:after="0" w:lineRule="auto"/>
        <w:ind w:left="-284" w:firstLine="0"/>
        <w:contextualSpacing w:val="0"/>
        <w:jc w:val="center"/>
      </w:pPr>
      <w:r w:rsidDel="00000000" w:rsidR="00000000" w:rsidRPr="00000000">
        <w:rPr>
          <w:rFonts w:ascii="Verdana" w:cs="Verdana" w:eastAsia="Verdana" w:hAnsi="Verdana"/>
          <w:b w:val="1"/>
          <w:vertAlign w:val="baseline"/>
          <w:rtl w:val="0"/>
        </w:rPr>
        <w:t xml:space="preserve">Alcaldía de Pasto</w:t>
      </w:r>
      <w:r w:rsidDel="00000000" w:rsidR="00000000" w:rsidRPr="00000000">
        <w:rPr>
          <w:rtl w:val="0"/>
        </w:rPr>
      </w:r>
    </w:p>
    <w:sectPr>
      <w:headerReference r:id="rId7" w:type="default"/>
      <w:footerReference r:id="rId8" w:type="default"/>
      <w:pgSz w:h="16838" w:w="11906"/>
      <w:pgMar w:bottom="1418" w:top="1418" w:left="1140"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Verdana"/>
  <w:font w:name="Questrial">
    <w:embedRegular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jc w:val="center"/>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Questrial" w:cs="Questrial" w:eastAsia="Questrial" w:hAnsi="Questrial"/>
        <w:b w:val="0"/>
        <w:sz w:val="16"/>
        <w:szCs w:val="16"/>
        <w:vertAlign w:val="baseline"/>
        <w:rtl w:val="0"/>
      </w:rPr>
      <w:t xml:space="preserve">Oficina de Comunicación Social – Tel: +57 (2) 7224591 – email: comunicaciones@pasto.gov.co</w:t>
    </w:r>
  </w:p>
  <w:p w:rsidR="00000000" w:rsidDel="00000000" w:rsidP="00000000" w:rsidRDefault="00000000" w:rsidRPr="00000000">
    <w:pPr>
      <w:spacing w:after="0" w:before="0" w:line="240" w:lineRule="auto"/>
      <w:contextualSpacing w:val="0"/>
      <w:jc w:val="center"/>
    </w:pPr>
    <w:r w:rsidDel="00000000" w:rsidR="00000000" w:rsidRPr="00000000">
      <w:rPr>
        <w:rFonts w:ascii="Questrial" w:cs="Questrial" w:eastAsia="Questrial" w:hAnsi="Questrial"/>
        <w:b w:val="0"/>
        <w:sz w:val="16"/>
        <w:szCs w:val="16"/>
        <w:vertAlign w:val="baseline"/>
        <w:rtl w:val="0"/>
      </w:rPr>
      <w:t xml:space="preserve">Código Postal Anganoy 520001</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709" w:before="0" w:line="240" w:lineRule="auto"/>
      <w:contextualSpacing w:val="0"/>
      <w:jc w:val="both"/>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331.0" w:type="dxa"/>
      <w:jc w:val="center"/>
      <w:tblInd w:w="-70.0" w:type="dxa"/>
      <w:tblLayout w:type="fixed"/>
      <w:tblLook w:val="0000"/>
    </w:tblPr>
    <w:tblGrid>
      <w:gridCol w:w="2151"/>
      <w:gridCol w:w="1826"/>
      <w:gridCol w:w="1819"/>
      <w:gridCol w:w="1817"/>
      <w:gridCol w:w="2718"/>
      <w:tblGridChange w:id="0">
        <w:tblGrid>
          <w:gridCol w:w="2151"/>
          <w:gridCol w:w="1826"/>
          <w:gridCol w:w="1819"/>
          <w:gridCol w:w="1817"/>
          <w:gridCol w:w="2718"/>
        </w:tblGrid>
      </w:tblGridChange>
    </w:tblGrid>
    <w:tr>
      <w:trPr>
        <w:trHeight w:val="280" w:hRule="atLeast"/>
      </w:trPr>
      <w:tc>
        <w:tcPr>
          <w:vMerge w:val="restart"/>
          <w:tcBorders>
            <w:top w:color="000000" w:space="0" w:sz="8" w:val="single"/>
            <w:left w:color="000000" w:space="0" w:sz="8" w:val="single"/>
            <w:bottom w:color="000000" w:space="0" w:sz="8" w:val="single"/>
          </w:tcBorders>
        </w:tcPr>
        <w:p w:rsidR="00000000" w:rsidDel="00000000" w:rsidP="00000000" w:rsidRDefault="00000000" w:rsidRPr="00000000">
          <w:pPr>
            <w:spacing w:after="0" w:before="709" w:lineRule="auto"/>
            <w:contextualSpacing w:val="0"/>
          </w:pP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-123824</wp:posOffset>
                </wp:positionH>
                <wp:positionV relativeFrom="paragraph">
                  <wp:posOffset>838200</wp:posOffset>
                </wp:positionV>
                <wp:extent cx="1266825" cy="1028065"/>
                <wp:effectExtent b="0" l="0" r="0" t="0"/>
                <wp:wrapSquare wrapText="bothSides" distB="0" distT="0" distL="114300" distR="114300"/>
                <wp:docPr id="1" name="image01.jpg"/>
                <a:graphic>
                  <a:graphicData uri="http://schemas.openxmlformats.org/drawingml/2006/picture">
                    <pic:pic>
                      <pic:nvPicPr>
                        <pic:cNvPr id="0" name="image01.jpg"/>
                        <pic:cNvPicPr preferRelativeResize="0"/>
                      </pic:nvPicPr>
                      <pic:blipFill>
                        <a:blip r:embed="rId1"/>
                        <a:srcRect b="0" l="0" r="0" t="0"/>
                        <a:stretch>
                          <a:fillRect/>
                        </a:stretch>
                      </pic:blipFill>
                      <pic:spPr>
                        <a:xfrm>
                          <a:off x="0" y="0"/>
                          <a:ext cx="1266825" cy="1028065"/>
                        </a:xfrm>
                        <a:prstGeom prst="rect"/>
                        <a:ln/>
                      </pic:spPr>
                    </pic:pic>
                  </a:graphicData>
                </a:graphic>
              </wp:anchor>
            </w:drawing>
          </w:r>
        </w:p>
      </w:tc>
      <w:tc>
        <w:tcPr>
          <w:gridSpan w:val="4"/>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before="709" w:lineRule="auto"/>
            <w:contextualSpacing w:val="0"/>
            <w:jc w:val="center"/>
          </w:pPr>
          <w:r w:rsidDel="00000000" w:rsidR="00000000" w:rsidRPr="00000000">
            <w:rPr>
              <w:b w:val="1"/>
              <w:sz w:val="20"/>
              <w:szCs w:val="20"/>
              <w:vertAlign w:val="baseline"/>
              <w:rtl w:val="0"/>
            </w:rPr>
            <w:t xml:space="preserve">PROCESO INFORMACIÓN Y COMUNICACIÓN</w:t>
          </w:r>
          <w:r w:rsidDel="00000000" w:rsidR="00000000" w:rsidRPr="00000000">
            <w:rPr>
              <w:rtl w:val="0"/>
            </w:rPr>
          </w:r>
        </w:p>
      </w:tc>
    </w:tr>
    <w:tr>
      <w:trPr>
        <w:trHeight w:val="560" w:hRule="atLeast"/>
      </w:trPr>
      <w:tc>
        <w:tcPr>
          <w:vMerge w:val="continue"/>
          <w:tcBorders>
            <w:top w:color="000000" w:space="0" w:sz="8" w:val="single"/>
            <w:left w:color="000000" w:space="0" w:sz="8" w:val="single"/>
            <w:bottom w:color="000000" w:space="0" w:sz="8" w:val="single"/>
          </w:tcBorders>
        </w:tcPr>
        <w:p w:rsidR="00000000" w:rsidDel="00000000" w:rsidP="00000000" w:rsidRDefault="00000000" w:rsidRPr="00000000">
          <w:pPr>
            <w:spacing w:after="0" w:before="709" w:lineRule="auto"/>
            <w:contextualSpacing w:val="0"/>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before="709" w:lineRule="auto"/>
            <w:contextualSpacing w:val="0"/>
          </w:pPr>
          <w:r w:rsidDel="00000000" w:rsidR="00000000" w:rsidRPr="00000000">
            <w:rPr>
              <w:sz w:val="16"/>
              <w:szCs w:val="16"/>
              <w:vertAlign w:val="baseline"/>
              <w:rtl w:val="0"/>
            </w:rPr>
            <w:t xml:space="preserve">NOMBRE DEL FORMATO</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b w:val="1"/>
              <w:sz w:val="20"/>
              <w:szCs w:val="20"/>
              <w:vertAlign w:val="baseline"/>
              <w:rtl w:val="0"/>
            </w:rPr>
            <w:t xml:space="preserve">BOLETÍN DE PRENSA</w:t>
          </w:r>
          <w:r w:rsidDel="00000000" w:rsidR="00000000" w:rsidRPr="00000000">
            <w:rPr>
              <w:rtl w:val="0"/>
            </w:rPr>
          </w:r>
        </w:p>
      </w:tc>
    </w:tr>
    <w:tr>
      <w:trPr>
        <w:trHeight w:val="500" w:hRule="atLeast"/>
      </w:trPr>
      <w:tc>
        <w:tcPr>
          <w:vMerge w:val="continue"/>
          <w:tcBorders>
            <w:top w:color="000000" w:space="0" w:sz="8" w:val="single"/>
            <w:left w:color="000000" w:space="0" w:sz="8" w:val="single"/>
            <w:bottom w:color="000000" w:space="0" w:sz="8" w:val="single"/>
          </w:tcBorders>
        </w:tcPr>
        <w:p w:rsidR="00000000" w:rsidDel="00000000" w:rsidP="00000000" w:rsidRDefault="00000000" w:rsidRPr="00000000">
          <w:pPr>
            <w:spacing w:after="0" w:before="709" w:lineRule="auto"/>
            <w:contextualSpacing w:val="0"/>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before="709" w:lineRule="auto"/>
            <w:contextualSpacing w:val="0"/>
            <w:jc w:val="center"/>
          </w:pPr>
          <w:r w:rsidDel="00000000" w:rsidR="00000000" w:rsidRPr="00000000">
            <w:rPr>
              <w:b w:val="1"/>
              <w:sz w:val="16"/>
              <w:szCs w:val="16"/>
              <w:vertAlign w:val="baseline"/>
              <w:rtl w:val="0"/>
            </w:rPr>
            <w:t xml:space="preserve">VIGENCIA</w:t>
          </w: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sz w:val="16"/>
              <w:szCs w:val="16"/>
              <w:vertAlign w:val="baseline"/>
              <w:rtl w:val="0"/>
            </w:rPr>
            <w:t xml:space="preserve">         01-jul-2010</w:t>
          </w: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before="709" w:lineRule="auto"/>
            <w:contextualSpacing w:val="0"/>
            <w:jc w:val="center"/>
          </w:pPr>
          <w:r w:rsidDel="00000000" w:rsidR="00000000" w:rsidRPr="00000000">
            <w:rPr>
              <w:b w:val="1"/>
              <w:sz w:val="16"/>
              <w:szCs w:val="16"/>
              <w:vertAlign w:val="baseline"/>
              <w:rtl w:val="0"/>
            </w:rPr>
            <w:t xml:space="preserve">VERSIÓN</w:t>
          </w: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sz w:val="16"/>
              <w:szCs w:val="16"/>
              <w:vertAlign w:val="baseline"/>
              <w:rtl w:val="0"/>
            </w:rPr>
            <w:t xml:space="preserve">01</w:t>
          </w: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pPr>
            <w:spacing w:after="0" w:before="709" w:lineRule="auto"/>
            <w:contextualSpacing w:val="0"/>
            <w:jc w:val="center"/>
          </w:pPr>
          <w:r w:rsidDel="00000000" w:rsidR="00000000" w:rsidRPr="00000000">
            <w:rPr>
              <w:b w:val="1"/>
              <w:sz w:val="16"/>
              <w:szCs w:val="16"/>
              <w:vertAlign w:val="baseline"/>
              <w:rtl w:val="0"/>
            </w:rPr>
            <w:t xml:space="preserve">CÓDIGO</w:t>
          </w: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sz w:val="16"/>
              <w:szCs w:val="16"/>
              <w:vertAlign w:val="baseline"/>
              <w:rtl w:val="0"/>
            </w:rPr>
            <w:t xml:space="preserve">IC-F-050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spacing w:after="0" w:before="709" w:lineRule="auto"/>
            <w:contextualSpacing w:val="0"/>
            <w:jc w:val="center"/>
          </w:pPr>
          <w:r w:rsidDel="00000000" w:rsidR="00000000" w:rsidRPr="00000000">
            <w:rPr>
              <w:b w:val="1"/>
              <w:sz w:val="16"/>
              <w:szCs w:val="16"/>
              <w:vertAlign w:val="baseline"/>
              <w:rtl w:val="0"/>
            </w:rPr>
            <w:t xml:space="preserve">CONSECUTIVO</w:t>
          </w: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b w:val="1"/>
              <w:sz w:val="16"/>
              <w:szCs w:val="16"/>
              <w:vertAlign w:val="baseline"/>
              <w:rtl w:val="0"/>
            </w:rPr>
            <w:t xml:space="preserve">63</w:t>
          </w:r>
          <w:r w:rsidDel="00000000" w:rsidR="00000000" w:rsidRPr="00000000">
            <w:rPr>
              <w:rtl w:val="0"/>
            </w:rPr>
          </w:r>
        </w:p>
      </w:tc>
    </w:tr>
  </w:tbl>
  <w:p w:rsidR="00000000" w:rsidDel="00000000" w:rsidP="00000000" w:rsidRDefault="00000000" w:rsidRPr="00000000">
    <w:pPr>
      <w:spacing w:after="0" w:before="0" w:line="240" w:lineRule="auto"/>
      <w:contextualSpacing w:val="0"/>
      <w:jc w:val="both"/>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Questrial" w:cs="Questrial" w:eastAsia="Questrial" w:hAnsi="Questrial"/>
        <w:b w:val="0"/>
        <w:i w:val="0"/>
        <w:smallCaps w:val="0"/>
        <w:strike w:val="0"/>
        <w:color w:val="000000"/>
        <w:sz w:val="22"/>
        <w:szCs w:val="22"/>
        <w:u w:val="none"/>
        <w:vertAlign w:val="baseline"/>
      </w:rPr>
    </w:rPrDefault>
    <w:pPrDefault>
      <w:pPr>
        <w:keepNext w:val="0"/>
        <w:keepLines w:val="0"/>
        <w:widowControl w:val="1"/>
        <w:spacing w:after="200" w:before="0" w:line="240"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culturayjuventudpasto@gmail.com" TargetMode="External"/><Relationship Id="rId6" Type="http://schemas.openxmlformats.org/officeDocument/2006/relationships/hyperlink" Target="mailto:nathalyriascos@gmail.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_rels/header1.xml.rels><?xml version="1.0" encoding="UTF-8" standalone="yes"?><Relationships xmlns="http://schemas.openxmlformats.org/package/2006/relationships"><Relationship Id="rId1" Type="http://schemas.openxmlformats.org/officeDocument/2006/relationships/image" Target="media/image01.jpg"/></Relationships>
</file>