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81651" w14:textId="77777777" w:rsidR="008E6D05" w:rsidRPr="008E6D05" w:rsidRDefault="008E6D05" w:rsidP="008E6D05">
      <w:pPr>
        <w:tabs>
          <w:tab w:val="left" w:pos="2310"/>
        </w:tabs>
        <w:spacing w:line="240" w:lineRule="auto"/>
        <w:jc w:val="center"/>
        <w:rPr>
          <w:rFonts w:ascii="Century Gothic" w:hAnsi="Century Gothic" w:cs="Arial"/>
          <w:b/>
          <w:sz w:val="22"/>
          <w:szCs w:val="22"/>
        </w:rPr>
      </w:pPr>
      <w:bookmarkStart w:id="0" w:name="_Hlk520907147"/>
      <w:bookmarkStart w:id="1" w:name="_Hlk970156"/>
      <w:r w:rsidRPr="008E6D05">
        <w:rPr>
          <w:rFonts w:ascii="Century Gothic" w:hAnsi="Century Gothic" w:cs="Arial"/>
          <w:b/>
          <w:sz w:val="22"/>
          <w:szCs w:val="22"/>
        </w:rPr>
        <w:t>ALCALDÍA DE PASTO REALIZÓ PRIMER COMITÉ DE CULTURA CIUDADANA DE 2019</w:t>
      </w:r>
    </w:p>
    <w:p w14:paraId="573D036E" w14:textId="77777777" w:rsidR="008E6D05" w:rsidRPr="00CE2F5C" w:rsidRDefault="008E6D05" w:rsidP="008E6D05">
      <w:pPr>
        <w:jc w:val="center"/>
        <w:rPr>
          <w:rFonts w:ascii="Century Gothic" w:eastAsia="Calibri" w:hAnsi="Century Gothic" w:cs="Calibri"/>
          <w:sz w:val="22"/>
          <w:szCs w:val="22"/>
          <w:lang w:val="es-ES_tradnl" w:eastAsia="ar-SA"/>
        </w:rPr>
      </w:pPr>
      <w:r w:rsidRPr="00CE2F5C">
        <w:rPr>
          <w:rFonts w:ascii="Century Gothic" w:eastAsia="Calibri" w:hAnsi="Century Gothic" w:cs="Calibri"/>
          <w:noProof/>
          <w:sz w:val="22"/>
          <w:szCs w:val="22"/>
          <w:lang w:eastAsia="es-CO"/>
        </w:rPr>
        <w:drawing>
          <wp:inline distT="0" distB="0" distL="0" distR="0" wp14:anchorId="35980227" wp14:editId="239774B3">
            <wp:extent cx="4786905" cy="2758377"/>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ultura ciudadana.JPG"/>
                    <pic:cNvPicPr/>
                  </pic:nvPicPr>
                  <pic:blipFill rotWithShape="1">
                    <a:blip r:embed="rId8" cstate="print">
                      <a:extLst>
                        <a:ext uri="{28A0092B-C50C-407E-A947-70E740481C1C}">
                          <a14:useLocalDpi xmlns:a14="http://schemas.microsoft.com/office/drawing/2010/main" val="0"/>
                        </a:ext>
                      </a:extLst>
                    </a:blip>
                    <a:srcRect t="13794"/>
                    <a:stretch/>
                  </pic:blipFill>
                  <pic:spPr bwMode="auto">
                    <a:xfrm>
                      <a:off x="0" y="0"/>
                      <a:ext cx="4793530" cy="2762195"/>
                    </a:xfrm>
                    <a:prstGeom prst="rect">
                      <a:avLst/>
                    </a:prstGeom>
                    <a:ln>
                      <a:noFill/>
                    </a:ln>
                    <a:extLst>
                      <a:ext uri="{53640926-AAD7-44D8-BBD7-CCE9431645EC}">
                        <a14:shadowObscured xmlns:a14="http://schemas.microsoft.com/office/drawing/2010/main"/>
                      </a:ext>
                    </a:extLst>
                  </pic:spPr>
                </pic:pic>
              </a:graphicData>
            </a:graphic>
          </wp:inline>
        </w:drawing>
      </w:r>
    </w:p>
    <w:p w14:paraId="5AB98347" w14:textId="77777777" w:rsidR="008E6D05" w:rsidRPr="00CE2F5C"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3246">
        <w:rPr>
          <w:rFonts w:ascii="Century Gothic" w:eastAsia="Calibri" w:hAnsi="Century Gothic" w:cs="Calibri"/>
          <w:sz w:val="22"/>
          <w:szCs w:val="22"/>
          <w:lang w:val="es-ES_tradnl" w:eastAsia="ar-SA"/>
        </w:rPr>
        <w:t xml:space="preserve">Con la presencia del alcalde Pedro Vicente Obando Ordóñez, la Alcaldía de Pasto a través de la Secretaria de Cultura, </w:t>
      </w:r>
      <w:r>
        <w:rPr>
          <w:rFonts w:ascii="Century Gothic" w:eastAsia="Calibri" w:hAnsi="Century Gothic" w:cs="Calibri"/>
          <w:sz w:val="22"/>
          <w:szCs w:val="22"/>
          <w:lang w:val="es-ES_tradnl" w:eastAsia="ar-SA"/>
        </w:rPr>
        <w:t>realizó el</w:t>
      </w:r>
      <w:r w:rsidRPr="007D3246">
        <w:rPr>
          <w:rFonts w:ascii="Century Gothic" w:eastAsia="Calibri" w:hAnsi="Century Gothic" w:cs="Calibri"/>
          <w:sz w:val="22"/>
          <w:szCs w:val="22"/>
          <w:lang w:val="es-ES_tradnl" w:eastAsia="ar-SA"/>
        </w:rPr>
        <w:t xml:space="preserve"> primer Comité de Cultura Ciudadana del año 2019, con el fin de socializar y enriquecer el Plan de Implementación de los cinco ejes contenidos </w:t>
      </w:r>
      <w:r>
        <w:rPr>
          <w:rFonts w:ascii="Century Gothic" w:eastAsia="Calibri" w:hAnsi="Century Gothic" w:cs="Calibri"/>
          <w:sz w:val="22"/>
          <w:szCs w:val="22"/>
          <w:lang w:val="es-ES_tradnl" w:eastAsia="ar-SA"/>
        </w:rPr>
        <w:t xml:space="preserve">en la </w:t>
      </w:r>
      <w:r w:rsidRPr="007D3246">
        <w:rPr>
          <w:rFonts w:ascii="Century Gothic" w:eastAsia="Calibri" w:hAnsi="Century Gothic" w:cs="Calibri"/>
          <w:sz w:val="22"/>
          <w:szCs w:val="22"/>
          <w:lang w:val="es-ES_tradnl" w:eastAsia="ar-SA"/>
        </w:rPr>
        <w:t>Política Pública de Cultura Ciudadana del Municipio</w:t>
      </w:r>
      <w:r>
        <w:rPr>
          <w:rFonts w:ascii="Century Gothic" w:eastAsia="Calibri" w:hAnsi="Century Gothic" w:cs="Calibri"/>
          <w:sz w:val="22"/>
          <w:szCs w:val="22"/>
          <w:lang w:val="es-ES_tradnl" w:eastAsia="ar-SA"/>
        </w:rPr>
        <w:t>.</w:t>
      </w:r>
    </w:p>
    <w:p w14:paraId="19EE1F59" w14:textId="77777777" w:rsidR="008E6D05" w:rsidRPr="007D3246"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3246">
        <w:rPr>
          <w:rFonts w:ascii="Century Gothic" w:eastAsia="Calibri" w:hAnsi="Century Gothic" w:cs="Calibri"/>
          <w:sz w:val="22"/>
          <w:szCs w:val="22"/>
          <w:lang w:val="es-ES_tradnl" w:eastAsia="ar-SA"/>
        </w:rPr>
        <w:t xml:space="preserve">Durante la jornada se designó el cronograma y presupuesto a través del cual se materializará la Política Pública de Cultura, </w:t>
      </w:r>
      <w:r>
        <w:rPr>
          <w:rFonts w:ascii="Century Gothic" w:eastAsia="Calibri" w:hAnsi="Century Gothic" w:cs="Calibri"/>
          <w:sz w:val="22"/>
          <w:szCs w:val="22"/>
          <w:lang w:val="es-ES_tradnl" w:eastAsia="ar-SA"/>
        </w:rPr>
        <w:t>con el apoyo e</w:t>
      </w:r>
      <w:r w:rsidRPr="007D3246">
        <w:rPr>
          <w:rFonts w:ascii="Century Gothic" w:eastAsia="Calibri" w:hAnsi="Century Gothic" w:cs="Calibri"/>
          <w:sz w:val="22"/>
          <w:szCs w:val="22"/>
          <w:lang w:val="es-ES_tradnl" w:eastAsia="ar-SA"/>
        </w:rPr>
        <w:t xml:space="preserve"> intervención de quienes hacen parte del Comité.</w:t>
      </w:r>
    </w:p>
    <w:p w14:paraId="5F356A07" w14:textId="77777777" w:rsidR="008E6D05" w:rsidRPr="007D3246"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3246">
        <w:rPr>
          <w:rFonts w:ascii="Century Gothic" w:eastAsia="Calibri" w:hAnsi="Century Gothic" w:cs="Calibri"/>
          <w:sz w:val="22"/>
          <w:szCs w:val="22"/>
          <w:lang w:val="es-ES_tradnl" w:eastAsia="ar-SA"/>
        </w:rPr>
        <w:t xml:space="preserve">En la reunión </w:t>
      </w:r>
      <w:r>
        <w:rPr>
          <w:rFonts w:ascii="Century Gothic" w:eastAsia="Calibri" w:hAnsi="Century Gothic" w:cs="Calibri"/>
          <w:sz w:val="22"/>
          <w:szCs w:val="22"/>
          <w:lang w:val="es-ES_tradnl" w:eastAsia="ar-SA"/>
        </w:rPr>
        <w:t>estuvieron presentes</w:t>
      </w:r>
      <w:r w:rsidRPr="007D3246">
        <w:rPr>
          <w:rFonts w:ascii="Century Gothic" w:eastAsia="Calibri" w:hAnsi="Century Gothic" w:cs="Calibri"/>
          <w:sz w:val="22"/>
          <w:szCs w:val="22"/>
          <w:lang w:val="es-ES_tradnl" w:eastAsia="ar-SA"/>
        </w:rPr>
        <w:t xml:space="preserve"> las dependencias de la Alcaldía, y entidades como, Pasto Deporte, Corpocarnaval, Empopasto, Avante, </w:t>
      </w:r>
      <w:proofErr w:type="spellStart"/>
      <w:r w:rsidRPr="007D3246">
        <w:rPr>
          <w:rFonts w:ascii="Century Gothic" w:eastAsia="Calibri" w:hAnsi="Century Gothic" w:cs="Calibri"/>
          <w:sz w:val="22"/>
          <w:szCs w:val="22"/>
          <w:lang w:val="es-ES_tradnl" w:eastAsia="ar-SA"/>
        </w:rPr>
        <w:t>Sepal</w:t>
      </w:r>
      <w:proofErr w:type="spellEnd"/>
      <w:r w:rsidRPr="007D3246">
        <w:rPr>
          <w:rFonts w:ascii="Century Gothic" w:eastAsia="Calibri" w:hAnsi="Century Gothic" w:cs="Calibri"/>
          <w:sz w:val="22"/>
          <w:szCs w:val="22"/>
          <w:lang w:val="es-ES_tradnl" w:eastAsia="ar-SA"/>
        </w:rPr>
        <w:t xml:space="preserve">, Emas, Policía Metropolitana, Personería Municipal, </w:t>
      </w:r>
      <w:proofErr w:type="spellStart"/>
      <w:r w:rsidRPr="007D3246">
        <w:rPr>
          <w:rFonts w:ascii="Century Gothic" w:eastAsia="Calibri" w:hAnsi="Century Gothic" w:cs="Calibri"/>
          <w:sz w:val="22"/>
          <w:szCs w:val="22"/>
          <w:lang w:val="es-ES_tradnl" w:eastAsia="ar-SA"/>
        </w:rPr>
        <w:t>Cedenar</w:t>
      </w:r>
      <w:proofErr w:type="spellEnd"/>
      <w:r w:rsidRPr="007D3246">
        <w:rPr>
          <w:rFonts w:ascii="Century Gothic" w:eastAsia="Calibri" w:hAnsi="Century Gothic" w:cs="Calibri"/>
          <w:sz w:val="22"/>
          <w:szCs w:val="22"/>
          <w:lang w:val="es-ES_tradnl" w:eastAsia="ar-SA"/>
        </w:rPr>
        <w:t xml:space="preserve">, Red UREL, </w:t>
      </w:r>
      <w:proofErr w:type="spellStart"/>
      <w:r w:rsidRPr="007D3246">
        <w:rPr>
          <w:rFonts w:ascii="Century Gothic" w:eastAsia="Calibri" w:hAnsi="Century Gothic" w:cs="Calibri"/>
          <w:sz w:val="22"/>
          <w:szCs w:val="22"/>
          <w:lang w:val="es-ES_tradnl" w:eastAsia="ar-SA"/>
        </w:rPr>
        <w:t>Fenalco</w:t>
      </w:r>
      <w:proofErr w:type="spellEnd"/>
      <w:r w:rsidRPr="007D3246">
        <w:rPr>
          <w:rFonts w:ascii="Century Gothic" w:eastAsia="Calibri" w:hAnsi="Century Gothic" w:cs="Calibri"/>
          <w:sz w:val="22"/>
          <w:szCs w:val="22"/>
          <w:lang w:val="es-ES_tradnl" w:eastAsia="ar-SA"/>
        </w:rPr>
        <w:t xml:space="preserve">, Cámara de Comercio, Defensoría del Pueblo, quienes conforman el Comité y serán responsables de la puesta en práctica de esta política pública, en articulación </w:t>
      </w:r>
      <w:r>
        <w:rPr>
          <w:rFonts w:ascii="Century Gothic" w:eastAsia="Calibri" w:hAnsi="Century Gothic" w:cs="Calibri"/>
          <w:sz w:val="22"/>
          <w:szCs w:val="22"/>
          <w:lang w:val="es-ES_tradnl" w:eastAsia="ar-SA"/>
        </w:rPr>
        <w:t>con la</w:t>
      </w:r>
      <w:r w:rsidRPr="007D3246">
        <w:rPr>
          <w:rFonts w:ascii="Century Gothic" w:eastAsia="Calibri" w:hAnsi="Century Gothic" w:cs="Calibri"/>
          <w:sz w:val="22"/>
          <w:szCs w:val="22"/>
          <w:lang w:val="es-ES_tradnl" w:eastAsia="ar-SA"/>
        </w:rPr>
        <w:t xml:space="preserve"> Secretaría de Cultura.</w:t>
      </w:r>
    </w:p>
    <w:p w14:paraId="1F318070" w14:textId="77777777" w:rsidR="008E6D05"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3246">
        <w:rPr>
          <w:rFonts w:ascii="Century Gothic" w:eastAsia="Calibri" w:hAnsi="Century Gothic" w:cs="Calibri"/>
          <w:sz w:val="22"/>
          <w:szCs w:val="22"/>
          <w:lang w:val="es-ES_tradnl" w:eastAsia="ar-SA"/>
        </w:rPr>
        <w:t>El objetivo de esta iniciativa es generar actitudes, comportamientos y valores que orienten a toda la ciudadanía para lograr transformaciones socioculturales, entorno a l</w:t>
      </w:r>
      <w:r>
        <w:rPr>
          <w:rFonts w:ascii="Century Gothic" w:eastAsia="Calibri" w:hAnsi="Century Gothic" w:cs="Calibri"/>
          <w:sz w:val="22"/>
          <w:szCs w:val="22"/>
          <w:lang w:val="es-ES_tradnl" w:eastAsia="ar-SA"/>
        </w:rPr>
        <w:t>a</w:t>
      </w:r>
      <w:r w:rsidRPr="007D3246">
        <w:rPr>
          <w:rFonts w:ascii="Century Gothic" w:eastAsia="Calibri" w:hAnsi="Century Gothic" w:cs="Calibri"/>
          <w:sz w:val="22"/>
          <w:szCs w:val="22"/>
          <w:lang w:val="es-ES_tradnl" w:eastAsia="ar-SA"/>
        </w:rPr>
        <w:t xml:space="preserve"> convivencia, el respeto por la diversidad y la diferencia, por lo colectivo y público.</w:t>
      </w:r>
      <w:r>
        <w:rPr>
          <w:rFonts w:ascii="Century Gothic" w:eastAsia="Calibri" w:hAnsi="Century Gothic" w:cs="Calibri"/>
          <w:sz w:val="22"/>
          <w:szCs w:val="22"/>
          <w:lang w:val="es-ES_tradnl" w:eastAsia="ar-SA"/>
        </w:rPr>
        <w:t xml:space="preserve">  L</w:t>
      </w:r>
      <w:r w:rsidRPr="00CE2F5C">
        <w:rPr>
          <w:rFonts w:ascii="Century Gothic" w:eastAsia="Calibri" w:hAnsi="Century Gothic" w:cs="Calibri"/>
          <w:sz w:val="22"/>
          <w:szCs w:val="22"/>
          <w:lang w:val="es-ES_tradnl" w:eastAsia="ar-SA"/>
        </w:rPr>
        <w:t>os miembros del comité tendrán la responsabilidad de proponer proyectos que respondan a las líneas de intervención y ejes de la Política Pública</w:t>
      </w:r>
      <w:r>
        <w:rPr>
          <w:rFonts w:ascii="Century Gothic" w:eastAsia="Calibri" w:hAnsi="Century Gothic" w:cs="Calibri"/>
          <w:sz w:val="22"/>
          <w:szCs w:val="22"/>
          <w:lang w:val="es-ES_tradnl" w:eastAsia="ar-SA"/>
        </w:rPr>
        <w:t xml:space="preserve"> para ser socializados </w:t>
      </w:r>
      <w:r w:rsidRPr="00CE2F5C">
        <w:rPr>
          <w:rFonts w:ascii="Century Gothic" w:eastAsia="Calibri" w:hAnsi="Century Gothic" w:cs="Calibri"/>
          <w:sz w:val="22"/>
          <w:szCs w:val="22"/>
          <w:lang w:val="es-ES_tradnl" w:eastAsia="ar-SA"/>
        </w:rPr>
        <w:t>el próximo 27 de febrero, día en el que se desarrollará el segundo comité,</w:t>
      </w:r>
      <w:r>
        <w:rPr>
          <w:rFonts w:ascii="Century Gothic" w:eastAsia="Calibri" w:hAnsi="Century Gothic" w:cs="Calibri"/>
          <w:sz w:val="22"/>
          <w:szCs w:val="22"/>
          <w:lang w:val="es-ES_tradnl" w:eastAsia="ar-SA"/>
        </w:rPr>
        <w:t xml:space="preserve"> con el fin de</w:t>
      </w:r>
      <w:r w:rsidRPr="00CE2F5C">
        <w:rPr>
          <w:rFonts w:ascii="Century Gothic" w:eastAsia="Calibri" w:hAnsi="Century Gothic" w:cs="Calibri"/>
          <w:sz w:val="22"/>
          <w:szCs w:val="22"/>
          <w:lang w:val="es-ES_tradnl" w:eastAsia="ar-SA"/>
        </w:rPr>
        <w:t xml:space="preserve"> obtener articulación programática y financiera en el plan de ejecución 2019.</w:t>
      </w:r>
    </w:p>
    <w:p w14:paraId="4918FFC2" w14:textId="77777777" w:rsidR="008E6D05" w:rsidRDefault="008E6D05" w:rsidP="008E6D0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E64C3">
        <w:rPr>
          <w:rFonts w:ascii="Century Gothic" w:eastAsia="Times New Roman" w:hAnsi="Century Gothic" w:cs="Calibri"/>
          <w:b/>
          <w:bCs/>
          <w:color w:val="212121"/>
          <w:sz w:val="18"/>
          <w:szCs w:val="22"/>
          <w:bdr w:val="none" w:sz="0" w:space="0" w:color="auto" w:frame="1"/>
          <w:lang w:val="es-ES_tradnl" w:eastAsia="es-CO"/>
        </w:rPr>
        <w:t>Información: Secretario de Cultura, José Aguirre Oliva. Celular: 3012525802</w:t>
      </w:r>
      <w:r w:rsidRPr="007E64C3">
        <w:rPr>
          <w:rFonts w:ascii="Century Gothic" w:eastAsia="Times New Roman" w:hAnsi="Century Gothic" w:cs="Calibri"/>
          <w:b/>
          <w:bCs/>
          <w:color w:val="212121"/>
          <w:sz w:val="18"/>
          <w:szCs w:val="22"/>
          <w:bdr w:val="none" w:sz="0" w:space="0" w:color="auto" w:frame="1"/>
          <w:lang w:val="es-ES_tradnl" w:eastAsia="es-CO"/>
        </w:rPr>
        <w:tab/>
      </w:r>
    </w:p>
    <w:p w14:paraId="5F18A2B8" w14:textId="77777777" w:rsidR="008E6D05" w:rsidRDefault="008E6D05" w:rsidP="008E6D05">
      <w:pPr>
        <w:spacing w:after="0" w:line="240" w:lineRule="auto"/>
        <w:jc w:val="both"/>
        <w:rPr>
          <w:b/>
          <w:sz w:val="18"/>
          <w:szCs w:val="18"/>
          <w:lang w:val="es-ES"/>
        </w:rPr>
      </w:pPr>
    </w:p>
    <w:p w14:paraId="4F27669A" w14:textId="77777777" w:rsidR="008E6D05" w:rsidRDefault="008E6D05" w:rsidP="008E6D05">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3D075E43" w14:textId="77777777" w:rsidR="008E6D05" w:rsidRDefault="008E6D05" w:rsidP="009300BD">
      <w:pPr>
        <w:tabs>
          <w:tab w:val="left" w:pos="2310"/>
        </w:tabs>
        <w:spacing w:line="240" w:lineRule="auto"/>
        <w:jc w:val="center"/>
        <w:rPr>
          <w:rFonts w:ascii="Century Gothic" w:hAnsi="Century Gothic" w:cs="Arial"/>
          <w:b/>
          <w:sz w:val="22"/>
          <w:szCs w:val="22"/>
        </w:rPr>
      </w:pPr>
    </w:p>
    <w:p w14:paraId="552906F3" w14:textId="77777777" w:rsidR="008E6D05" w:rsidRPr="008E6D05" w:rsidRDefault="008E6D05" w:rsidP="008E6D05">
      <w:pPr>
        <w:tabs>
          <w:tab w:val="left" w:pos="2310"/>
        </w:tabs>
        <w:spacing w:after="0" w:line="240" w:lineRule="auto"/>
        <w:jc w:val="center"/>
        <w:rPr>
          <w:rFonts w:ascii="Century Gothic" w:hAnsi="Century Gothic" w:cs="Arial"/>
          <w:b/>
          <w:sz w:val="22"/>
          <w:szCs w:val="22"/>
        </w:rPr>
      </w:pPr>
      <w:r w:rsidRPr="008E6D05">
        <w:rPr>
          <w:rFonts w:ascii="Century Gothic" w:hAnsi="Century Gothic" w:cs="Arial"/>
          <w:b/>
          <w:sz w:val="22"/>
          <w:szCs w:val="22"/>
        </w:rPr>
        <w:lastRenderedPageBreak/>
        <w:t>SECRETARÍA DE TRÁNSITO Y TRANSPORTE INTENSIFICA CONTROLES A</w:t>
      </w:r>
    </w:p>
    <w:p w14:paraId="21FC6C0D" w14:textId="77777777" w:rsidR="008E6D05" w:rsidRPr="008E6D05" w:rsidRDefault="008E6D05" w:rsidP="008E6D05">
      <w:pPr>
        <w:tabs>
          <w:tab w:val="left" w:pos="2310"/>
        </w:tabs>
        <w:spacing w:after="0" w:line="240" w:lineRule="auto"/>
        <w:jc w:val="center"/>
        <w:rPr>
          <w:rFonts w:ascii="Century Gothic" w:hAnsi="Century Gothic" w:cs="Arial"/>
          <w:b/>
          <w:sz w:val="22"/>
          <w:szCs w:val="22"/>
        </w:rPr>
      </w:pPr>
      <w:r w:rsidRPr="008E6D05">
        <w:rPr>
          <w:rFonts w:ascii="Century Gothic" w:hAnsi="Century Gothic" w:cs="Arial"/>
          <w:b/>
          <w:sz w:val="22"/>
          <w:szCs w:val="22"/>
        </w:rPr>
        <w:t>VEHÍCULOS DE CARGA, PARTICULARES Y TRANSPORTE PÚBLICO</w:t>
      </w:r>
    </w:p>
    <w:p w14:paraId="6BC9FC0C" w14:textId="77777777" w:rsidR="008E6D05" w:rsidRDefault="008E6D05" w:rsidP="008E6D05">
      <w:pPr>
        <w:tabs>
          <w:tab w:val="left" w:pos="2310"/>
        </w:tabs>
        <w:spacing w:after="0" w:line="240" w:lineRule="auto"/>
        <w:jc w:val="center"/>
        <w:rPr>
          <w:rFonts w:ascii="Century Gothic" w:hAnsi="Century Gothic" w:cs="Arial"/>
          <w:b/>
          <w:sz w:val="20"/>
          <w:szCs w:val="20"/>
        </w:rPr>
      </w:pPr>
    </w:p>
    <w:p w14:paraId="3ED74395" w14:textId="77777777" w:rsidR="008E6D05" w:rsidRPr="00DC6411" w:rsidRDefault="008E6D05" w:rsidP="008E6D05">
      <w:pPr>
        <w:tabs>
          <w:tab w:val="left" w:pos="2310"/>
        </w:tabs>
        <w:spacing w:after="0" w:line="240" w:lineRule="auto"/>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504E80CF" wp14:editId="6EB06541">
            <wp:extent cx="4957792" cy="3303886"/>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NTROLES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64169" cy="3308136"/>
                    </a:xfrm>
                    <a:prstGeom prst="rect">
                      <a:avLst/>
                    </a:prstGeom>
                  </pic:spPr>
                </pic:pic>
              </a:graphicData>
            </a:graphic>
          </wp:inline>
        </w:drawing>
      </w:r>
    </w:p>
    <w:p w14:paraId="63488245" w14:textId="77777777" w:rsidR="008E6D05"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6FBA746B" w14:textId="77777777" w:rsidR="008E6D05" w:rsidRPr="00DC6411"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C6411">
        <w:rPr>
          <w:rFonts w:ascii="Century Gothic" w:eastAsia="Calibri" w:hAnsi="Century Gothic" w:cs="Calibri"/>
          <w:sz w:val="22"/>
          <w:szCs w:val="22"/>
          <w:lang w:val="es-ES_tradnl" w:eastAsia="ar-SA"/>
        </w:rPr>
        <w:t>La Alcaldía de Pasto a través de la Secretaría de Tránsito y Transporte, desarrolla en distintos sectores del municipio operativos de control a vehículos de carga, particulares y de servicio público, con el objetivo de revisar la documentación de los conductores, su equipo de prevención y seguridad vial y el estado técnico-mecánico de los automotores.</w:t>
      </w:r>
    </w:p>
    <w:p w14:paraId="5F112787" w14:textId="77777777" w:rsidR="008E6D05" w:rsidRPr="00DC6411"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C6411">
        <w:rPr>
          <w:rFonts w:ascii="Century Gothic" w:eastAsia="Calibri" w:hAnsi="Century Gothic" w:cs="Calibri"/>
          <w:sz w:val="22"/>
          <w:szCs w:val="22"/>
          <w:lang w:val="es-ES_tradnl" w:eastAsia="ar-SA"/>
        </w:rPr>
        <w:t xml:space="preserve">El coordinador operativo, Juan Carlos Agreda, indicó que, en estas labores, adelantadas recientemente en el sector de </w:t>
      </w:r>
      <w:proofErr w:type="spellStart"/>
      <w:r w:rsidRPr="00DC6411">
        <w:rPr>
          <w:rFonts w:ascii="Century Gothic" w:eastAsia="Calibri" w:hAnsi="Century Gothic" w:cs="Calibri"/>
          <w:sz w:val="22"/>
          <w:szCs w:val="22"/>
          <w:lang w:val="es-ES_tradnl" w:eastAsia="ar-SA"/>
        </w:rPr>
        <w:t>Chapal</w:t>
      </w:r>
      <w:proofErr w:type="spellEnd"/>
      <w:r w:rsidRPr="00DC6411">
        <w:rPr>
          <w:rFonts w:ascii="Century Gothic" w:eastAsia="Calibri" w:hAnsi="Century Gothic" w:cs="Calibri"/>
          <w:sz w:val="22"/>
          <w:szCs w:val="22"/>
          <w:lang w:val="es-ES_tradnl" w:eastAsia="ar-SA"/>
        </w:rPr>
        <w:t>, se verifican además que los vehículos que circulan en la ciudad lo hagan en óptimas condiciones y sus conductores acaten las normas de tránsito. “La idea es identificar las infracciones que se estén cometiendo, imponer la respectiva sanción, pero además sensibilizar a los conductores sobre la importancia de cumplir con la normatividad”, precisó el funcionario.</w:t>
      </w:r>
    </w:p>
    <w:p w14:paraId="30264D38" w14:textId="77777777" w:rsidR="008E6D05" w:rsidRPr="00DC6411"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C6411">
        <w:rPr>
          <w:rFonts w:ascii="Century Gothic" w:eastAsia="Calibri" w:hAnsi="Century Gothic" w:cs="Calibri"/>
          <w:sz w:val="22"/>
          <w:szCs w:val="22"/>
          <w:lang w:val="es-ES_tradnl" w:eastAsia="ar-SA"/>
        </w:rPr>
        <w:t>Agregó que entre las infracciones más recurrentes se encuentran no portar el equipo de seguridad vial o llevar algunos elementos vencidos como el extintor, falta de documentación y fugas de líquidos.</w:t>
      </w:r>
    </w:p>
    <w:p w14:paraId="486D3BC1" w14:textId="77777777" w:rsidR="008E6D05" w:rsidRPr="00DC6411"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C6411">
        <w:rPr>
          <w:rFonts w:ascii="Century Gothic" w:eastAsia="Calibri" w:hAnsi="Century Gothic" w:cs="Calibri"/>
          <w:sz w:val="22"/>
          <w:szCs w:val="22"/>
          <w:lang w:val="es-ES_tradnl" w:eastAsia="ar-SA"/>
        </w:rPr>
        <w:t>De otra parte, el funcionario dijo que en próximos días se retomarán los operativos para los buses, con el propósito de medir las emisiones de gases y determinar si las mismas se ajustan a los niveles establecidos por la norma ambiental, previniendo perjuicios a la salud de los ciudadanos y a la calidad del aire.</w:t>
      </w:r>
    </w:p>
    <w:p w14:paraId="219A2FDC" w14:textId="77777777" w:rsidR="008E6D05"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C6411">
        <w:rPr>
          <w:rFonts w:ascii="Century Gothic" w:eastAsia="Calibri" w:hAnsi="Century Gothic" w:cs="Calibri"/>
          <w:sz w:val="22"/>
          <w:szCs w:val="22"/>
          <w:lang w:val="es-ES_tradnl" w:eastAsia="ar-SA"/>
        </w:rPr>
        <w:t xml:space="preserve">Finalmente el coordinador operativo dijo que para este fin de semana está listo el plan de contingencia para atender la </w:t>
      </w:r>
      <w:proofErr w:type="spellStart"/>
      <w:r w:rsidRPr="00DC6411">
        <w:rPr>
          <w:rFonts w:ascii="Century Gothic" w:eastAsia="Calibri" w:hAnsi="Century Gothic" w:cs="Calibri"/>
          <w:sz w:val="22"/>
          <w:szCs w:val="22"/>
          <w:lang w:val="es-ES_tradnl" w:eastAsia="ar-SA"/>
        </w:rPr>
        <w:t>ciclovía</w:t>
      </w:r>
      <w:proofErr w:type="spellEnd"/>
      <w:r w:rsidRPr="00DC6411">
        <w:rPr>
          <w:rFonts w:ascii="Century Gothic" w:eastAsia="Calibri" w:hAnsi="Century Gothic" w:cs="Calibri"/>
          <w:sz w:val="22"/>
          <w:szCs w:val="22"/>
          <w:lang w:val="es-ES_tradnl" w:eastAsia="ar-SA"/>
        </w:rPr>
        <w:t xml:space="preserve"> dominical 2019 cuyo recorrido </w:t>
      </w:r>
      <w:r w:rsidRPr="00DC6411">
        <w:rPr>
          <w:rFonts w:ascii="Century Gothic" w:eastAsia="Calibri" w:hAnsi="Century Gothic" w:cs="Calibri"/>
          <w:sz w:val="22"/>
          <w:szCs w:val="22"/>
          <w:lang w:val="es-ES_tradnl" w:eastAsia="ar-SA"/>
        </w:rPr>
        <w:lastRenderedPageBreak/>
        <w:t xml:space="preserve">iniciará en la Plaza del Carnaval a partir de las 8:00 am, así como </w:t>
      </w:r>
      <w:proofErr w:type="gramStart"/>
      <w:r w:rsidRPr="00DC6411">
        <w:rPr>
          <w:rFonts w:ascii="Century Gothic" w:eastAsia="Calibri" w:hAnsi="Century Gothic" w:cs="Calibri"/>
          <w:sz w:val="22"/>
          <w:szCs w:val="22"/>
          <w:lang w:val="es-ES_tradnl" w:eastAsia="ar-SA"/>
        </w:rPr>
        <w:t>para  las</w:t>
      </w:r>
      <w:proofErr w:type="gramEnd"/>
      <w:r w:rsidRPr="00DC6411">
        <w:rPr>
          <w:rFonts w:ascii="Century Gothic" w:eastAsia="Calibri" w:hAnsi="Century Gothic" w:cs="Calibri"/>
          <w:sz w:val="22"/>
          <w:szCs w:val="22"/>
          <w:lang w:val="es-ES_tradnl" w:eastAsia="ar-SA"/>
        </w:rPr>
        <w:t xml:space="preserve"> fiestas en honor a la Virgen de Lourdes a desarrollarse en el corregimiento de El Encano. </w:t>
      </w:r>
    </w:p>
    <w:p w14:paraId="332ACF1C" w14:textId="77777777" w:rsidR="008E6D05" w:rsidRPr="00D17176" w:rsidRDefault="008E6D05" w:rsidP="008E6D0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w:t>
      </w:r>
      <w:r w:rsidRPr="00D17176">
        <w:rPr>
          <w:rFonts w:ascii="Century Gothic" w:eastAsia="Times New Roman" w:hAnsi="Century Gothic" w:cs="Calibri"/>
          <w:b/>
          <w:bCs/>
          <w:color w:val="212121"/>
          <w:sz w:val="18"/>
          <w:szCs w:val="22"/>
          <w:bdr w:val="none" w:sz="0" w:space="0" w:color="auto" w:frame="1"/>
          <w:lang w:val="es-ES_tradnl" w:eastAsia="es-CO"/>
        </w:rPr>
        <w:t>nformación</w:t>
      </w:r>
      <w:r>
        <w:rPr>
          <w:rFonts w:ascii="Century Gothic" w:eastAsia="Times New Roman" w:hAnsi="Century Gothic" w:cs="Calibri"/>
          <w:b/>
          <w:bCs/>
          <w:color w:val="212121"/>
          <w:sz w:val="18"/>
          <w:szCs w:val="22"/>
          <w:bdr w:val="none" w:sz="0" w:space="0" w:color="auto" w:frame="1"/>
          <w:lang w:val="es-ES_tradnl" w:eastAsia="es-CO"/>
        </w:rPr>
        <w:t>: C</w:t>
      </w:r>
      <w:r w:rsidRPr="00D17176">
        <w:rPr>
          <w:rFonts w:ascii="Century Gothic" w:eastAsia="Times New Roman" w:hAnsi="Century Gothic" w:cs="Calibri"/>
          <w:b/>
          <w:bCs/>
          <w:color w:val="212121"/>
          <w:sz w:val="18"/>
          <w:szCs w:val="22"/>
          <w:bdr w:val="none" w:sz="0" w:space="0" w:color="auto" w:frame="1"/>
          <w:lang w:val="es-ES_tradnl" w:eastAsia="es-CO"/>
        </w:rPr>
        <w:t>oordinador operativo</w:t>
      </w:r>
      <w:r>
        <w:rPr>
          <w:rFonts w:ascii="Century Gothic" w:eastAsia="Times New Roman" w:hAnsi="Century Gothic" w:cs="Calibri"/>
          <w:b/>
          <w:bCs/>
          <w:color w:val="212121"/>
          <w:sz w:val="18"/>
          <w:szCs w:val="22"/>
          <w:bdr w:val="none" w:sz="0" w:space="0" w:color="auto" w:frame="1"/>
          <w:lang w:val="es-ES_tradnl" w:eastAsia="es-CO"/>
        </w:rPr>
        <w:t xml:space="preserve"> Secretaría de Tránsito</w:t>
      </w:r>
      <w:r w:rsidRPr="00D17176">
        <w:rPr>
          <w:rFonts w:ascii="Century Gothic" w:eastAsia="Times New Roman" w:hAnsi="Century Gothic" w:cs="Calibri"/>
          <w:b/>
          <w:bCs/>
          <w:color w:val="212121"/>
          <w:sz w:val="18"/>
          <w:szCs w:val="22"/>
          <w:bdr w:val="none" w:sz="0" w:space="0" w:color="auto" w:frame="1"/>
          <w:lang w:val="es-ES_tradnl" w:eastAsia="es-CO"/>
        </w:rPr>
        <w:t>,</w:t>
      </w:r>
      <w:r>
        <w:rPr>
          <w:rFonts w:ascii="Century Gothic" w:eastAsia="Times New Roman" w:hAnsi="Century Gothic" w:cs="Calibri"/>
          <w:b/>
          <w:bCs/>
          <w:color w:val="212121"/>
          <w:sz w:val="18"/>
          <w:szCs w:val="22"/>
          <w:bdr w:val="none" w:sz="0" w:space="0" w:color="auto" w:frame="1"/>
          <w:lang w:val="es-ES_tradnl" w:eastAsia="es-CO"/>
        </w:rPr>
        <w:t xml:space="preserve"> </w:t>
      </w:r>
      <w:r w:rsidRPr="00D17176">
        <w:rPr>
          <w:rFonts w:ascii="Century Gothic" w:eastAsia="Times New Roman" w:hAnsi="Century Gothic" w:cs="Calibri"/>
          <w:b/>
          <w:bCs/>
          <w:color w:val="212121"/>
          <w:sz w:val="18"/>
          <w:szCs w:val="22"/>
          <w:bdr w:val="none" w:sz="0" w:space="0" w:color="auto" w:frame="1"/>
          <w:lang w:val="es-ES_tradnl" w:eastAsia="es-CO"/>
        </w:rPr>
        <w:t xml:space="preserve">Juan Carlos Agreda, </w:t>
      </w:r>
      <w:r>
        <w:rPr>
          <w:rFonts w:ascii="Century Gothic" w:eastAsia="Times New Roman" w:hAnsi="Century Gothic" w:cs="Calibri"/>
          <w:b/>
          <w:bCs/>
          <w:color w:val="212121"/>
          <w:sz w:val="18"/>
          <w:szCs w:val="22"/>
          <w:bdr w:val="none" w:sz="0" w:space="0" w:color="auto" w:frame="1"/>
          <w:lang w:val="es-ES_tradnl" w:eastAsia="es-CO"/>
        </w:rPr>
        <w:t>celular:</w:t>
      </w:r>
      <w:r w:rsidRPr="00D17176">
        <w:rPr>
          <w:rFonts w:ascii="Century Gothic" w:eastAsia="Times New Roman" w:hAnsi="Century Gothic" w:cs="Calibri"/>
          <w:b/>
          <w:bCs/>
          <w:color w:val="212121"/>
          <w:sz w:val="18"/>
          <w:szCs w:val="22"/>
          <w:bdr w:val="none" w:sz="0" w:space="0" w:color="auto" w:frame="1"/>
          <w:lang w:val="es-ES_tradnl" w:eastAsia="es-CO"/>
        </w:rPr>
        <w:t xml:space="preserve"> 3157141244</w:t>
      </w:r>
    </w:p>
    <w:p w14:paraId="0C5823E4" w14:textId="77777777" w:rsidR="008E6D05"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14:paraId="472C1B28" w14:textId="00296993" w:rsidR="008E6D05" w:rsidRPr="008E6D05" w:rsidRDefault="008E6D05" w:rsidP="008E6D05">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021AB1F0" w14:textId="77777777" w:rsidR="008E6D05" w:rsidRDefault="008E6D05" w:rsidP="009300BD">
      <w:pPr>
        <w:tabs>
          <w:tab w:val="left" w:pos="2310"/>
        </w:tabs>
        <w:spacing w:line="240" w:lineRule="auto"/>
        <w:jc w:val="center"/>
        <w:rPr>
          <w:rFonts w:ascii="Century Gothic" w:hAnsi="Century Gothic" w:cs="Arial"/>
          <w:b/>
          <w:sz w:val="22"/>
          <w:szCs w:val="22"/>
        </w:rPr>
      </w:pPr>
    </w:p>
    <w:p w14:paraId="1D0CAA9B" w14:textId="77777777" w:rsidR="005944AD" w:rsidRPr="008E6D05" w:rsidRDefault="005944AD" w:rsidP="009300BD">
      <w:pPr>
        <w:tabs>
          <w:tab w:val="left" w:pos="2310"/>
        </w:tabs>
        <w:spacing w:line="240" w:lineRule="auto"/>
        <w:jc w:val="center"/>
        <w:rPr>
          <w:rFonts w:ascii="Century Gothic" w:hAnsi="Century Gothic" w:cs="Arial"/>
          <w:b/>
          <w:sz w:val="22"/>
          <w:szCs w:val="22"/>
        </w:rPr>
      </w:pPr>
      <w:r w:rsidRPr="008E6D05">
        <w:rPr>
          <w:rFonts w:ascii="Century Gothic" w:hAnsi="Century Gothic" w:cs="Arial"/>
          <w:b/>
          <w:sz w:val="22"/>
          <w:szCs w:val="22"/>
        </w:rPr>
        <w:t>EMPOPASTO HARÁ PARTE DE JUNTA DIRECTIVA DE LA ASOCIACIÓN NACIONAL DE EMPRESAS DE SERVICIOS PÚBLICOS Y COMUNICACIONES</w:t>
      </w:r>
    </w:p>
    <w:p w14:paraId="09F9C179" w14:textId="77777777" w:rsidR="005944AD" w:rsidRDefault="005944AD" w:rsidP="005944AD">
      <w:pPr>
        <w:shd w:val="clear" w:color="auto" w:fill="FFFFFF"/>
        <w:spacing w:after="12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eastAsia="es-CO"/>
        </w:rPr>
        <w:drawing>
          <wp:inline distT="0" distB="0" distL="0" distR="0" wp14:anchorId="080FB956" wp14:editId="5E45C965">
            <wp:extent cx="5613400" cy="276860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MPOPASTO ANDESCO.jpeg"/>
                    <pic:cNvPicPr/>
                  </pic:nvPicPr>
                  <pic:blipFill rotWithShape="1">
                    <a:blip r:embed="rId10">
                      <a:extLst>
                        <a:ext uri="{28A0092B-C50C-407E-A947-70E740481C1C}">
                          <a14:useLocalDpi xmlns:a14="http://schemas.microsoft.com/office/drawing/2010/main" val="0"/>
                        </a:ext>
                      </a:extLst>
                    </a:blip>
                    <a:srcRect b="25989"/>
                    <a:stretch/>
                  </pic:blipFill>
                  <pic:spPr bwMode="auto">
                    <a:xfrm>
                      <a:off x="0" y="0"/>
                      <a:ext cx="5613400" cy="2768600"/>
                    </a:xfrm>
                    <a:prstGeom prst="rect">
                      <a:avLst/>
                    </a:prstGeom>
                    <a:ln>
                      <a:noFill/>
                    </a:ln>
                    <a:extLst>
                      <a:ext uri="{53640926-AAD7-44D8-BBD7-CCE9431645EC}">
                        <a14:shadowObscured xmlns:a14="http://schemas.microsoft.com/office/drawing/2010/main"/>
                      </a:ext>
                    </a:extLst>
                  </pic:spPr>
                </pic:pic>
              </a:graphicData>
            </a:graphic>
          </wp:inline>
        </w:drawing>
      </w:r>
    </w:p>
    <w:p w14:paraId="4D7FE52C" w14:textId="77777777" w:rsidR="005944AD" w:rsidRPr="00B72025" w:rsidRDefault="005944AD" w:rsidP="00CE2F5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2025">
        <w:rPr>
          <w:rFonts w:ascii="Century Gothic" w:eastAsia="Calibri" w:hAnsi="Century Gothic" w:cs="Calibri"/>
          <w:sz w:val="22"/>
          <w:szCs w:val="22"/>
          <w:lang w:val="es-ES_tradnl" w:eastAsia="ar-SA"/>
        </w:rPr>
        <w:t xml:space="preserve">Empopasto logró un lugar en la junta directiva de </w:t>
      </w:r>
      <w:proofErr w:type="spellStart"/>
      <w:r w:rsidRPr="00B72025">
        <w:rPr>
          <w:rFonts w:ascii="Century Gothic" w:eastAsia="Calibri" w:hAnsi="Century Gothic" w:cs="Calibri"/>
          <w:sz w:val="22"/>
          <w:szCs w:val="22"/>
          <w:lang w:val="es-ES_tradnl" w:eastAsia="ar-SA"/>
        </w:rPr>
        <w:t>Andesco</w:t>
      </w:r>
      <w:proofErr w:type="spellEnd"/>
      <w:r w:rsidRPr="00B72025">
        <w:rPr>
          <w:rFonts w:ascii="Century Gothic" w:eastAsia="Calibri" w:hAnsi="Century Gothic" w:cs="Calibri"/>
          <w:sz w:val="22"/>
          <w:szCs w:val="22"/>
          <w:lang w:val="es-ES_tradnl" w:eastAsia="ar-SA"/>
        </w:rPr>
        <w:t xml:space="preserve">, la Asociación Nacional de Empresas de Servicios Públicos y Comunicaciones, gremio que tiene un cubrimiento poblacional del 90% de usuarios del país, moviliza el 6% del PIB nacional y genera más de 115.000 empleos. </w:t>
      </w:r>
    </w:p>
    <w:p w14:paraId="3E8794E3" w14:textId="77777777" w:rsidR="005944AD" w:rsidRPr="00B72025" w:rsidRDefault="005944AD" w:rsidP="00CE2F5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2025">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g</w:t>
      </w:r>
      <w:r w:rsidRPr="00B72025">
        <w:rPr>
          <w:rFonts w:ascii="Century Gothic" w:eastAsia="Calibri" w:hAnsi="Century Gothic" w:cs="Calibri"/>
          <w:sz w:val="22"/>
          <w:szCs w:val="22"/>
          <w:lang w:val="es-ES_tradnl" w:eastAsia="ar-SA"/>
        </w:rPr>
        <w:t>erente de Empopasto, Oscar Parra Erazo, se mostró complacido por esta designación y aseguró que “es el reconocimiento de las empresas del país, a una gestión técnica y gerencial exitosa, que ha entregado grandes logros en Pasto, con proyección a la región, que son hoy también conocidos y destacados en Colombia”.</w:t>
      </w:r>
    </w:p>
    <w:p w14:paraId="7267A260" w14:textId="77777777" w:rsidR="005944AD" w:rsidRPr="00B72025" w:rsidRDefault="005944AD" w:rsidP="00CE2F5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2025">
        <w:rPr>
          <w:rFonts w:ascii="Century Gothic" w:eastAsia="Calibri" w:hAnsi="Century Gothic" w:cs="Calibri"/>
          <w:sz w:val="22"/>
          <w:szCs w:val="22"/>
          <w:lang w:val="es-ES_tradnl" w:eastAsia="ar-SA"/>
        </w:rPr>
        <w:t xml:space="preserve">De esta manera Empopasto desde la Junta Directiva de </w:t>
      </w:r>
      <w:proofErr w:type="spellStart"/>
      <w:r w:rsidRPr="00B72025">
        <w:rPr>
          <w:rFonts w:ascii="Century Gothic" w:eastAsia="Calibri" w:hAnsi="Century Gothic" w:cs="Calibri"/>
          <w:sz w:val="22"/>
          <w:szCs w:val="22"/>
          <w:lang w:val="es-ES_tradnl" w:eastAsia="ar-SA"/>
        </w:rPr>
        <w:t>Andesco</w:t>
      </w:r>
      <w:proofErr w:type="spellEnd"/>
      <w:r w:rsidRPr="00B72025">
        <w:rPr>
          <w:rFonts w:ascii="Century Gothic" w:eastAsia="Calibri" w:hAnsi="Century Gothic" w:cs="Calibri"/>
          <w:sz w:val="22"/>
          <w:szCs w:val="22"/>
          <w:lang w:val="es-ES_tradnl" w:eastAsia="ar-SA"/>
        </w:rPr>
        <w:t>, participará en la discusión de políticas públicas y el desarrollo de iniciativas y proyectos que fortalezcan el sector de acueducto y alcantarillado en particular y de servicios públicos en general.</w:t>
      </w:r>
    </w:p>
    <w:p w14:paraId="0CCD3BE2" w14:textId="77777777" w:rsidR="005944AD" w:rsidRPr="00B72025" w:rsidRDefault="005944AD" w:rsidP="00CE2F5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2025">
        <w:rPr>
          <w:rFonts w:ascii="Century Gothic" w:eastAsia="Calibri" w:hAnsi="Century Gothic" w:cs="Calibri"/>
          <w:sz w:val="22"/>
          <w:szCs w:val="22"/>
          <w:lang w:val="es-ES_tradnl" w:eastAsia="ar-SA"/>
        </w:rPr>
        <w:t xml:space="preserve">En la Asamblea General de </w:t>
      </w:r>
      <w:proofErr w:type="spellStart"/>
      <w:r w:rsidRPr="00B72025">
        <w:rPr>
          <w:rFonts w:ascii="Century Gothic" w:eastAsia="Calibri" w:hAnsi="Century Gothic" w:cs="Calibri"/>
          <w:sz w:val="22"/>
          <w:szCs w:val="22"/>
          <w:lang w:val="es-ES_tradnl" w:eastAsia="ar-SA"/>
        </w:rPr>
        <w:t>Andesco</w:t>
      </w:r>
      <w:proofErr w:type="spellEnd"/>
      <w:r w:rsidRPr="00B72025">
        <w:rPr>
          <w:rFonts w:ascii="Century Gothic" w:eastAsia="Calibri" w:hAnsi="Century Gothic" w:cs="Calibri"/>
          <w:sz w:val="22"/>
          <w:szCs w:val="22"/>
          <w:lang w:val="es-ES_tradnl" w:eastAsia="ar-SA"/>
        </w:rPr>
        <w:t xml:space="preserve"> celebrada en Bogotá, Empopasto logró 22 votos, alcanzando uno de los cuatro lugares a ser ocupados en Junta Directiva, superando a principales empresas del país, pertenecientes a los sectores de energía eléctrica, gas natural, acueducto, aseo y de tecnología de la información y las telecomunicaciones.</w:t>
      </w:r>
    </w:p>
    <w:p w14:paraId="387EFC15" w14:textId="77777777" w:rsidR="005944AD" w:rsidRDefault="005944AD" w:rsidP="00CE2F5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2025">
        <w:rPr>
          <w:rFonts w:ascii="Century Gothic" w:eastAsia="Calibri" w:hAnsi="Century Gothic" w:cs="Calibri"/>
          <w:sz w:val="22"/>
          <w:szCs w:val="22"/>
          <w:lang w:val="es-ES_tradnl" w:eastAsia="ar-SA"/>
        </w:rPr>
        <w:lastRenderedPageBreak/>
        <w:t xml:space="preserve">Un propósito de esta Junta Directiva 2019-2021 será la de afianzar a </w:t>
      </w:r>
      <w:proofErr w:type="spellStart"/>
      <w:r w:rsidRPr="00B72025">
        <w:rPr>
          <w:rFonts w:ascii="Century Gothic" w:eastAsia="Calibri" w:hAnsi="Century Gothic" w:cs="Calibri"/>
          <w:sz w:val="22"/>
          <w:szCs w:val="22"/>
          <w:lang w:val="es-ES_tradnl" w:eastAsia="ar-SA"/>
        </w:rPr>
        <w:t>Andesco</w:t>
      </w:r>
      <w:proofErr w:type="spellEnd"/>
      <w:r w:rsidRPr="00B72025">
        <w:rPr>
          <w:rFonts w:ascii="Century Gothic" w:eastAsia="Calibri" w:hAnsi="Century Gothic" w:cs="Calibri"/>
          <w:sz w:val="22"/>
          <w:szCs w:val="22"/>
          <w:lang w:val="es-ES_tradnl" w:eastAsia="ar-SA"/>
        </w:rPr>
        <w:t xml:space="preserve"> como uno de los gremios más importantes del país promoviendo la sostenibilidad, es decir el equilibrio entre lo económico, lo social y ambiental.</w:t>
      </w:r>
    </w:p>
    <w:p w14:paraId="7A998732" w14:textId="77777777" w:rsidR="005944AD" w:rsidRPr="005944AD" w:rsidRDefault="005944AD" w:rsidP="005944A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944AD">
        <w:rPr>
          <w:rFonts w:ascii="Century Gothic" w:eastAsia="Times New Roman" w:hAnsi="Century Gothic" w:cs="Calibri"/>
          <w:b/>
          <w:bCs/>
          <w:color w:val="212121"/>
          <w:sz w:val="18"/>
          <w:szCs w:val="22"/>
          <w:bdr w:val="none" w:sz="0" w:space="0" w:color="auto" w:frame="1"/>
          <w:lang w:val="es-ES_tradnl" w:eastAsia="es-CO"/>
        </w:rPr>
        <w:t>Información: Gerente de EMPOPASTO S.A. E.S.P, Oscar Parra Erazo. Celular: 3225685744</w:t>
      </w:r>
    </w:p>
    <w:p w14:paraId="6EE473A2" w14:textId="77777777" w:rsidR="005944AD" w:rsidRDefault="005944AD" w:rsidP="005944A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D8BF237" w14:textId="4FC3E2BA" w:rsidR="00CE2F5C" w:rsidRPr="008E6D05" w:rsidRDefault="005944AD" w:rsidP="008E6D05">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bookmarkEnd w:id="1"/>
    </w:p>
    <w:p w14:paraId="6F9C2DEE" w14:textId="77777777" w:rsidR="008E6D05" w:rsidRDefault="008E6D05" w:rsidP="00DC6411">
      <w:pPr>
        <w:shd w:val="clear" w:color="auto" w:fill="FFFFFF"/>
        <w:spacing w:after="120" w:line="240" w:lineRule="auto"/>
        <w:jc w:val="center"/>
        <w:rPr>
          <w:rFonts w:ascii="Century Gothic" w:eastAsia="Calibri" w:hAnsi="Century Gothic" w:cs="Tahoma"/>
          <w:bCs/>
          <w:i/>
          <w:color w:val="222222"/>
          <w:sz w:val="22"/>
          <w:szCs w:val="22"/>
          <w:lang w:eastAsia="ar-SA"/>
        </w:rPr>
      </w:pPr>
    </w:p>
    <w:p w14:paraId="36DA033A" w14:textId="77777777" w:rsidR="008E6D05" w:rsidRPr="008E6D05" w:rsidRDefault="008E6D05" w:rsidP="008E6D05">
      <w:pPr>
        <w:tabs>
          <w:tab w:val="left" w:pos="2310"/>
        </w:tabs>
        <w:spacing w:line="240" w:lineRule="auto"/>
        <w:jc w:val="center"/>
        <w:rPr>
          <w:rFonts w:ascii="Century Gothic" w:hAnsi="Century Gothic" w:cs="Arial"/>
          <w:b/>
          <w:sz w:val="22"/>
          <w:szCs w:val="22"/>
        </w:rPr>
      </w:pPr>
      <w:r w:rsidRPr="008E6D05">
        <w:rPr>
          <w:rFonts w:ascii="Century Gothic" w:hAnsi="Century Gothic" w:cs="Arial"/>
          <w:b/>
          <w:sz w:val="22"/>
          <w:szCs w:val="22"/>
        </w:rPr>
        <w:t>ESTE VIERNES COMIENZAN LAS FIESTAS EN HONOR A NUESTRA SEÑORA DE LOURDES EN EL ENCANO</w:t>
      </w:r>
    </w:p>
    <w:p w14:paraId="64BA9DA3" w14:textId="77777777" w:rsidR="008E6D05" w:rsidRDefault="008E6D05" w:rsidP="008E6D05">
      <w:pPr>
        <w:shd w:val="clear" w:color="auto" w:fill="FFFFFF"/>
        <w:spacing w:after="120" w:line="240" w:lineRule="auto"/>
        <w:jc w:val="center"/>
        <w:rPr>
          <w:rFonts w:ascii="Century Gothic" w:eastAsia="Calibri" w:hAnsi="Century Gothic" w:cs="Tahoma"/>
          <w:b/>
          <w:bCs/>
          <w:noProof/>
          <w:color w:val="222222"/>
          <w:sz w:val="22"/>
          <w:szCs w:val="22"/>
          <w:lang w:eastAsia="es-CO"/>
        </w:rPr>
      </w:pPr>
      <w:r>
        <w:rPr>
          <w:rFonts w:ascii="Century Gothic" w:eastAsia="Calibri" w:hAnsi="Century Gothic" w:cs="Tahoma"/>
          <w:b/>
          <w:bCs/>
          <w:noProof/>
          <w:color w:val="222222"/>
          <w:sz w:val="22"/>
          <w:szCs w:val="22"/>
          <w:lang w:eastAsia="es-CO"/>
        </w:rPr>
        <w:drawing>
          <wp:inline distT="0" distB="0" distL="0" distR="0" wp14:anchorId="1E6B6056" wp14:editId="185B81A9">
            <wp:extent cx="4964620" cy="2794959"/>
            <wp:effectExtent l="0" t="0" r="762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twitter.jpg"/>
                    <pic:cNvPicPr/>
                  </pic:nvPicPr>
                  <pic:blipFill>
                    <a:blip r:embed="rId11">
                      <a:extLst>
                        <a:ext uri="{28A0092B-C50C-407E-A947-70E740481C1C}">
                          <a14:useLocalDpi xmlns:a14="http://schemas.microsoft.com/office/drawing/2010/main" val="0"/>
                        </a:ext>
                      </a:extLst>
                    </a:blip>
                    <a:stretch>
                      <a:fillRect/>
                    </a:stretch>
                  </pic:blipFill>
                  <pic:spPr>
                    <a:xfrm>
                      <a:off x="0" y="0"/>
                      <a:ext cx="4971586" cy="2798880"/>
                    </a:xfrm>
                    <a:prstGeom prst="rect">
                      <a:avLst/>
                    </a:prstGeom>
                  </pic:spPr>
                </pic:pic>
              </a:graphicData>
            </a:graphic>
          </wp:inline>
        </w:drawing>
      </w:r>
    </w:p>
    <w:p w14:paraId="663E60B0" w14:textId="77777777" w:rsidR="008E6D05" w:rsidRPr="00DD27DE" w:rsidRDefault="008E6D05" w:rsidP="008E6D05">
      <w:pPr>
        <w:shd w:val="clear" w:color="auto" w:fill="FFFFFF"/>
        <w:spacing w:after="120" w:line="240" w:lineRule="auto"/>
        <w:jc w:val="center"/>
        <w:rPr>
          <w:rFonts w:ascii="Century Gothic" w:eastAsia="Calibri" w:hAnsi="Century Gothic" w:cs="Tahoma"/>
          <w:b/>
          <w:bCs/>
          <w:color w:val="222222"/>
          <w:sz w:val="22"/>
          <w:szCs w:val="22"/>
          <w:lang w:eastAsia="ar-SA"/>
        </w:rPr>
      </w:pPr>
    </w:p>
    <w:p w14:paraId="02101E0D" w14:textId="77777777" w:rsidR="008E6D05" w:rsidRPr="00D70BF1"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0BF1">
        <w:rPr>
          <w:rFonts w:ascii="Century Gothic" w:eastAsia="Calibri" w:hAnsi="Century Gothic" w:cs="Calibri"/>
          <w:sz w:val="22"/>
          <w:szCs w:val="22"/>
          <w:lang w:val="es-ES_tradnl" w:eastAsia="ar-SA"/>
        </w:rPr>
        <w:t>Desde hoy y hasta el 18 de febrero se celebrarán en el corregimiento de El Encano, las fiestas tradicionales en honor a Nuestra Señora de Lourdes</w:t>
      </w:r>
      <w:r>
        <w:rPr>
          <w:rFonts w:ascii="Century Gothic" w:eastAsia="Calibri" w:hAnsi="Century Gothic" w:cs="Calibri"/>
          <w:sz w:val="22"/>
          <w:szCs w:val="22"/>
          <w:lang w:val="es-ES_tradnl" w:eastAsia="ar-SA"/>
        </w:rPr>
        <w:t>,</w:t>
      </w:r>
      <w:r w:rsidRPr="00D70BF1">
        <w:rPr>
          <w:rFonts w:ascii="Century Gothic" w:eastAsia="Calibri" w:hAnsi="Century Gothic" w:cs="Calibri"/>
          <w:sz w:val="22"/>
          <w:szCs w:val="22"/>
          <w:lang w:val="es-ES_tradnl" w:eastAsia="ar-SA"/>
        </w:rPr>
        <w:t xml:space="preserve"> evento apoyado por la Alcaldía de Pasto, a través de la Subsecretaría de Turismo.</w:t>
      </w:r>
    </w:p>
    <w:p w14:paraId="3F5D9198" w14:textId="77777777" w:rsidR="008E6D05" w:rsidRPr="00D70BF1"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0BF1">
        <w:rPr>
          <w:rFonts w:ascii="Century Gothic" w:eastAsia="Calibri" w:hAnsi="Century Gothic" w:cs="Calibri"/>
          <w:sz w:val="22"/>
          <w:szCs w:val="22"/>
          <w:lang w:val="es-ES_tradnl" w:eastAsia="ar-SA"/>
        </w:rPr>
        <w:t xml:space="preserve">Para la celebración de las festividades patronales que cumplen 100 años, se tienen previstos actos litúrgicos, procesión, bendición de lanchas y bicicletas, </w:t>
      </w:r>
      <w:proofErr w:type="spellStart"/>
      <w:r w:rsidRPr="00D70BF1">
        <w:rPr>
          <w:rFonts w:ascii="Century Gothic" w:eastAsia="Calibri" w:hAnsi="Century Gothic" w:cs="Calibri"/>
          <w:sz w:val="22"/>
          <w:szCs w:val="22"/>
          <w:lang w:val="es-ES_tradnl" w:eastAsia="ar-SA"/>
        </w:rPr>
        <w:t>ciclopaseo</w:t>
      </w:r>
      <w:proofErr w:type="spellEnd"/>
      <w:r w:rsidRPr="00D70BF1">
        <w:rPr>
          <w:rFonts w:ascii="Century Gothic" w:eastAsia="Calibri" w:hAnsi="Century Gothic" w:cs="Calibri"/>
          <w:sz w:val="22"/>
          <w:szCs w:val="22"/>
          <w:lang w:val="es-ES_tradnl" w:eastAsia="ar-SA"/>
        </w:rPr>
        <w:t>, show canino, feria gastronómica, caravana iluminada, competencias deportivas, danzas, desfile coreográfico, orquestas, entre otras actividades.</w:t>
      </w:r>
    </w:p>
    <w:p w14:paraId="03A748E5" w14:textId="77777777" w:rsidR="008E6D05" w:rsidRPr="00D70BF1"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0BF1">
        <w:rPr>
          <w:rFonts w:ascii="Century Gothic" w:eastAsia="Calibri" w:hAnsi="Century Gothic" w:cs="Calibri"/>
          <w:sz w:val="22"/>
          <w:szCs w:val="22"/>
          <w:lang w:val="es-ES_tradnl" w:eastAsia="ar-SA"/>
        </w:rPr>
        <w:t>Este evento que se celebra cada año en el mes de febrero rinde culto a la Virgen de Lourdes patrona del corregimiento del Encano,</w:t>
      </w:r>
      <w:r>
        <w:rPr>
          <w:rFonts w:ascii="Century Gothic" w:eastAsia="Calibri" w:hAnsi="Century Gothic" w:cs="Calibri"/>
          <w:sz w:val="22"/>
          <w:szCs w:val="22"/>
          <w:lang w:val="es-ES_tradnl" w:eastAsia="ar-SA"/>
        </w:rPr>
        <w:t xml:space="preserve"> cuya</w:t>
      </w:r>
      <w:r w:rsidRPr="00D70BF1">
        <w:rPr>
          <w:rFonts w:ascii="Century Gothic" w:eastAsia="Calibri" w:hAnsi="Century Gothic" w:cs="Calibri"/>
          <w:sz w:val="22"/>
          <w:szCs w:val="22"/>
          <w:lang w:val="es-ES_tradnl" w:eastAsia="ar-SA"/>
        </w:rPr>
        <w:t xml:space="preserve"> capilla ubicada en la isla </w:t>
      </w:r>
      <w:r>
        <w:rPr>
          <w:rFonts w:ascii="Century Gothic" w:eastAsia="Calibri" w:hAnsi="Century Gothic" w:cs="Calibri"/>
          <w:sz w:val="22"/>
          <w:szCs w:val="22"/>
          <w:lang w:val="es-ES_tradnl" w:eastAsia="ar-SA"/>
        </w:rPr>
        <w:t xml:space="preserve">de </w:t>
      </w:r>
      <w:r w:rsidRPr="00D70BF1">
        <w:rPr>
          <w:rFonts w:ascii="Century Gothic" w:eastAsia="Calibri" w:hAnsi="Century Gothic" w:cs="Calibri"/>
          <w:sz w:val="22"/>
          <w:szCs w:val="22"/>
          <w:lang w:val="es-ES_tradnl" w:eastAsia="ar-SA"/>
        </w:rPr>
        <w:t xml:space="preserve">La Corota, la Laguna de la Cocha, </w:t>
      </w:r>
      <w:r>
        <w:rPr>
          <w:rFonts w:ascii="Century Gothic" w:eastAsia="Calibri" w:hAnsi="Century Gothic" w:cs="Calibri"/>
          <w:sz w:val="22"/>
          <w:szCs w:val="22"/>
          <w:lang w:val="es-ES_tradnl" w:eastAsia="ar-SA"/>
        </w:rPr>
        <w:t>es visitada por propios y turistas que se unen a la celebración religiosa y cultural.</w:t>
      </w:r>
    </w:p>
    <w:p w14:paraId="43A4270C" w14:textId="77777777" w:rsidR="008E6D05"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0BF1">
        <w:rPr>
          <w:rFonts w:ascii="Century Gothic" w:eastAsia="Calibri" w:hAnsi="Century Gothic" w:cs="Calibri"/>
          <w:sz w:val="22"/>
          <w:szCs w:val="22"/>
          <w:lang w:val="es-ES_tradnl" w:eastAsia="ar-SA"/>
        </w:rPr>
        <w:t xml:space="preserve">El evento cuenta con el apoyo de la Administración Municipal y es liderado por la </w:t>
      </w:r>
      <w:r w:rsidRPr="00D70BF1">
        <w:rPr>
          <w:rFonts w:ascii="Century Gothic" w:eastAsia="Calibri" w:hAnsi="Century Gothic" w:cs="Calibri"/>
          <w:sz w:val="22"/>
          <w:szCs w:val="22"/>
          <w:lang w:val="es-ES_tradnl" w:eastAsia="ar-SA"/>
        </w:rPr>
        <w:br/>
        <w:t xml:space="preserve">asociación de lancheros </w:t>
      </w:r>
      <w:hyperlink r:id="rId12" w:tgtFrame="_blank" w:history="1">
        <w:proofErr w:type="spellStart"/>
        <w:r w:rsidRPr="00D70BF1">
          <w:rPr>
            <w:rFonts w:ascii="Century Gothic" w:eastAsia="Calibri" w:hAnsi="Century Gothic" w:cs="Calibri"/>
            <w:sz w:val="22"/>
            <w:szCs w:val="22"/>
            <w:lang w:val="es-ES_tradnl" w:eastAsia="ar-SA"/>
          </w:rPr>
          <w:t>Asotransguamuez</w:t>
        </w:r>
        <w:proofErr w:type="spellEnd"/>
      </w:hyperlink>
      <w:r w:rsidRPr="00D70BF1">
        <w:rPr>
          <w:rFonts w:ascii="Century Gothic" w:eastAsia="Calibri" w:hAnsi="Century Gothic" w:cs="Calibri"/>
          <w:sz w:val="22"/>
          <w:szCs w:val="22"/>
          <w:lang w:val="es-ES_tradnl" w:eastAsia="ar-SA"/>
        </w:rPr>
        <w:t xml:space="preserve">, </w:t>
      </w:r>
      <w:hyperlink r:id="rId13" w:tgtFrame="_blank" w:history="1">
        <w:r w:rsidRPr="00D70BF1">
          <w:rPr>
            <w:rFonts w:ascii="Century Gothic" w:eastAsia="Calibri" w:hAnsi="Century Gothic" w:cs="Calibri"/>
            <w:sz w:val="22"/>
            <w:szCs w:val="22"/>
            <w:lang w:val="es-ES_tradnl" w:eastAsia="ar-SA"/>
          </w:rPr>
          <w:t>COCHATOUR</w:t>
        </w:r>
      </w:hyperlink>
      <w:r w:rsidRPr="00D70BF1">
        <w:rPr>
          <w:rFonts w:ascii="Century Gothic" w:eastAsia="Calibri" w:hAnsi="Century Gothic" w:cs="Calibri"/>
          <w:sz w:val="22"/>
          <w:szCs w:val="22"/>
          <w:lang w:val="es-ES_tradnl" w:eastAsia="ar-SA"/>
        </w:rPr>
        <w:t>, los comités de fiesteros, de turismo, de arte, cultura y tradiciones y las Juntas de Acción Comunal.</w:t>
      </w:r>
    </w:p>
    <w:p w14:paraId="0B7AD77F" w14:textId="77777777" w:rsidR="008E6D05" w:rsidRDefault="008E6D05" w:rsidP="008E6D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La subsecretaria de Turismo Elsa María Portilla Arias invitó a toda la ciudadanía de Pasto para que asistan a la variada programación y aprecien la cultura, tradiciones, gastronomía y paisajes que ofrece el corregimiento de El Encano.</w:t>
      </w:r>
    </w:p>
    <w:p w14:paraId="02A9D857" w14:textId="77777777" w:rsidR="008E6D05" w:rsidRPr="007D3246" w:rsidRDefault="008E6D05" w:rsidP="008E6D0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D3246">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48DD33BB" w14:textId="77777777" w:rsidR="008E6D05" w:rsidRDefault="008E6D05" w:rsidP="008E6D05">
      <w:pPr>
        <w:shd w:val="clear" w:color="auto" w:fill="FFFFFF"/>
        <w:spacing w:after="120" w:line="240" w:lineRule="auto"/>
        <w:rPr>
          <w:rFonts w:ascii="Century Gothic" w:eastAsia="Times New Roman" w:hAnsi="Century Gothic" w:cs="Calibri"/>
          <w:b/>
          <w:bCs/>
          <w:color w:val="212121"/>
          <w:sz w:val="18"/>
          <w:szCs w:val="22"/>
          <w:bdr w:val="none" w:sz="0" w:space="0" w:color="auto" w:frame="1"/>
          <w:lang w:val="es-ES_tradnl" w:eastAsia="es-CO"/>
        </w:rPr>
      </w:pPr>
    </w:p>
    <w:p w14:paraId="69167AA1" w14:textId="77777777" w:rsidR="008E6D05" w:rsidRDefault="008E6D05" w:rsidP="008E6D05">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24B35ADC" w14:textId="0FB18051" w:rsidR="00D17176" w:rsidRDefault="00D17176" w:rsidP="008E6D05">
      <w:pPr>
        <w:shd w:val="clear" w:color="auto" w:fill="FFFFFF"/>
        <w:spacing w:after="120" w:line="240" w:lineRule="auto"/>
        <w:rPr>
          <w:rFonts w:ascii="Century Gothic" w:eastAsia="Calibri" w:hAnsi="Century Gothic" w:cs="Tahoma"/>
          <w:bCs/>
          <w:i/>
          <w:color w:val="222222"/>
          <w:sz w:val="22"/>
          <w:szCs w:val="22"/>
          <w:lang w:eastAsia="ar-SA"/>
        </w:rPr>
      </w:pPr>
    </w:p>
    <w:p w14:paraId="27946776" w14:textId="4AADF592" w:rsidR="00D17176" w:rsidRPr="008E6D05" w:rsidRDefault="00D17176" w:rsidP="00CE2F5C">
      <w:pPr>
        <w:tabs>
          <w:tab w:val="left" w:pos="2310"/>
        </w:tabs>
        <w:spacing w:line="240" w:lineRule="auto"/>
        <w:jc w:val="center"/>
        <w:rPr>
          <w:rFonts w:ascii="Century Gothic" w:hAnsi="Century Gothic" w:cs="Arial"/>
          <w:b/>
          <w:sz w:val="22"/>
          <w:szCs w:val="22"/>
        </w:rPr>
      </w:pPr>
      <w:r w:rsidRPr="008E6D05">
        <w:rPr>
          <w:rFonts w:ascii="Century Gothic" w:hAnsi="Century Gothic" w:cs="Arial"/>
          <w:b/>
          <w:sz w:val="22"/>
          <w:szCs w:val="22"/>
        </w:rPr>
        <w:t xml:space="preserve">ALCALDÍA DE PASTO </w:t>
      </w:r>
      <w:r w:rsidR="0077084F" w:rsidRPr="008E6D05">
        <w:rPr>
          <w:rFonts w:ascii="Century Gothic" w:hAnsi="Century Gothic" w:cs="Arial"/>
          <w:b/>
          <w:sz w:val="22"/>
          <w:szCs w:val="22"/>
        </w:rPr>
        <w:t>REALIZARÁ PRIMERA</w:t>
      </w:r>
      <w:r w:rsidRPr="008E6D05">
        <w:rPr>
          <w:rFonts w:ascii="Century Gothic" w:hAnsi="Century Gothic" w:cs="Arial"/>
          <w:b/>
          <w:sz w:val="22"/>
          <w:szCs w:val="22"/>
        </w:rPr>
        <w:t xml:space="preserve"> SESIÓN DE TRABAJO </w:t>
      </w:r>
      <w:r w:rsidR="0077084F" w:rsidRPr="008E6D05">
        <w:rPr>
          <w:rFonts w:ascii="Century Gothic" w:hAnsi="Century Gothic" w:cs="Arial"/>
          <w:b/>
          <w:sz w:val="22"/>
          <w:szCs w:val="22"/>
        </w:rPr>
        <w:t>SOBRE LA</w:t>
      </w:r>
      <w:r w:rsidRPr="008E6D05">
        <w:rPr>
          <w:rFonts w:ascii="Century Gothic" w:hAnsi="Century Gothic" w:cs="Arial"/>
          <w:b/>
          <w:sz w:val="22"/>
          <w:szCs w:val="22"/>
        </w:rPr>
        <w:t xml:space="preserve"> ADOPCIÓN DE LA POLÍTICA PÚBLICA PARA LA DIVERSIDAD SEXUAL Y DE GÉNERO</w:t>
      </w:r>
    </w:p>
    <w:p w14:paraId="35584D66" w14:textId="13790D9D" w:rsidR="00D17176" w:rsidRDefault="00D17176" w:rsidP="00DC6411">
      <w:pPr>
        <w:shd w:val="clear" w:color="auto" w:fill="FFFFFF"/>
        <w:spacing w:after="120" w:line="240" w:lineRule="auto"/>
        <w:jc w:val="center"/>
        <w:rPr>
          <w:rFonts w:ascii="Century Gothic" w:eastAsia="Calibri" w:hAnsi="Century Gothic" w:cs="Tahoma"/>
          <w:bCs/>
          <w:i/>
          <w:color w:val="222222"/>
          <w:sz w:val="22"/>
          <w:szCs w:val="22"/>
          <w:lang w:eastAsia="ar-SA"/>
        </w:rPr>
      </w:pPr>
      <w:r>
        <w:rPr>
          <w:rFonts w:ascii="Century Gothic" w:eastAsia="Calibri" w:hAnsi="Century Gothic" w:cs="Tahoma"/>
          <w:bCs/>
          <w:i/>
          <w:noProof/>
          <w:color w:val="222222"/>
          <w:sz w:val="22"/>
          <w:szCs w:val="22"/>
          <w:lang w:eastAsia="es-CO"/>
        </w:rPr>
        <w:drawing>
          <wp:inline distT="0" distB="0" distL="0" distR="0" wp14:anchorId="260BFB4E" wp14:editId="708CD6B1">
            <wp:extent cx="5151844" cy="3078683"/>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dpocion de la PP para la Diversidad Sexua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61110" cy="3084220"/>
                    </a:xfrm>
                    <a:prstGeom prst="rect">
                      <a:avLst/>
                    </a:prstGeom>
                  </pic:spPr>
                </pic:pic>
              </a:graphicData>
            </a:graphic>
          </wp:inline>
        </w:drawing>
      </w:r>
    </w:p>
    <w:p w14:paraId="45BCF43D" w14:textId="78D325C4" w:rsidR="00DC0269" w:rsidRDefault="007E64C3" w:rsidP="007E64C3">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t xml:space="preserve">La Secretaría de las Mujeres, Orientaciones Sexuales e Identidades de Género </w:t>
      </w:r>
      <w:r w:rsidR="00CF1194">
        <w:rPr>
          <w:rFonts w:ascii="Century Gothic" w:eastAsia="Calibri" w:hAnsi="Century Gothic" w:cs="Calibri"/>
          <w:sz w:val="22"/>
          <w:szCs w:val="22"/>
          <w:lang w:val="es-ES_tradnl" w:eastAsia="ar-SA"/>
        </w:rPr>
        <w:t xml:space="preserve">y la </w:t>
      </w:r>
      <w:r w:rsidRPr="007E64C3">
        <w:rPr>
          <w:rFonts w:ascii="Century Gothic" w:eastAsia="Calibri" w:hAnsi="Century Gothic" w:cs="Calibri"/>
          <w:sz w:val="22"/>
          <w:szCs w:val="22"/>
          <w:lang w:val="es-ES_tradnl" w:eastAsia="ar-SA"/>
        </w:rPr>
        <w:t>Subsecretaría de Planeación y Gestión con Enfoque de Género</w:t>
      </w:r>
      <w:r w:rsidR="00DC0269">
        <w:rPr>
          <w:rFonts w:ascii="Century Gothic" w:eastAsia="Calibri" w:hAnsi="Century Gothic" w:cs="Calibri"/>
          <w:sz w:val="22"/>
          <w:szCs w:val="22"/>
          <w:lang w:val="es-ES_tradnl" w:eastAsia="ar-SA"/>
        </w:rPr>
        <w:t xml:space="preserve"> municipal</w:t>
      </w:r>
      <w:r w:rsidRPr="007E64C3">
        <w:rPr>
          <w:rFonts w:ascii="Century Gothic" w:eastAsia="Calibri" w:hAnsi="Century Gothic" w:cs="Calibri"/>
          <w:sz w:val="22"/>
          <w:szCs w:val="22"/>
          <w:lang w:val="es-ES_tradnl" w:eastAsia="ar-SA"/>
        </w:rPr>
        <w:t xml:space="preserve">, realizará la </w:t>
      </w:r>
      <w:r w:rsidR="00442784" w:rsidRPr="007E64C3">
        <w:rPr>
          <w:rFonts w:ascii="Century Gothic" w:eastAsia="Calibri" w:hAnsi="Century Gothic" w:cs="Calibri"/>
          <w:sz w:val="22"/>
          <w:szCs w:val="22"/>
          <w:lang w:val="es-ES_tradnl" w:eastAsia="ar-SA"/>
        </w:rPr>
        <w:t xml:space="preserve">primera sesión de trabajo </w:t>
      </w:r>
      <w:r w:rsidRPr="007E64C3">
        <w:rPr>
          <w:rFonts w:ascii="Century Gothic" w:eastAsia="Calibri" w:hAnsi="Century Gothic" w:cs="Calibri"/>
          <w:sz w:val="22"/>
          <w:szCs w:val="22"/>
          <w:lang w:val="es-ES_tradnl" w:eastAsia="ar-SA"/>
        </w:rPr>
        <w:t>de la Adopción de la Política Pública para la Diversidad Sexual y de Género</w:t>
      </w:r>
      <w:r w:rsidR="00DC0269">
        <w:rPr>
          <w:rFonts w:ascii="Century Gothic" w:eastAsia="Calibri" w:hAnsi="Century Gothic" w:cs="Calibri"/>
          <w:sz w:val="22"/>
          <w:szCs w:val="22"/>
          <w:lang w:val="es-ES_tradnl" w:eastAsia="ar-SA"/>
        </w:rPr>
        <w:t xml:space="preserve">, jornada que se cumplirá el próximo 26 de febrero. </w:t>
      </w:r>
    </w:p>
    <w:p w14:paraId="57FCB4B9" w14:textId="4D1FF0D9" w:rsidR="007E64C3" w:rsidRPr="007E64C3" w:rsidRDefault="007E64C3" w:rsidP="007E64C3">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t>En este primer encuentro se desarrollará la caracterización y priorización de problemas de cada una de las identidades que hacen parte de las Diversidades de Género y Sexuales del municipio de Pasto, a partir de las cuales se proyectará</w:t>
      </w:r>
      <w:r w:rsidR="005E483E">
        <w:rPr>
          <w:rFonts w:ascii="Century Gothic" w:eastAsia="Calibri" w:hAnsi="Century Gothic" w:cs="Calibri"/>
          <w:sz w:val="22"/>
          <w:szCs w:val="22"/>
          <w:lang w:val="es-ES_tradnl" w:eastAsia="ar-SA"/>
        </w:rPr>
        <w:t>,</w:t>
      </w:r>
      <w:r w:rsidRPr="007E64C3">
        <w:rPr>
          <w:rFonts w:ascii="Century Gothic" w:eastAsia="Calibri" w:hAnsi="Century Gothic" w:cs="Calibri"/>
          <w:sz w:val="22"/>
          <w:szCs w:val="22"/>
          <w:lang w:val="es-ES_tradnl" w:eastAsia="ar-SA"/>
        </w:rPr>
        <w:t xml:space="preserve"> en futuras sesiones de trabajo, acciones y estrategias que harán parte del Plan de Implementación de </w:t>
      </w:r>
      <w:r w:rsidR="005E483E">
        <w:rPr>
          <w:rFonts w:ascii="Century Gothic" w:eastAsia="Calibri" w:hAnsi="Century Gothic" w:cs="Calibri"/>
          <w:sz w:val="22"/>
          <w:szCs w:val="22"/>
          <w:lang w:val="es-ES_tradnl" w:eastAsia="ar-SA"/>
        </w:rPr>
        <w:t>la política pública en esta área.</w:t>
      </w:r>
    </w:p>
    <w:p w14:paraId="463A6E80" w14:textId="77777777" w:rsidR="00CE2F5C" w:rsidRDefault="005E483E" w:rsidP="00DC0269">
      <w:pPr>
        <w:shd w:val="clear" w:color="auto" w:fill="FFFFFF"/>
        <w:spacing w:after="160" w:line="240" w:lineRule="auto"/>
        <w:jc w:val="both"/>
        <w:rPr>
          <w:rFonts w:ascii="Century Gothic" w:eastAsia="Calibri" w:hAnsi="Century Gothic" w:cs="Calibri"/>
          <w:sz w:val="22"/>
          <w:szCs w:val="22"/>
          <w:lang w:val="es-ES_tradnl" w:eastAsia="ar-SA"/>
        </w:rPr>
      </w:pPr>
      <w:r w:rsidRPr="007E64C3">
        <w:rPr>
          <w:rFonts w:ascii="Century Gothic" w:eastAsia="Calibri" w:hAnsi="Century Gothic" w:cs="Calibri"/>
          <w:sz w:val="22"/>
          <w:szCs w:val="22"/>
          <w:lang w:val="es-ES_tradnl" w:eastAsia="ar-SA"/>
        </w:rPr>
        <w:t xml:space="preserve">Ana Sofía Dulce Serrano, </w:t>
      </w:r>
      <w:r w:rsidR="0077084F">
        <w:rPr>
          <w:rFonts w:ascii="Century Gothic" w:eastAsia="Calibri" w:hAnsi="Century Gothic" w:cs="Calibri"/>
          <w:sz w:val="22"/>
          <w:szCs w:val="22"/>
          <w:lang w:val="es-ES_tradnl" w:eastAsia="ar-SA"/>
        </w:rPr>
        <w:t>s</w:t>
      </w:r>
      <w:r w:rsidR="007E64C3" w:rsidRPr="007E64C3">
        <w:rPr>
          <w:rFonts w:ascii="Century Gothic" w:eastAsia="Calibri" w:hAnsi="Century Gothic" w:cs="Calibri"/>
          <w:sz w:val="22"/>
          <w:szCs w:val="22"/>
          <w:lang w:val="es-ES_tradnl" w:eastAsia="ar-SA"/>
        </w:rPr>
        <w:t xml:space="preserve">ubsecretaria de Planeación y Gestión, indicó que es de vital importancia la </w:t>
      </w:r>
      <w:r w:rsidR="0077084F">
        <w:rPr>
          <w:rFonts w:ascii="Century Gothic" w:eastAsia="Calibri" w:hAnsi="Century Gothic" w:cs="Calibri"/>
          <w:sz w:val="22"/>
          <w:szCs w:val="22"/>
          <w:lang w:val="es-ES_tradnl" w:eastAsia="ar-SA"/>
        </w:rPr>
        <w:t>a</w:t>
      </w:r>
      <w:r w:rsidR="007E64C3" w:rsidRPr="007E64C3">
        <w:rPr>
          <w:rFonts w:ascii="Century Gothic" w:eastAsia="Calibri" w:hAnsi="Century Gothic" w:cs="Calibri"/>
          <w:sz w:val="22"/>
          <w:szCs w:val="22"/>
          <w:lang w:val="es-ES_tradnl" w:eastAsia="ar-SA"/>
        </w:rPr>
        <w:t xml:space="preserve">dopción de la Política Pública para la Diversidad Sexual y de Género, porque permitirá </w:t>
      </w:r>
      <w:r w:rsidR="0077084F">
        <w:rPr>
          <w:rFonts w:ascii="Century Gothic" w:eastAsia="Calibri" w:hAnsi="Century Gothic" w:cs="Calibri"/>
          <w:sz w:val="22"/>
          <w:szCs w:val="22"/>
          <w:lang w:val="es-ES_tradnl" w:eastAsia="ar-SA"/>
        </w:rPr>
        <w:t>identificar las</w:t>
      </w:r>
      <w:r w:rsidR="007E64C3" w:rsidRPr="007E64C3">
        <w:rPr>
          <w:rFonts w:ascii="Century Gothic" w:eastAsia="Calibri" w:hAnsi="Century Gothic" w:cs="Calibri"/>
          <w:sz w:val="22"/>
          <w:szCs w:val="22"/>
          <w:lang w:val="es-ES_tradnl" w:eastAsia="ar-SA"/>
        </w:rPr>
        <w:t xml:space="preserve"> problemáticas de la población </w:t>
      </w:r>
      <w:r w:rsidR="0077084F">
        <w:rPr>
          <w:rFonts w:ascii="Century Gothic" w:eastAsia="Calibri" w:hAnsi="Century Gothic" w:cs="Calibri"/>
          <w:sz w:val="22"/>
          <w:szCs w:val="22"/>
          <w:lang w:val="es-ES_tradnl" w:eastAsia="ar-SA"/>
        </w:rPr>
        <w:t>en</w:t>
      </w:r>
      <w:r w:rsidR="007E64C3" w:rsidRPr="007E64C3">
        <w:rPr>
          <w:rFonts w:ascii="Century Gothic" w:eastAsia="Calibri" w:hAnsi="Century Gothic" w:cs="Calibri"/>
          <w:sz w:val="22"/>
          <w:szCs w:val="22"/>
          <w:lang w:val="es-ES_tradnl" w:eastAsia="ar-SA"/>
        </w:rPr>
        <w:t xml:space="preserve"> sus espacios vitales y la construcción participativa de acciones estratégicas </w:t>
      </w:r>
      <w:r w:rsidR="0077084F">
        <w:rPr>
          <w:rFonts w:ascii="Century Gothic" w:eastAsia="Calibri" w:hAnsi="Century Gothic" w:cs="Calibri"/>
          <w:sz w:val="22"/>
          <w:szCs w:val="22"/>
          <w:lang w:val="es-ES_tradnl" w:eastAsia="ar-SA"/>
        </w:rPr>
        <w:t>en beneficio de esta población.</w:t>
      </w:r>
    </w:p>
    <w:p w14:paraId="3605DC93" w14:textId="062EA346" w:rsidR="00DC0269" w:rsidRDefault="0077084F" w:rsidP="00DC0269">
      <w:pPr>
        <w:shd w:val="clear" w:color="auto" w:fill="FFFFFF"/>
        <w:spacing w:after="16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La funcionaria invitó a la </w:t>
      </w:r>
      <w:r w:rsidR="00DC0269" w:rsidRPr="007E64C3">
        <w:rPr>
          <w:rFonts w:ascii="Century Gothic" w:eastAsia="Calibri" w:hAnsi="Century Gothic" w:cs="Calibri"/>
          <w:sz w:val="22"/>
          <w:szCs w:val="22"/>
          <w:lang w:val="es-ES_tradnl" w:eastAsia="ar-SA"/>
        </w:rPr>
        <w:t>población LGBTI del municipio de Pasto, a participar de esta jornada que se realizará en el Salón IRAKA ubicado en la calle 17 número 26- 79 centro, desde las 9:00 de la mañana hasta las 3:00 de la tarde.</w:t>
      </w:r>
    </w:p>
    <w:p w14:paraId="1B2A0323" w14:textId="7F54FC2C" w:rsidR="0077084F" w:rsidRDefault="0077084F" w:rsidP="0077084F">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7084F">
        <w:rPr>
          <w:rFonts w:ascii="Century Gothic" w:eastAsia="Times New Roman" w:hAnsi="Century Gothic" w:cs="Calibri"/>
          <w:b/>
          <w:bCs/>
          <w:color w:val="212121"/>
          <w:sz w:val="18"/>
          <w:szCs w:val="22"/>
          <w:bdr w:val="none" w:sz="0" w:space="0" w:color="auto" w:frame="1"/>
          <w:lang w:val="es-ES_tradnl" w:eastAsia="es-CO"/>
        </w:rPr>
        <w:t xml:space="preserve">Información: Secretaria de las Mujeres e Identidades de Género, Ingrid Legarda Martínez. Celular: 3216473438 </w:t>
      </w:r>
    </w:p>
    <w:p w14:paraId="7A5B1E7D" w14:textId="14ADA104" w:rsidR="0077084F" w:rsidRDefault="0077084F" w:rsidP="0077084F">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CF9FEDB" w14:textId="7CF214F9" w:rsidR="007D3246" w:rsidRDefault="0077084F" w:rsidP="00CE2F5C">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6E1B8393" w14:textId="77777777" w:rsidR="00CE2F5C" w:rsidRPr="00CE2F5C" w:rsidRDefault="00CE2F5C" w:rsidP="00CE2F5C">
      <w:pPr>
        <w:shd w:val="clear" w:color="auto" w:fill="FFFFFF"/>
        <w:spacing w:after="120" w:line="240" w:lineRule="auto"/>
        <w:jc w:val="center"/>
        <w:rPr>
          <w:rFonts w:ascii="Century Gothic" w:eastAsia="Calibri" w:hAnsi="Century Gothic" w:cs="Tahoma"/>
          <w:bCs/>
          <w:i/>
          <w:color w:val="222222"/>
          <w:sz w:val="22"/>
          <w:szCs w:val="22"/>
          <w:lang w:eastAsia="ar-SA"/>
        </w:rPr>
      </w:pPr>
    </w:p>
    <w:p w14:paraId="247C921A" w14:textId="229F1BCB" w:rsidR="003E22D5" w:rsidRPr="008E6D05" w:rsidRDefault="009C2D44" w:rsidP="003E22D5">
      <w:pPr>
        <w:tabs>
          <w:tab w:val="left" w:pos="2310"/>
        </w:tabs>
        <w:jc w:val="center"/>
        <w:rPr>
          <w:rFonts w:ascii="Century Gothic" w:hAnsi="Century Gothic" w:cs="Arial"/>
          <w:b/>
          <w:sz w:val="22"/>
          <w:szCs w:val="22"/>
        </w:rPr>
      </w:pPr>
      <w:r w:rsidRPr="008E6D05">
        <w:rPr>
          <w:rFonts w:ascii="Century Gothic" w:hAnsi="Century Gothic" w:cs="Arial"/>
          <w:b/>
          <w:sz w:val="22"/>
          <w:szCs w:val="22"/>
        </w:rPr>
        <w:t xml:space="preserve">EN JONGOVITO SE ENTREGARON </w:t>
      </w:r>
      <w:r w:rsidR="003E22D5" w:rsidRPr="008E6D05">
        <w:rPr>
          <w:rFonts w:ascii="Century Gothic" w:hAnsi="Century Gothic" w:cs="Arial"/>
          <w:b/>
          <w:sz w:val="22"/>
          <w:szCs w:val="22"/>
        </w:rPr>
        <w:t>INSTRUMENTOS PARA LA CONFORMACIÓN DE LA BANDA MUSIC</w:t>
      </w:r>
      <w:r w:rsidRPr="008E6D05">
        <w:rPr>
          <w:rFonts w:ascii="Century Gothic" w:hAnsi="Century Gothic" w:cs="Arial"/>
          <w:b/>
          <w:sz w:val="22"/>
          <w:szCs w:val="22"/>
        </w:rPr>
        <w:t>AL</w:t>
      </w:r>
      <w:r w:rsidR="003E22D5" w:rsidRPr="008E6D05">
        <w:rPr>
          <w:rFonts w:ascii="Century Gothic" w:hAnsi="Century Gothic" w:cs="Arial"/>
          <w:b/>
          <w:sz w:val="22"/>
          <w:szCs w:val="22"/>
        </w:rPr>
        <w:t>, PROYECTO PRIORIZADO DURANTE CABILDOS</w:t>
      </w:r>
    </w:p>
    <w:p w14:paraId="59FDB221" w14:textId="05FA71A2" w:rsidR="003E22D5" w:rsidRPr="00C1212B" w:rsidRDefault="00C1212B" w:rsidP="00C1212B">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14:anchorId="3EF89744" wp14:editId="15B2C349">
            <wp:extent cx="5613400" cy="2727960"/>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JONGOVITO.jpeg"/>
                    <pic:cNvPicPr/>
                  </pic:nvPicPr>
                  <pic:blipFill>
                    <a:blip r:embed="rId15">
                      <a:extLst>
                        <a:ext uri="{28A0092B-C50C-407E-A947-70E740481C1C}">
                          <a14:useLocalDpi xmlns:a14="http://schemas.microsoft.com/office/drawing/2010/main" val="0"/>
                        </a:ext>
                      </a:extLst>
                    </a:blip>
                    <a:stretch>
                      <a:fillRect/>
                    </a:stretch>
                  </pic:blipFill>
                  <pic:spPr>
                    <a:xfrm>
                      <a:off x="0" y="0"/>
                      <a:ext cx="5613400" cy="2727960"/>
                    </a:xfrm>
                    <a:prstGeom prst="rect">
                      <a:avLst/>
                    </a:prstGeom>
                  </pic:spPr>
                </pic:pic>
              </a:graphicData>
            </a:graphic>
          </wp:inline>
        </w:drawing>
      </w:r>
    </w:p>
    <w:p w14:paraId="74A78F26" w14:textId="77777777" w:rsidR="003E22D5" w:rsidRP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t>El Alcalde de Pasto Pedro Vicente Obando Ordóñez se reunió con la comunidad del corregimiento de Jongovito para hacer entrega de instrumentos para la conformación de la banda musical, iniciativa priorizada en el marco del ejercicio participativo de Cabildos.</w:t>
      </w:r>
    </w:p>
    <w:p w14:paraId="5B2BABF9" w14:textId="77777777" w:rsidR="003E22D5" w:rsidRP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t xml:space="preserve">“El cumplimiento a Pasto es una realidad y hoy estamos en Jongovito materializando los compromisos adquiridos con los habitantes. Es un merecido reconocimiento al destacado trabajo de los líderes de sector y también a la organización que tiene la comunidad para apoyar todo tipo de iniciativas en beneficio del corregimiento”, indicó el alcalde. </w:t>
      </w:r>
    </w:p>
    <w:p w14:paraId="3571635F" w14:textId="77777777" w:rsidR="003E22D5" w:rsidRP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t>Al presentar esta iniciativa durante el proceso de Cabildos se buscó que la niñez, juventud y la comunidad adulta, tenga una alternativa para el buen uso del tiempo libre, utilizando la cultura para mitigar las problemáticas sociales que existen en el sector, así lo indicó la rectora de la Institución Educativa Municipal Gualmatán Sandra Mora Moreno.</w:t>
      </w:r>
    </w:p>
    <w:p w14:paraId="59FE0D46" w14:textId="77777777" w:rsidR="003E22D5" w:rsidRP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lastRenderedPageBreak/>
        <w:t xml:space="preserve">“El alcalde ha demostrado coherencia con el Plan de Desarrollo Pasto Educado Constructor de Paz apoyando al campo de la educación, la cultura y el deporte. Las iniciativas tendrán un impacto a mediano y largo plazo, beneficiando a toda la población del sector rural”, explicó la directiva. </w:t>
      </w:r>
    </w:p>
    <w:p w14:paraId="02502780" w14:textId="77777777" w:rsidR="003E22D5" w:rsidRP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t>Durante el encuentro, la comunidad de Jongovito reconoció el trabajo desarrollado por el gobierno actual en cabeza del alcalde Pedro Vicente Obando Ordóñez para llegar a las comunidades rurales, dando solución a las históricas necesidades del territorio.</w:t>
      </w:r>
    </w:p>
    <w:p w14:paraId="580810A5" w14:textId="77777777" w:rsidR="003E22D5" w:rsidRP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t xml:space="preserve">“Son cosas pequeñas, pero que brindan un enorme beneficio para la comunidad. Lo que hoy ha entregado nuestro alcalde son semillas de educación para el progreso y desarrollo de estas comunidades campesinas del corregimiento”, expresó el presidente de la Junta de Acción Comunal de la vereda San Francisco, José Alirio Obando </w:t>
      </w:r>
      <w:proofErr w:type="spellStart"/>
      <w:r w:rsidRPr="003E22D5">
        <w:rPr>
          <w:rFonts w:ascii="Century Gothic" w:eastAsia="Calibri" w:hAnsi="Century Gothic" w:cs="Calibri"/>
          <w:sz w:val="22"/>
          <w:szCs w:val="22"/>
          <w:lang w:val="es-ES_tradnl" w:eastAsia="ar-SA"/>
        </w:rPr>
        <w:t>Marmol</w:t>
      </w:r>
      <w:proofErr w:type="spellEnd"/>
      <w:r w:rsidRPr="003E22D5">
        <w:rPr>
          <w:rFonts w:ascii="Century Gothic" w:eastAsia="Calibri" w:hAnsi="Century Gothic" w:cs="Calibri"/>
          <w:sz w:val="22"/>
          <w:szCs w:val="22"/>
          <w:lang w:val="es-ES_tradnl" w:eastAsia="ar-SA"/>
        </w:rPr>
        <w:t xml:space="preserve">. </w:t>
      </w:r>
    </w:p>
    <w:p w14:paraId="48737E28" w14:textId="77777777" w:rsidR="003E22D5" w:rsidRPr="003E22D5" w:rsidRDefault="003E22D5" w:rsidP="00E32428">
      <w:pPr>
        <w:shd w:val="clear" w:color="auto" w:fill="FFFFFF"/>
        <w:spacing w:after="16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t>Por su parte la secretaria de Desarrollo Comunitario, Paula Rosero Lombana precisó que dentro del proceso de planeación local y presupuesto participativo se hace interlocución con la ciudadanía, informándole el cumplimiento de cada uno de los proyectos que se gestaron dentro del proceso de Cabildos.</w:t>
      </w:r>
    </w:p>
    <w:p w14:paraId="11BBAAD0" w14:textId="3FF69716" w:rsidR="003E22D5" w:rsidRDefault="003E22D5" w:rsidP="00CE2F5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22D5">
        <w:rPr>
          <w:rFonts w:ascii="Century Gothic" w:eastAsia="Calibri" w:hAnsi="Century Gothic" w:cs="Calibri"/>
          <w:sz w:val="22"/>
          <w:szCs w:val="22"/>
          <w:lang w:val="es-ES_tradnl" w:eastAsia="ar-SA"/>
        </w:rPr>
        <w:t>“Han sido cinco proyectos enfocados en cultura, adulto mayor, gestión ambiental e infraestructura con los que hemos llegado hasta Jongovito, obras muy importantes que benefician al corregimiento. Tenemos esas voces de la comunidad que destacan la gestión del Alcalde de Pasto, demostrando que esta Administración le está cumpliendo al municipio”, indicó la funcionaria.</w:t>
      </w:r>
    </w:p>
    <w:p w14:paraId="45F8AD88" w14:textId="2662FB16" w:rsidR="00E32428" w:rsidRDefault="00E32428" w:rsidP="00E3242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E32428">
        <w:rPr>
          <w:rFonts w:ascii="Century Gothic" w:eastAsia="Times New Roman" w:hAnsi="Century Gothic" w:cs="Calibri"/>
          <w:b/>
          <w:bCs/>
          <w:color w:val="212121"/>
          <w:sz w:val="18"/>
          <w:szCs w:val="22"/>
          <w:bdr w:val="none" w:sz="0" w:space="0" w:color="auto" w:frame="1"/>
          <w:lang w:val="es-ES_tradnl" w:eastAsia="es-CO"/>
        </w:rPr>
        <w:t>Información: Secretaria de Desarrollo Comunitario, Paula Andrea Rosero Lombana. Celular: 3017833825</w:t>
      </w:r>
    </w:p>
    <w:p w14:paraId="3E473271" w14:textId="4C66DC69" w:rsidR="00E32428" w:rsidRDefault="00E32428" w:rsidP="00E3242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45937EB1" w14:textId="77777777" w:rsidR="00E32428" w:rsidRPr="00EA4FF9" w:rsidRDefault="00E32428" w:rsidP="00E32428">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21228D4D" w14:textId="77777777" w:rsidR="00E32428" w:rsidRPr="00E32428" w:rsidRDefault="00E32428" w:rsidP="00E3242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720F09D2" w14:textId="77777777" w:rsidR="00E32428" w:rsidRPr="003E22D5" w:rsidRDefault="00E32428" w:rsidP="003E22D5">
      <w:pPr>
        <w:shd w:val="clear" w:color="auto" w:fill="FFFFFF"/>
        <w:spacing w:after="160" w:line="235" w:lineRule="atLeast"/>
        <w:jc w:val="both"/>
        <w:rPr>
          <w:rFonts w:ascii="Century Gothic" w:eastAsia="Calibri" w:hAnsi="Century Gothic" w:cs="Calibri"/>
          <w:sz w:val="22"/>
          <w:szCs w:val="22"/>
          <w:lang w:val="es-ES_tradnl" w:eastAsia="ar-SA"/>
        </w:rPr>
      </w:pPr>
    </w:p>
    <w:p w14:paraId="1C87B355" w14:textId="77777777" w:rsidR="003E22D5" w:rsidRDefault="003E22D5" w:rsidP="00923753">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5BFB579E" w14:textId="77777777" w:rsidR="003E22D5" w:rsidRDefault="003E22D5" w:rsidP="00923753">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17138C03" w14:textId="77777777" w:rsidR="003E22D5" w:rsidRDefault="003E22D5" w:rsidP="00923753">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649856F5" w14:textId="77777777" w:rsidR="003E22D5" w:rsidRDefault="003E22D5" w:rsidP="00923753">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75D5D88F" w14:textId="77777777" w:rsidR="003E22D5" w:rsidRDefault="003E22D5" w:rsidP="00923753">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1E9AEB43" w14:textId="77777777" w:rsidR="003E22D5" w:rsidRDefault="003E22D5" w:rsidP="00923753">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10AC57EF" w14:textId="77777777" w:rsidR="003E22D5" w:rsidRDefault="003E22D5" w:rsidP="00923753">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6DC168C9" w14:textId="77777777" w:rsidR="003E22D5" w:rsidRDefault="003E22D5" w:rsidP="00923753">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6E07F285" w14:textId="77777777" w:rsidR="003E22D5" w:rsidRDefault="003E22D5" w:rsidP="00923753">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26587A69" w14:textId="77777777" w:rsidR="003E22D5" w:rsidRDefault="003E22D5" w:rsidP="00923753">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25312C3F" w14:textId="77777777" w:rsidR="003E22D5" w:rsidRDefault="003E22D5" w:rsidP="00923753">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2D5D9233" w14:textId="77777777" w:rsidR="00C1212B" w:rsidRDefault="00C1212B" w:rsidP="00E32428">
      <w:pPr>
        <w:pStyle w:val="NormalWeb"/>
        <w:shd w:val="clear" w:color="auto" w:fill="FFFFFF"/>
        <w:spacing w:before="0" w:beforeAutospacing="0" w:after="0" w:afterAutospacing="0" w:line="240" w:lineRule="auto"/>
        <w:rPr>
          <w:rFonts w:ascii="Century Gothic" w:hAnsi="Century Gothic" w:cs="Arial"/>
          <w:b/>
          <w:color w:val="333333"/>
          <w:sz w:val="20"/>
          <w:szCs w:val="20"/>
          <w:bdr w:val="none" w:sz="0" w:space="0" w:color="auto" w:frame="1"/>
        </w:rPr>
      </w:pPr>
    </w:p>
    <w:p w14:paraId="5EF68CAE" w14:textId="69139F37" w:rsidR="00B10587" w:rsidRDefault="00B10587" w:rsidP="003968BD">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3FCBE58A" w14:textId="77777777" w:rsidR="005944AD" w:rsidRDefault="005944AD" w:rsidP="008E6D05">
      <w:pPr>
        <w:pStyle w:val="NormalWeb"/>
        <w:shd w:val="clear" w:color="auto" w:fill="FFFFFF"/>
        <w:spacing w:before="0" w:beforeAutospacing="0" w:after="0" w:afterAutospacing="0" w:line="240" w:lineRule="auto"/>
        <w:rPr>
          <w:rFonts w:ascii="Century Gothic" w:hAnsi="Century Gothic" w:cs="Arial"/>
          <w:b/>
          <w:color w:val="333333"/>
          <w:sz w:val="20"/>
          <w:szCs w:val="20"/>
          <w:bdr w:val="none" w:sz="0" w:space="0" w:color="auto" w:frame="1"/>
        </w:rPr>
      </w:pPr>
    </w:p>
    <w:p w14:paraId="23D0A4C2" w14:textId="15C4DA78" w:rsidR="0079419E" w:rsidRPr="008E6D05" w:rsidRDefault="00C1212B" w:rsidP="005944AD">
      <w:pPr>
        <w:tabs>
          <w:tab w:val="left" w:pos="2310"/>
        </w:tabs>
        <w:jc w:val="center"/>
        <w:rPr>
          <w:rFonts w:ascii="Century Gothic" w:hAnsi="Century Gothic" w:cs="Arial"/>
          <w:b/>
          <w:sz w:val="22"/>
          <w:szCs w:val="22"/>
        </w:rPr>
      </w:pPr>
      <w:r w:rsidRPr="008E6D05">
        <w:rPr>
          <w:rFonts w:ascii="Century Gothic" w:hAnsi="Century Gothic" w:cs="Arial"/>
          <w:b/>
          <w:sz w:val="22"/>
          <w:szCs w:val="22"/>
        </w:rPr>
        <w:t>ALCALDE DE PASTO ENTREGÓ OBRAS EN LA INSTITUCIÓN EDUCATIVA SANTA BÁRBARA</w:t>
      </w:r>
    </w:p>
    <w:p w14:paraId="7B114A22" w14:textId="13461F71" w:rsidR="009C2D44" w:rsidRDefault="009C2D44" w:rsidP="005944AD">
      <w:pPr>
        <w:jc w:val="center"/>
        <w:rPr>
          <w:noProof/>
        </w:rPr>
      </w:pPr>
      <w:r>
        <w:rPr>
          <w:noProof/>
          <w:lang w:eastAsia="es-CO"/>
        </w:rPr>
        <w:lastRenderedPageBreak/>
        <w:drawing>
          <wp:inline distT="0" distB="0" distL="0" distR="0" wp14:anchorId="0458E232" wp14:editId="3758B1DF">
            <wp:extent cx="4495800" cy="3005168"/>
            <wp:effectExtent l="0" t="0" r="0"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DERÍA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98694" cy="3007102"/>
                    </a:xfrm>
                    <a:prstGeom prst="rect">
                      <a:avLst/>
                    </a:prstGeom>
                  </pic:spPr>
                </pic:pic>
              </a:graphicData>
            </a:graphic>
          </wp:inline>
        </w:drawing>
      </w:r>
    </w:p>
    <w:p w14:paraId="3412CE30" w14:textId="40806CBD" w:rsidR="0079419E" w:rsidRPr="0079419E" w:rsidRDefault="0079419E" w:rsidP="0079419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9419E">
        <w:rPr>
          <w:rFonts w:ascii="Century Gothic" w:eastAsia="Calibri" w:hAnsi="Century Gothic" w:cs="Calibri"/>
          <w:sz w:val="22"/>
          <w:szCs w:val="22"/>
          <w:lang w:val="es-ES_tradnl" w:eastAsia="ar-SA"/>
        </w:rPr>
        <w:t xml:space="preserve">Durante la inauguración de las obras de la nueva gradería </w:t>
      </w:r>
      <w:r w:rsidR="007E0120">
        <w:rPr>
          <w:rFonts w:ascii="Century Gothic" w:eastAsia="Calibri" w:hAnsi="Century Gothic" w:cs="Calibri"/>
          <w:sz w:val="22"/>
          <w:szCs w:val="22"/>
          <w:lang w:val="es-ES_tradnl" w:eastAsia="ar-SA"/>
        </w:rPr>
        <w:t>y</w:t>
      </w:r>
      <w:r w:rsidRPr="0079419E">
        <w:rPr>
          <w:rFonts w:ascii="Century Gothic" w:eastAsia="Calibri" w:hAnsi="Century Gothic" w:cs="Calibri"/>
          <w:sz w:val="22"/>
          <w:szCs w:val="22"/>
          <w:lang w:val="es-ES_tradnl" w:eastAsia="ar-SA"/>
        </w:rPr>
        <w:t xml:space="preserve"> cancha multifuncional en la comunidad educativa de la IEM Santa Bárbara, el alcalde de Pasto Pedro Vicente Obando Ordóñez </w:t>
      </w:r>
      <w:r w:rsidR="007E0120">
        <w:rPr>
          <w:rFonts w:ascii="Century Gothic" w:eastAsia="Calibri" w:hAnsi="Century Gothic" w:cs="Calibri"/>
          <w:sz w:val="22"/>
          <w:szCs w:val="22"/>
          <w:lang w:val="es-ES_tradnl" w:eastAsia="ar-SA"/>
        </w:rPr>
        <w:t xml:space="preserve">también </w:t>
      </w:r>
      <w:r w:rsidRPr="0079419E">
        <w:rPr>
          <w:rFonts w:ascii="Century Gothic" w:eastAsia="Calibri" w:hAnsi="Century Gothic" w:cs="Calibri"/>
          <w:sz w:val="22"/>
          <w:szCs w:val="22"/>
          <w:lang w:val="es-ES_tradnl" w:eastAsia="ar-SA"/>
        </w:rPr>
        <w:t>hizo entrega simbólica de los nuevos pupitres que se están entregando a todas las instituciones educativas del municipio.</w:t>
      </w:r>
    </w:p>
    <w:p w14:paraId="507CDAAF" w14:textId="77777777" w:rsidR="0079419E" w:rsidRPr="0079419E" w:rsidRDefault="0079419E" w:rsidP="0079419E">
      <w:pPr>
        <w:pStyle w:val="NormalWeb"/>
        <w:shd w:val="clear" w:color="auto" w:fill="FFFFFF"/>
        <w:spacing w:before="90" w:beforeAutospacing="0" w:after="0" w:afterAutospacing="0" w:line="240" w:lineRule="auto"/>
        <w:jc w:val="both"/>
        <w:rPr>
          <w:rFonts w:ascii="Century Gothic" w:eastAsia="Calibri" w:hAnsi="Century Gothic" w:cs="Calibri"/>
          <w:sz w:val="22"/>
          <w:szCs w:val="22"/>
          <w:lang w:val="es-ES_tradnl" w:eastAsia="ar-SA"/>
        </w:rPr>
      </w:pPr>
      <w:r w:rsidRPr="0079419E">
        <w:rPr>
          <w:rFonts w:ascii="Century Gothic" w:eastAsia="Calibri" w:hAnsi="Century Gothic" w:cs="Calibri"/>
          <w:sz w:val="22"/>
          <w:szCs w:val="22"/>
          <w:lang w:val="es-ES_tradnl" w:eastAsia="ar-SA"/>
        </w:rPr>
        <w:t xml:space="preserve">Son cerca de 20 mil pupitres los que se están entregando en el sector urbano en esta segunda fase del proyecto con el cual se busca garantizar las condiciones dignas para los estudiantes de Pasto. En la primera fase, ya fueron suministrados más de 11 mil a todas las instituciones educativas del sector rural. En los próximos meses se ejecutará una tercera parte de la iniciativa para lograr la cobertura del 100 % de los colegios oficiales en Pasto. </w:t>
      </w:r>
    </w:p>
    <w:p w14:paraId="48F7723E" w14:textId="10EFA8F1" w:rsidR="0079419E" w:rsidRPr="0079419E" w:rsidRDefault="0079419E" w:rsidP="0079419E">
      <w:pPr>
        <w:pStyle w:val="NormalWeb"/>
        <w:shd w:val="clear" w:color="auto" w:fill="FFFFFF"/>
        <w:spacing w:before="90" w:beforeAutospacing="0" w:after="0" w:afterAutospacing="0" w:line="240" w:lineRule="auto"/>
        <w:jc w:val="both"/>
        <w:rPr>
          <w:rFonts w:ascii="Century Gothic" w:eastAsia="Calibri" w:hAnsi="Century Gothic" w:cs="Calibri"/>
          <w:sz w:val="22"/>
          <w:szCs w:val="22"/>
          <w:lang w:val="es-ES_tradnl" w:eastAsia="ar-SA"/>
        </w:rPr>
      </w:pPr>
      <w:r w:rsidRPr="0079419E">
        <w:rPr>
          <w:rFonts w:ascii="Century Gothic" w:eastAsia="Calibri" w:hAnsi="Century Gothic" w:cs="Calibri"/>
          <w:sz w:val="22"/>
          <w:szCs w:val="22"/>
          <w:lang w:val="es-ES_tradnl" w:eastAsia="ar-SA"/>
        </w:rPr>
        <w:t>“Es satisfactorio entregar estas obras que cambian la vida de los estudiantes con escenarios y herramientas que le apuntan a la formación de hombres y mujeres útiles a la sociedad. El Pasto Educado Constructor de Paz es una realidad, estamos buscando un municipio con los mejores estándares educativos, pero esto se logra con un trabajo estrecho de las instituciones educativas”, sostuvo el alcalde Pedro Vicente Obando Ordóñez.</w:t>
      </w:r>
    </w:p>
    <w:p w14:paraId="57E68824" w14:textId="77777777" w:rsidR="0079419E" w:rsidRPr="0079419E" w:rsidRDefault="0079419E" w:rsidP="0079419E">
      <w:pPr>
        <w:pStyle w:val="NormalWeb"/>
        <w:shd w:val="clear" w:color="auto" w:fill="FFFFFF"/>
        <w:spacing w:before="90" w:beforeAutospacing="0" w:after="0" w:afterAutospacing="0" w:line="240" w:lineRule="auto"/>
        <w:jc w:val="both"/>
        <w:rPr>
          <w:rFonts w:ascii="Century Gothic" w:eastAsia="Calibri" w:hAnsi="Century Gothic" w:cs="Calibri"/>
          <w:sz w:val="22"/>
          <w:szCs w:val="22"/>
          <w:lang w:val="es-ES_tradnl" w:eastAsia="ar-SA"/>
        </w:rPr>
      </w:pPr>
      <w:r w:rsidRPr="0079419E">
        <w:rPr>
          <w:rFonts w:ascii="Century Gothic" w:eastAsia="Calibri" w:hAnsi="Century Gothic" w:cs="Calibri"/>
          <w:sz w:val="22"/>
          <w:szCs w:val="22"/>
          <w:lang w:val="es-ES_tradnl" w:eastAsia="ar-SA"/>
        </w:rPr>
        <w:t xml:space="preserve">Padres de familia de Santa Bárbara se mostraron satisfechos con las obras que fueron entregadas por el Gobierno municipal, además de resaltar la gestión para que niños y jóvenes estudien bajo condiciones dignas. </w:t>
      </w:r>
    </w:p>
    <w:p w14:paraId="4201C231" w14:textId="77777777" w:rsidR="0079419E" w:rsidRPr="0079419E" w:rsidRDefault="0079419E" w:rsidP="0079419E">
      <w:pPr>
        <w:pStyle w:val="NormalWeb"/>
        <w:shd w:val="clear" w:color="auto" w:fill="FFFFFF"/>
        <w:spacing w:before="90" w:beforeAutospacing="0" w:after="0" w:afterAutospacing="0" w:line="240" w:lineRule="auto"/>
        <w:jc w:val="both"/>
        <w:rPr>
          <w:rFonts w:ascii="Century Gothic" w:eastAsia="Calibri" w:hAnsi="Century Gothic" w:cs="Calibri"/>
          <w:sz w:val="22"/>
          <w:szCs w:val="22"/>
          <w:lang w:val="es-ES_tradnl" w:eastAsia="ar-SA"/>
        </w:rPr>
      </w:pPr>
      <w:r w:rsidRPr="0079419E">
        <w:rPr>
          <w:rFonts w:ascii="Century Gothic" w:eastAsia="Calibri" w:hAnsi="Century Gothic" w:cs="Calibri"/>
          <w:sz w:val="22"/>
          <w:szCs w:val="22"/>
          <w:lang w:val="es-ES_tradnl" w:eastAsia="ar-SA"/>
        </w:rPr>
        <w:t xml:space="preserve">“Desde hace mucho tiempo la institución necesitaba un apoyo, pero no se tenían los recursos. Gracias a la labor de la Administración y la gestión del rector nuestros hijos podrán disfrutar de espacios apropiados y seguros” indicó el padre de familia Guido Germán Burbano. </w:t>
      </w:r>
    </w:p>
    <w:p w14:paraId="5883A7F8" w14:textId="77777777" w:rsidR="0079419E" w:rsidRPr="0079419E" w:rsidRDefault="0079419E" w:rsidP="0079419E">
      <w:pPr>
        <w:pStyle w:val="NormalWeb"/>
        <w:shd w:val="clear" w:color="auto" w:fill="FFFFFF"/>
        <w:spacing w:before="90" w:beforeAutospacing="0" w:after="0" w:afterAutospacing="0" w:line="240" w:lineRule="auto"/>
        <w:jc w:val="both"/>
        <w:rPr>
          <w:rFonts w:ascii="Century Gothic" w:eastAsia="Calibri" w:hAnsi="Century Gothic" w:cs="Calibri"/>
          <w:sz w:val="22"/>
          <w:szCs w:val="22"/>
          <w:lang w:val="es-ES_tradnl" w:eastAsia="ar-SA"/>
        </w:rPr>
      </w:pPr>
    </w:p>
    <w:p w14:paraId="4DCFAA96" w14:textId="77777777" w:rsidR="0079419E" w:rsidRPr="0079419E" w:rsidRDefault="0079419E" w:rsidP="0079419E">
      <w:pPr>
        <w:spacing w:line="240" w:lineRule="auto"/>
        <w:jc w:val="both"/>
        <w:rPr>
          <w:rFonts w:ascii="Century Gothic" w:eastAsia="Calibri" w:hAnsi="Century Gothic" w:cs="Calibri"/>
          <w:sz w:val="22"/>
          <w:szCs w:val="22"/>
          <w:lang w:val="es-ES_tradnl" w:eastAsia="ar-SA"/>
        </w:rPr>
      </w:pPr>
      <w:r w:rsidRPr="0079419E">
        <w:rPr>
          <w:rFonts w:ascii="Century Gothic" w:eastAsia="Calibri" w:hAnsi="Century Gothic" w:cs="Calibri"/>
          <w:sz w:val="22"/>
          <w:szCs w:val="22"/>
          <w:lang w:val="es-ES_tradnl" w:eastAsia="ar-SA"/>
        </w:rPr>
        <w:lastRenderedPageBreak/>
        <w:t>De igual forma Santiago Villota, rector de la Institución Educativa Municipal Santa Bárbara, indicó que, tras la entrega de las obras de la adecuación de la cancha y las graderías, se espera trabajar en la construcción de la cubierta. "Quiero destacar el esfuerzo de esta Administración en promover una educación influyente, de calidad y transformadora", expresó el directivo.</w:t>
      </w:r>
    </w:p>
    <w:p w14:paraId="32D02000" w14:textId="542C4450" w:rsidR="0079419E" w:rsidRDefault="0079419E" w:rsidP="0079419E">
      <w:pPr>
        <w:spacing w:line="240" w:lineRule="auto"/>
        <w:jc w:val="both"/>
        <w:rPr>
          <w:rFonts w:ascii="Century Gothic" w:eastAsia="Calibri" w:hAnsi="Century Gothic" w:cs="Calibri"/>
          <w:sz w:val="22"/>
          <w:szCs w:val="22"/>
          <w:lang w:val="es-ES_tradnl" w:eastAsia="ar-SA"/>
        </w:rPr>
      </w:pPr>
      <w:r w:rsidRPr="0079419E">
        <w:rPr>
          <w:rFonts w:ascii="Century Gothic" w:eastAsia="Calibri" w:hAnsi="Century Gothic" w:cs="Calibri"/>
          <w:sz w:val="22"/>
          <w:szCs w:val="22"/>
          <w:lang w:val="es-ES_tradnl" w:eastAsia="ar-SA"/>
        </w:rPr>
        <w:t>Además, sostuvo que el talento humano, tanto en docentes, administrativos y padres de familia, se constituye en la principal cualidad de este plantel, donde los estudiantes tienen la posibilidad de acceder a una educación sin barreras y que impulse siempre la convivencia y el respeto por el otro.</w:t>
      </w:r>
    </w:p>
    <w:p w14:paraId="4145910C" w14:textId="43A0FF6B" w:rsidR="0079419E" w:rsidRDefault="0079419E" w:rsidP="008E6D0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9419E">
        <w:rPr>
          <w:rFonts w:ascii="Century Gothic" w:eastAsia="Times New Roman" w:hAnsi="Century Gothic" w:cs="Calibri"/>
          <w:b/>
          <w:bCs/>
          <w:color w:val="212121"/>
          <w:sz w:val="18"/>
          <w:szCs w:val="22"/>
          <w:bdr w:val="none" w:sz="0" w:space="0" w:color="auto" w:frame="1"/>
          <w:lang w:val="es-ES_tradnl" w:eastAsia="es-CO"/>
        </w:rPr>
        <w:t xml:space="preserve">Información: Secretario de Educación José Félix Solarte. Celular: 3173651796 </w:t>
      </w:r>
    </w:p>
    <w:p w14:paraId="127389C2" w14:textId="77777777" w:rsidR="008E6D05" w:rsidRPr="008E6D05" w:rsidRDefault="008E6D05" w:rsidP="008E6D0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BDE5B4C" w14:textId="60AC9765" w:rsidR="009C2D44" w:rsidRPr="005944AD" w:rsidRDefault="0079419E" w:rsidP="005944A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68EAEAE3" w14:textId="17420087" w:rsidR="0079419E" w:rsidRDefault="0079419E" w:rsidP="007E0120">
      <w:pPr>
        <w:pStyle w:val="NormalWeb"/>
        <w:shd w:val="clear" w:color="auto" w:fill="FFFFFF"/>
        <w:spacing w:before="0" w:beforeAutospacing="0" w:after="0" w:afterAutospacing="0" w:line="240" w:lineRule="auto"/>
        <w:rPr>
          <w:rFonts w:ascii="Century Gothic" w:hAnsi="Century Gothic" w:cs="Arial"/>
          <w:b/>
          <w:color w:val="333333"/>
          <w:sz w:val="20"/>
          <w:szCs w:val="20"/>
          <w:bdr w:val="none" w:sz="0" w:space="0" w:color="auto" w:frame="1"/>
        </w:rPr>
      </w:pPr>
    </w:p>
    <w:p w14:paraId="5A1AEA65" w14:textId="77777777" w:rsidR="0079419E" w:rsidRDefault="0079419E" w:rsidP="003968BD">
      <w:pPr>
        <w:pStyle w:val="NormalWeb"/>
        <w:shd w:val="clear" w:color="auto" w:fill="FFFFFF"/>
        <w:spacing w:before="0" w:beforeAutospacing="0" w:after="0" w:afterAutospacing="0" w:line="240" w:lineRule="auto"/>
        <w:jc w:val="center"/>
        <w:rPr>
          <w:rFonts w:ascii="Century Gothic" w:hAnsi="Century Gothic" w:cs="Arial"/>
          <w:b/>
          <w:color w:val="333333"/>
          <w:sz w:val="20"/>
          <w:szCs w:val="20"/>
          <w:bdr w:val="none" w:sz="0" w:space="0" w:color="auto" w:frame="1"/>
        </w:rPr>
      </w:pPr>
    </w:p>
    <w:p w14:paraId="16A87526" w14:textId="3670355A" w:rsidR="0020731E" w:rsidRPr="008E6D05" w:rsidRDefault="0020731E" w:rsidP="0079419E">
      <w:pPr>
        <w:pStyle w:val="NormalWeb"/>
        <w:shd w:val="clear" w:color="auto" w:fill="FFFFFF"/>
        <w:spacing w:before="0" w:beforeAutospacing="0" w:after="0" w:afterAutospacing="0" w:line="240" w:lineRule="auto"/>
        <w:jc w:val="center"/>
        <w:rPr>
          <w:rFonts w:ascii="Century Gothic" w:hAnsi="Century Gothic" w:cs="Arial"/>
          <w:b/>
          <w:color w:val="333333"/>
          <w:sz w:val="22"/>
          <w:szCs w:val="22"/>
          <w:bdr w:val="none" w:sz="0" w:space="0" w:color="auto" w:frame="1"/>
        </w:rPr>
      </w:pPr>
      <w:r w:rsidRPr="008E6D05">
        <w:rPr>
          <w:rFonts w:ascii="Century Gothic" w:hAnsi="Century Gothic" w:cs="Arial"/>
          <w:b/>
          <w:color w:val="333333"/>
          <w:sz w:val="22"/>
          <w:szCs w:val="22"/>
          <w:bdr w:val="none" w:sz="0" w:space="0" w:color="auto" w:frame="1"/>
        </w:rPr>
        <w:t>SECRETARÍA DE GOBIERNO CONTINÚA REALIZANDO OPERATIVOS CONTRA LA EXPLOTACIÓN ECONÓMICA Y MENDICIDAD INFANTIL EN EL MUNICIPIO DE PASTO</w:t>
      </w:r>
    </w:p>
    <w:p w14:paraId="4C510DCA" w14:textId="77777777" w:rsidR="0020731E" w:rsidRDefault="0020731E" w:rsidP="0020731E">
      <w:pPr>
        <w:pStyle w:val="NormalWeb"/>
        <w:shd w:val="clear" w:color="auto" w:fill="FFFFFF"/>
        <w:spacing w:before="0" w:beforeAutospacing="0" w:after="0" w:afterAutospacing="0"/>
        <w:jc w:val="center"/>
        <w:rPr>
          <w:rFonts w:ascii="Century Gothic" w:hAnsi="Century Gothic" w:cs="Arial"/>
          <w:b/>
          <w:color w:val="333333"/>
          <w:sz w:val="20"/>
          <w:szCs w:val="20"/>
          <w:bdr w:val="none" w:sz="0" w:space="0" w:color="auto" w:frame="1"/>
        </w:rPr>
      </w:pPr>
    </w:p>
    <w:p w14:paraId="782CD97F" w14:textId="58059850" w:rsidR="0020731E" w:rsidRDefault="0020731E" w:rsidP="0020731E">
      <w:pPr>
        <w:pStyle w:val="NormalWeb"/>
        <w:shd w:val="clear" w:color="auto" w:fill="FFFFFF"/>
        <w:spacing w:before="0" w:beforeAutospacing="0" w:after="0" w:afterAutospacing="0"/>
        <w:jc w:val="center"/>
        <w:rPr>
          <w:rFonts w:ascii="Century Gothic" w:hAnsi="Century Gothic" w:cs="Arial"/>
          <w:b/>
          <w:color w:val="333333"/>
          <w:sz w:val="20"/>
          <w:szCs w:val="20"/>
          <w:bdr w:val="none" w:sz="0" w:space="0" w:color="auto" w:frame="1"/>
        </w:rPr>
      </w:pPr>
      <w:r>
        <w:rPr>
          <w:rFonts w:ascii="Century Gothic" w:hAnsi="Century Gothic" w:cs="Arial"/>
          <w:b/>
          <w:noProof/>
          <w:color w:val="333333"/>
          <w:sz w:val="20"/>
          <w:szCs w:val="20"/>
          <w:bdr w:val="none" w:sz="0" w:space="0" w:color="auto" w:frame="1"/>
        </w:rPr>
        <w:drawing>
          <wp:inline distT="0" distB="0" distL="0" distR="0" wp14:anchorId="03807975" wp14:editId="361E366A">
            <wp:extent cx="4844415" cy="3149669"/>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ndicidad.jpg"/>
                    <pic:cNvPicPr/>
                  </pic:nvPicPr>
                  <pic:blipFill>
                    <a:blip r:embed="rId17">
                      <a:extLst>
                        <a:ext uri="{28A0092B-C50C-407E-A947-70E740481C1C}">
                          <a14:useLocalDpi xmlns:a14="http://schemas.microsoft.com/office/drawing/2010/main" val="0"/>
                        </a:ext>
                      </a:extLst>
                    </a:blip>
                    <a:stretch>
                      <a:fillRect/>
                    </a:stretch>
                  </pic:blipFill>
                  <pic:spPr>
                    <a:xfrm>
                      <a:off x="0" y="0"/>
                      <a:ext cx="4849745" cy="3153134"/>
                    </a:xfrm>
                    <a:prstGeom prst="rect">
                      <a:avLst/>
                    </a:prstGeom>
                  </pic:spPr>
                </pic:pic>
              </a:graphicData>
            </a:graphic>
          </wp:inline>
        </w:drawing>
      </w:r>
    </w:p>
    <w:p w14:paraId="69B128E6" w14:textId="77777777" w:rsidR="0020731E" w:rsidRPr="0020731E" w:rsidRDefault="0020731E" w:rsidP="0020731E">
      <w:pPr>
        <w:pStyle w:val="NormalWeb"/>
        <w:shd w:val="clear" w:color="auto" w:fill="FFFFFF"/>
        <w:spacing w:before="0" w:beforeAutospacing="0" w:after="0" w:afterAutospacing="0"/>
        <w:rPr>
          <w:rFonts w:ascii="Century Gothic" w:hAnsi="Century Gothic" w:cs="Arial"/>
          <w:b/>
          <w:color w:val="333333"/>
          <w:sz w:val="20"/>
          <w:szCs w:val="20"/>
          <w:bdr w:val="none" w:sz="0" w:space="0" w:color="auto" w:frame="1"/>
        </w:rPr>
      </w:pPr>
    </w:p>
    <w:p w14:paraId="7F39F96E" w14:textId="5A793D2D" w:rsidR="0020731E" w:rsidRPr="0020731E" w:rsidRDefault="0020731E" w:rsidP="0020731E">
      <w:pPr>
        <w:shd w:val="clear" w:color="auto" w:fill="FFFFFF"/>
        <w:spacing w:after="160" w:line="235" w:lineRule="atLeast"/>
        <w:jc w:val="both"/>
        <w:rPr>
          <w:rFonts w:ascii="Century Gothic" w:eastAsia="Calibri" w:hAnsi="Century Gothic" w:cs="Calibri"/>
          <w:sz w:val="22"/>
          <w:szCs w:val="22"/>
          <w:lang w:val="es-ES_tradnl" w:eastAsia="ar-SA"/>
        </w:rPr>
      </w:pPr>
      <w:r w:rsidRPr="0020731E">
        <w:rPr>
          <w:rFonts w:ascii="Century Gothic" w:eastAsia="Calibri" w:hAnsi="Century Gothic" w:cs="Calibri"/>
          <w:sz w:val="22"/>
          <w:szCs w:val="22"/>
          <w:lang w:val="es-ES_tradnl" w:eastAsia="ar-SA"/>
        </w:rPr>
        <w:t>Con el fin de contrarrestar la explotación económica y mendicidad infantil en el municipio, la Alcaldía de Pasto, a través de la Secretaría de Gobierno, continúa trabajando en operativos preventivos y de sensibilización para la aplicación del decreto 0437 del 2017. Esta labor se desarrolla con el apoyo de la Policía de Infancia y Adolescencia, el Instituto de Bienestar Familiar, la Dirección Administrativa de Plazas de Mercado y Secretaría de Bienestar Social.</w:t>
      </w:r>
    </w:p>
    <w:p w14:paraId="6E22FF06" w14:textId="77777777" w:rsidR="0020731E" w:rsidRPr="0020731E" w:rsidRDefault="0020731E" w:rsidP="0020731E">
      <w:pPr>
        <w:shd w:val="clear" w:color="auto" w:fill="FFFFFF"/>
        <w:spacing w:after="160" w:line="235" w:lineRule="atLeast"/>
        <w:jc w:val="both"/>
        <w:rPr>
          <w:rFonts w:ascii="Century Gothic" w:eastAsia="Calibri" w:hAnsi="Century Gothic" w:cs="Calibri"/>
          <w:sz w:val="22"/>
          <w:szCs w:val="22"/>
          <w:lang w:val="es-ES_tradnl" w:eastAsia="ar-SA"/>
        </w:rPr>
      </w:pPr>
      <w:r w:rsidRPr="0020731E">
        <w:rPr>
          <w:rFonts w:ascii="Century Gothic" w:eastAsia="Calibri" w:hAnsi="Century Gothic" w:cs="Calibri"/>
          <w:sz w:val="22"/>
          <w:szCs w:val="22"/>
          <w:lang w:val="es-ES_tradnl" w:eastAsia="ar-SA"/>
        </w:rPr>
        <w:lastRenderedPageBreak/>
        <w:t xml:space="preserve">El contratista de la Subsecretaría de Convivencia y Derechos Humanos y coordinador del decreto 0437 de 2017, Mario Cuellar, manifestó que se han realizado diferentes operativos en plazas de mercado y en espacios públicos, focalizando los sitios estratégicos de la ciudad. </w:t>
      </w:r>
    </w:p>
    <w:p w14:paraId="4F9E7201" w14:textId="77777777" w:rsidR="0020731E" w:rsidRPr="0020731E" w:rsidRDefault="0020731E" w:rsidP="0020731E">
      <w:pPr>
        <w:shd w:val="clear" w:color="auto" w:fill="FFFFFF"/>
        <w:spacing w:after="160" w:line="235" w:lineRule="atLeast"/>
        <w:jc w:val="both"/>
        <w:rPr>
          <w:rFonts w:ascii="Century Gothic" w:eastAsia="Calibri" w:hAnsi="Century Gothic" w:cs="Calibri"/>
          <w:sz w:val="22"/>
          <w:szCs w:val="22"/>
          <w:lang w:val="es-ES_tradnl" w:eastAsia="ar-SA"/>
        </w:rPr>
      </w:pPr>
      <w:r w:rsidRPr="0020731E">
        <w:rPr>
          <w:rFonts w:ascii="Century Gothic" w:eastAsia="Calibri" w:hAnsi="Century Gothic" w:cs="Calibri"/>
          <w:sz w:val="22"/>
          <w:szCs w:val="22"/>
          <w:lang w:val="es-ES_tradnl" w:eastAsia="ar-SA"/>
        </w:rPr>
        <w:t xml:space="preserve">“Nos encontramos en un ejercicio de funciones operativas y preventivas que protejan a todos los niños, niñas y adolescentes contra actos de explotación económica y mendicidad. Por medio de la articulación que hemos tenido con la institucionalidad se ha logrado una gran disminución de estas situaciones que afectan a nuestra población infantil en las calles de la ciudad y en las plazas de mercado” sostuvo. </w:t>
      </w:r>
    </w:p>
    <w:p w14:paraId="0C886EB4" w14:textId="77777777" w:rsidR="0020731E" w:rsidRPr="0020731E" w:rsidRDefault="0020731E" w:rsidP="0020731E">
      <w:pPr>
        <w:shd w:val="clear" w:color="auto" w:fill="FFFFFF"/>
        <w:spacing w:after="160" w:line="235" w:lineRule="atLeast"/>
        <w:jc w:val="both"/>
        <w:rPr>
          <w:rFonts w:ascii="Century Gothic" w:eastAsia="Calibri" w:hAnsi="Century Gothic" w:cs="Calibri"/>
          <w:sz w:val="22"/>
          <w:szCs w:val="22"/>
          <w:lang w:val="es-ES_tradnl" w:eastAsia="ar-SA"/>
        </w:rPr>
      </w:pPr>
      <w:r w:rsidRPr="0020731E">
        <w:rPr>
          <w:rFonts w:ascii="Century Gothic" w:eastAsia="Calibri" w:hAnsi="Century Gothic" w:cs="Calibri"/>
          <w:sz w:val="22"/>
          <w:szCs w:val="22"/>
          <w:lang w:val="es-ES_tradnl" w:eastAsia="ar-SA"/>
        </w:rPr>
        <w:t>Cuellar resaltó que desde la Secretaría de Gobierno se realizan capacitaciones en instituciones educativas públicas y privadas con el fin de que los niños y padres de familia conozcan más sobre el decreto 0437. “Hemos tenido una buena receptividad por parte de la comunidad, recibimos varias denuncias de sitios y lugares donde se están presentando estas situaciones de mendicidad para actuar e intervenir”, expresó.</w:t>
      </w:r>
    </w:p>
    <w:p w14:paraId="65E11E13" w14:textId="197173E1" w:rsidR="0020731E" w:rsidRDefault="0020731E" w:rsidP="0020731E">
      <w:pPr>
        <w:shd w:val="clear" w:color="auto" w:fill="FFFFFF"/>
        <w:spacing w:after="160" w:line="235" w:lineRule="atLeast"/>
        <w:jc w:val="both"/>
        <w:rPr>
          <w:rFonts w:ascii="Century Gothic" w:eastAsia="Calibri" w:hAnsi="Century Gothic" w:cs="Calibri"/>
          <w:sz w:val="22"/>
          <w:szCs w:val="22"/>
          <w:lang w:val="es-ES_tradnl" w:eastAsia="ar-SA"/>
        </w:rPr>
      </w:pPr>
      <w:r w:rsidRPr="0020731E">
        <w:rPr>
          <w:rFonts w:ascii="Century Gothic" w:eastAsia="Calibri" w:hAnsi="Century Gothic" w:cs="Calibri"/>
          <w:sz w:val="22"/>
          <w:szCs w:val="22"/>
          <w:lang w:val="es-ES_tradnl" w:eastAsia="ar-SA"/>
        </w:rPr>
        <w:t xml:space="preserve">De igual manera el subsecretario de Convivencia y Derechos Humanos Víctor Hugo Domínguez manifestó que desde la dependencia también se han enfocado en temáticas como el </w:t>
      </w:r>
      <w:proofErr w:type="spellStart"/>
      <w:r w:rsidRPr="0020731E">
        <w:rPr>
          <w:rFonts w:ascii="Century Gothic" w:eastAsia="Calibri" w:hAnsi="Century Gothic" w:cs="Calibri"/>
          <w:sz w:val="22"/>
          <w:szCs w:val="22"/>
          <w:lang w:val="es-ES_tradnl" w:eastAsia="ar-SA"/>
        </w:rPr>
        <w:t>bulliyng</w:t>
      </w:r>
      <w:proofErr w:type="spellEnd"/>
      <w:r w:rsidRPr="0020731E">
        <w:rPr>
          <w:rFonts w:ascii="Century Gothic" w:eastAsia="Calibri" w:hAnsi="Century Gothic" w:cs="Calibri"/>
          <w:sz w:val="22"/>
          <w:szCs w:val="22"/>
          <w:lang w:val="es-ES_tradnl" w:eastAsia="ar-SA"/>
        </w:rPr>
        <w:t>, consumo de sustancias psicoactivas, donde se busca concientizar y trabajar estrategias que reduzcan su uso en niños, niñas y adolescentes de Pasto. El funcionario e invitó a la comunidad a denunciar ante las autoridades competentes cualquier caso que atente contra los derechos esta población. “Si tienen conocimiento de lugares donde se esté presentando esta problemática pueden comunicarse a la línea 7244326 extensión 2026 para tomar medidas y poder intervenir estos sitios”</w:t>
      </w:r>
      <w:r>
        <w:rPr>
          <w:rFonts w:ascii="Century Gothic" w:eastAsia="Calibri" w:hAnsi="Century Gothic" w:cs="Calibri"/>
          <w:sz w:val="22"/>
          <w:szCs w:val="22"/>
          <w:lang w:val="es-ES_tradnl" w:eastAsia="ar-SA"/>
        </w:rPr>
        <w:t xml:space="preserve">, puntualizó. </w:t>
      </w:r>
    </w:p>
    <w:p w14:paraId="084BB1D9" w14:textId="77777777" w:rsidR="0020731E" w:rsidRPr="0020731E" w:rsidRDefault="0020731E" w:rsidP="0020731E">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20731E">
        <w:rPr>
          <w:rFonts w:ascii="Century Gothic" w:eastAsia="Times New Roman" w:hAnsi="Century Gothic" w:cs="Calibri"/>
          <w:b/>
          <w:bCs/>
          <w:color w:val="212121"/>
          <w:sz w:val="18"/>
          <w:szCs w:val="22"/>
          <w:bdr w:val="none" w:sz="0" w:space="0" w:color="auto" w:frame="1"/>
          <w:lang w:val="es-ES_tradnl" w:eastAsia="es-CO"/>
        </w:rPr>
        <w:t>Información: Subsecretario de Convivencia y Derechos Humanos, Víctor Hugo Domínguez Celular: 3182974783</w:t>
      </w:r>
    </w:p>
    <w:p w14:paraId="33860404" w14:textId="454EE4F6" w:rsidR="0020731E" w:rsidRPr="0020731E" w:rsidRDefault="0020731E" w:rsidP="0020731E">
      <w:pPr>
        <w:shd w:val="clear" w:color="auto" w:fill="FFFFFF"/>
        <w:spacing w:after="160" w:line="235" w:lineRule="atLeast"/>
        <w:jc w:val="both"/>
        <w:rPr>
          <w:rFonts w:ascii="Century Gothic" w:eastAsia="Calibri" w:hAnsi="Century Gothic" w:cs="Calibri"/>
          <w:sz w:val="22"/>
          <w:szCs w:val="22"/>
          <w:lang w:val="es-ES_tradnl" w:eastAsia="ar-SA"/>
        </w:rPr>
      </w:pPr>
    </w:p>
    <w:p w14:paraId="27D71566" w14:textId="77777777" w:rsidR="0020731E" w:rsidRPr="00EA4FF9" w:rsidRDefault="0020731E" w:rsidP="0020731E">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4C90B891" w14:textId="5838E04C" w:rsidR="0020731E" w:rsidRDefault="0020731E" w:rsidP="002053C3">
      <w:pPr>
        <w:tabs>
          <w:tab w:val="left" w:pos="2310"/>
        </w:tabs>
        <w:jc w:val="center"/>
        <w:rPr>
          <w:rFonts w:ascii="Century Gothic" w:hAnsi="Century Gothic" w:cs="Arial"/>
          <w:b/>
          <w:sz w:val="20"/>
          <w:szCs w:val="20"/>
        </w:rPr>
      </w:pPr>
    </w:p>
    <w:p w14:paraId="19019EF3" w14:textId="6E3B93DC" w:rsidR="005944AD" w:rsidRDefault="005944AD" w:rsidP="002053C3">
      <w:pPr>
        <w:tabs>
          <w:tab w:val="left" w:pos="2310"/>
        </w:tabs>
        <w:jc w:val="center"/>
        <w:rPr>
          <w:rFonts w:ascii="Century Gothic" w:hAnsi="Century Gothic" w:cs="Arial"/>
          <w:b/>
          <w:sz w:val="20"/>
          <w:szCs w:val="20"/>
        </w:rPr>
      </w:pPr>
    </w:p>
    <w:p w14:paraId="7EA458FA" w14:textId="01F66AFB" w:rsidR="005944AD" w:rsidRDefault="005944AD" w:rsidP="002053C3">
      <w:pPr>
        <w:tabs>
          <w:tab w:val="left" w:pos="2310"/>
        </w:tabs>
        <w:jc w:val="center"/>
        <w:rPr>
          <w:rFonts w:ascii="Century Gothic" w:hAnsi="Century Gothic" w:cs="Arial"/>
          <w:b/>
          <w:sz w:val="20"/>
          <w:szCs w:val="20"/>
        </w:rPr>
      </w:pPr>
    </w:p>
    <w:p w14:paraId="6572D1E8" w14:textId="00EBB05E" w:rsidR="005944AD" w:rsidRDefault="005944AD" w:rsidP="002053C3">
      <w:pPr>
        <w:tabs>
          <w:tab w:val="left" w:pos="2310"/>
        </w:tabs>
        <w:jc w:val="center"/>
        <w:rPr>
          <w:rFonts w:ascii="Century Gothic" w:hAnsi="Century Gothic" w:cs="Arial"/>
          <w:b/>
          <w:sz w:val="20"/>
          <w:szCs w:val="20"/>
        </w:rPr>
      </w:pPr>
    </w:p>
    <w:p w14:paraId="6CD9ACA9" w14:textId="75C1B72B" w:rsidR="005944AD" w:rsidRDefault="005944AD" w:rsidP="002053C3">
      <w:pPr>
        <w:tabs>
          <w:tab w:val="left" w:pos="2310"/>
        </w:tabs>
        <w:jc w:val="center"/>
        <w:rPr>
          <w:rFonts w:ascii="Century Gothic" w:hAnsi="Century Gothic" w:cs="Arial"/>
          <w:b/>
          <w:sz w:val="20"/>
          <w:szCs w:val="20"/>
        </w:rPr>
      </w:pPr>
    </w:p>
    <w:p w14:paraId="239CE808" w14:textId="557E34AD" w:rsidR="005944AD" w:rsidRDefault="005944AD" w:rsidP="002053C3">
      <w:pPr>
        <w:tabs>
          <w:tab w:val="left" w:pos="2310"/>
        </w:tabs>
        <w:jc w:val="center"/>
        <w:rPr>
          <w:rFonts w:ascii="Century Gothic" w:hAnsi="Century Gothic" w:cs="Arial"/>
          <w:b/>
          <w:sz w:val="20"/>
          <w:szCs w:val="20"/>
        </w:rPr>
      </w:pPr>
    </w:p>
    <w:p w14:paraId="7FD535F0" w14:textId="1E3CA013" w:rsidR="003968BD" w:rsidRPr="008E6D05" w:rsidRDefault="00065D4E" w:rsidP="005944AD">
      <w:pPr>
        <w:tabs>
          <w:tab w:val="left" w:pos="2310"/>
        </w:tabs>
        <w:jc w:val="center"/>
        <w:rPr>
          <w:rFonts w:ascii="Century Gothic" w:hAnsi="Century Gothic" w:cs="Arial"/>
          <w:b/>
          <w:sz w:val="22"/>
          <w:szCs w:val="22"/>
        </w:rPr>
      </w:pPr>
      <w:r w:rsidRPr="008E6D05">
        <w:rPr>
          <w:rFonts w:ascii="Century Gothic" w:hAnsi="Century Gothic" w:cs="Arial"/>
          <w:b/>
          <w:sz w:val="22"/>
          <w:szCs w:val="22"/>
        </w:rPr>
        <w:t>ESTE 17 DE FEBRERO SE DARÁ</w:t>
      </w:r>
      <w:r w:rsidR="003968BD" w:rsidRPr="008E6D05">
        <w:rPr>
          <w:rFonts w:ascii="Century Gothic" w:hAnsi="Century Gothic" w:cs="Arial"/>
          <w:b/>
          <w:sz w:val="22"/>
          <w:szCs w:val="22"/>
        </w:rPr>
        <w:t xml:space="preserve"> APERTURA OFICIAL A LA CICLOVÍA DOMINICAL 2019</w:t>
      </w:r>
    </w:p>
    <w:p w14:paraId="13FA105A" w14:textId="57AB7CC8" w:rsidR="003968BD" w:rsidRPr="00385A61" w:rsidRDefault="00385A61" w:rsidP="00385A61">
      <w:pPr>
        <w:tabs>
          <w:tab w:val="left" w:pos="2310"/>
        </w:tabs>
        <w:spacing w:line="240" w:lineRule="auto"/>
        <w:jc w:val="both"/>
        <w:rPr>
          <w:rFonts w:ascii="Century Gothic" w:hAnsi="Century Gothic" w:cs="Arial"/>
          <w:b/>
          <w:sz w:val="20"/>
          <w:szCs w:val="20"/>
        </w:rPr>
      </w:pPr>
      <w:r>
        <w:rPr>
          <w:rFonts w:ascii="Century Gothic" w:hAnsi="Century Gothic" w:cs="Arial"/>
          <w:b/>
          <w:noProof/>
          <w:sz w:val="20"/>
          <w:szCs w:val="20"/>
          <w:lang w:eastAsia="es-CO"/>
        </w:rPr>
        <w:lastRenderedPageBreak/>
        <w:drawing>
          <wp:inline distT="0" distB="0" distL="0" distR="0" wp14:anchorId="280ECB01" wp14:editId="24E7476A">
            <wp:extent cx="5613400" cy="3354705"/>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19-02-13 at 2.49.59 PM.jpeg"/>
                    <pic:cNvPicPr/>
                  </pic:nvPicPr>
                  <pic:blipFill>
                    <a:blip r:embed="rId18">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r w:rsidR="003968BD" w:rsidRPr="003968BD">
        <w:rPr>
          <w:rFonts w:ascii="Century Gothic" w:eastAsia="Calibri" w:hAnsi="Century Gothic" w:cs="Calibri"/>
          <w:sz w:val="22"/>
          <w:szCs w:val="22"/>
          <w:lang w:val="es-ES_tradnl" w:eastAsia="ar-SA"/>
        </w:rPr>
        <w:t xml:space="preserve">La Alcaldía de Pasto y el Instituto Pasto Deporte, a través de su Programa de Vías Activas y Saludables, invitan a toda la ciudadanía a participar el próximo domingo 17 de febrero a partir de las 8 de la mañana en la inauguración de la Ciclovía Dominical </w:t>
      </w:r>
      <w:r w:rsidR="003968BD">
        <w:rPr>
          <w:rFonts w:ascii="Century Gothic" w:eastAsia="Calibri" w:hAnsi="Century Gothic" w:cs="Calibri"/>
          <w:sz w:val="22"/>
          <w:szCs w:val="22"/>
          <w:lang w:val="es-ES_tradnl" w:eastAsia="ar-SA"/>
        </w:rPr>
        <w:t>2019</w:t>
      </w:r>
    </w:p>
    <w:p w14:paraId="14928183" w14:textId="189F04C1" w:rsidR="003968BD" w:rsidRPr="003968BD" w:rsidRDefault="003968BD" w:rsidP="003968BD">
      <w:pPr>
        <w:shd w:val="clear" w:color="auto" w:fill="FFFFFF"/>
        <w:spacing w:after="160" w:line="235" w:lineRule="atLeast"/>
        <w:jc w:val="both"/>
        <w:rPr>
          <w:rFonts w:ascii="Century Gothic" w:eastAsia="Calibri" w:hAnsi="Century Gothic" w:cs="Calibri"/>
          <w:sz w:val="22"/>
          <w:szCs w:val="22"/>
          <w:lang w:val="es-ES_tradnl" w:eastAsia="ar-SA"/>
        </w:rPr>
      </w:pPr>
      <w:r w:rsidRPr="003968BD">
        <w:rPr>
          <w:rFonts w:ascii="Century Gothic" w:eastAsia="Calibri" w:hAnsi="Century Gothic" w:cs="Calibri"/>
          <w:sz w:val="22"/>
          <w:szCs w:val="22"/>
          <w:lang w:val="es-ES_tradnl" w:eastAsia="ar-SA"/>
        </w:rPr>
        <w:t xml:space="preserve">El recorrido de 4.9 kilómetros comenzará en la Plaza del Carnaval y recorrerá </w:t>
      </w:r>
      <w:r w:rsidR="00385A61">
        <w:rPr>
          <w:rFonts w:ascii="Century Gothic" w:eastAsia="Calibri" w:hAnsi="Century Gothic" w:cs="Calibri"/>
          <w:sz w:val="22"/>
          <w:szCs w:val="22"/>
          <w:lang w:val="es-ES_tradnl" w:eastAsia="ar-SA"/>
        </w:rPr>
        <w:t xml:space="preserve">de sur a norte y viceversa, </w:t>
      </w:r>
      <w:r w:rsidRPr="003968BD">
        <w:rPr>
          <w:rFonts w:ascii="Century Gothic" w:eastAsia="Calibri" w:hAnsi="Century Gothic" w:cs="Calibri"/>
          <w:sz w:val="22"/>
          <w:szCs w:val="22"/>
          <w:lang w:val="es-ES_tradnl" w:eastAsia="ar-SA"/>
        </w:rPr>
        <w:t>las principales calles de la capital nariñense</w:t>
      </w:r>
      <w:r w:rsidR="00385A61">
        <w:rPr>
          <w:rFonts w:ascii="Century Gothic" w:eastAsia="Calibri" w:hAnsi="Century Gothic" w:cs="Calibri"/>
          <w:sz w:val="22"/>
          <w:szCs w:val="22"/>
          <w:lang w:val="es-ES_tradnl" w:eastAsia="ar-SA"/>
        </w:rPr>
        <w:t xml:space="preserve">. </w:t>
      </w:r>
      <w:r w:rsidRPr="003968BD">
        <w:rPr>
          <w:rFonts w:ascii="Century Gothic" w:eastAsia="Calibri" w:hAnsi="Century Gothic" w:cs="Calibri"/>
          <w:sz w:val="22"/>
          <w:szCs w:val="22"/>
          <w:lang w:val="es-ES_tradnl" w:eastAsia="ar-SA"/>
        </w:rPr>
        <w:t xml:space="preserve">En el trazado participarán niñas, niños, jóvenes, adultos y personas mayores que podrán movilizarse en bicicleta, patines, trotando, caminando y en silla de ruedas.  </w:t>
      </w:r>
    </w:p>
    <w:p w14:paraId="52F8391B" w14:textId="014055BA" w:rsidR="003968BD" w:rsidRPr="003968BD" w:rsidRDefault="003968BD" w:rsidP="003968BD">
      <w:pPr>
        <w:shd w:val="clear" w:color="auto" w:fill="FFFFFF"/>
        <w:spacing w:after="160" w:line="235" w:lineRule="atLeast"/>
        <w:jc w:val="both"/>
        <w:rPr>
          <w:rFonts w:ascii="Century Gothic" w:eastAsia="Calibri" w:hAnsi="Century Gothic" w:cs="Calibri"/>
          <w:sz w:val="22"/>
          <w:szCs w:val="22"/>
          <w:lang w:val="es-ES_tradnl" w:eastAsia="ar-SA"/>
        </w:rPr>
      </w:pPr>
      <w:r w:rsidRPr="003968BD">
        <w:rPr>
          <w:rFonts w:ascii="Century Gothic" w:eastAsia="Calibri" w:hAnsi="Century Gothic" w:cs="Calibri"/>
          <w:sz w:val="22"/>
          <w:szCs w:val="22"/>
          <w:lang w:val="es-ES_tradnl" w:eastAsia="ar-SA"/>
        </w:rPr>
        <w:t xml:space="preserve">De igual manera, los monitores del Programa de Hábitos y Estilos de Vida Saludable Zarandéate Pasto coordinarán en la Plaza del Carnaval la sesión de Actividad Física en todas sus modalidades y los </w:t>
      </w:r>
      <w:r w:rsidR="00385A61">
        <w:rPr>
          <w:rFonts w:ascii="Century Gothic" w:eastAsia="Calibri" w:hAnsi="Century Gothic" w:cs="Calibri"/>
          <w:sz w:val="22"/>
          <w:szCs w:val="22"/>
          <w:lang w:val="es-ES_tradnl" w:eastAsia="ar-SA"/>
        </w:rPr>
        <w:t>niños</w:t>
      </w:r>
      <w:r w:rsidRPr="003968BD">
        <w:rPr>
          <w:rFonts w:ascii="Century Gothic" w:eastAsia="Calibri" w:hAnsi="Century Gothic" w:cs="Calibri"/>
          <w:sz w:val="22"/>
          <w:szCs w:val="22"/>
          <w:lang w:val="es-ES_tradnl" w:eastAsia="ar-SA"/>
        </w:rPr>
        <w:t xml:space="preserve"> tendrán diferentes alternativas de Recreación con los inflables y las manitos creativas bajo la coordinación y acompañamiento del personal de Pasto Deporte.</w:t>
      </w:r>
    </w:p>
    <w:p w14:paraId="0B4A662F" w14:textId="35B8C4BE" w:rsidR="003968BD" w:rsidRDefault="003968BD" w:rsidP="003968BD">
      <w:pPr>
        <w:shd w:val="clear" w:color="auto" w:fill="FFFFFF"/>
        <w:spacing w:after="160" w:line="235" w:lineRule="atLeast"/>
        <w:jc w:val="both"/>
        <w:rPr>
          <w:rFonts w:ascii="Century Gothic" w:eastAsia="Calibri" w:hAnsi="Century Gothic" w:cs="Calibri"/>
          <w:sz w:val="22"/>
          <w:szCs w:val="22"/>
          <w:lang w:val="es-ES_tradnl" w:eastAsia="ar-SA"/>
        </w:rPr>
      </w:pPr>
      <w:r w:rsidRPr="003968BD">
        <w:rPr>
          <w:rFonts w:ascii="Century Gothic" w:eastAsia="Calibri" w:hAnsi="Century Gothic" w:cs="Calibri"/>
          <w:sz w:val="22"/>
          <w:szCs w:val="22"/>
          <w:lang w:val="es-ES_tradnl" w:eastAsia="ar-SA"/>
        </w:rPr>
        <w:t xml:space="preserve">Como lo han hecho en los últimos tres años, la Administración Municipal y su </w:t>
      </w:r>
      <w:r w:rsidR="00385A61" w:rsidRPr="003968BD">
        <w:rPr>
          <w:rFonts w:ascii="Century Gothic" w:eastAsia="Calibri" w:hAnsi="Century Gothic" w:cs="Calibri"/>
          <w:sz w:val="22"/>
          <w:szCs w:val="22"/>
          <w:lang w:val="es-ES_tradnl" w:eastAsia="ar-SA"/>
        </w:rPr>
        <w:t xml:space="preserve">ente deportivo local </w:t>
      </w:r>
      <w:r w:rsidRPr="003968BD">
        <w:rPr>
          <w:rFonts w:ascii="Century Gothic" w:eastAsia="Calibri" w:hAnsi="Century Gothic" w:cs="Calibri"/>
          <w:sz w:val="22"/>
          <w:szCs w:val="22"/>
          <w:lang w:val="es-ES_tradnl" w:eastAsia="ar-SA"/>
        </w:rPr>
        <w:t>continuarán trabajando en el 2019 para brindarle a toda la comunidad de Pasto beneficios en su salud física y me</w:t>
      </w:r>
      <w:r w:rsidR="00385A61">
        <w:rPr>
          <w:rFonts w:ascii="Century Gothic" w:eastAsia="Calibri" w:hAnsi="Century Gothic" w:cs="Calibri"/>
          <w:sz w:val="22"/>
          <w:szCs w:val="22"/>
          <w:lang w:val="es-ES_tradnl" w:eastAsia="ar-SA"/>
        </w:rPr>
        <w:t>n</w:t>
      </w:r>
      <w:r w:rsidRPr="003968BD">
        <w:rPr>
          <w:rFonts w:ascii="Century Gothic" w:eastAsia="Calibri" w:hAnsi="Century Gothic" w:cs="Calibri"/>
          <w:sz w:val="22"/>
          <w:szCs w:val="22"/>
          <w:lang w:val="es-ES_tradnl" w:eastAsia="ar-SA"/>
        </w:rPr>
        <w:t xml:space="preserve">tal a través de todos sus </w:t>
      </w:r>
      <w:r w:rsidR="00385A61" w:rsidRPr="003968BD">
        <w:rPr>
          <w:rFonts w:ascii="Century Gothic" w:eastAsia="Calibri" w:hAnsi="Century Gothic" w:cs="Calibri"/>
          <w:sz w:val="22"/>
          <w:szCs w:val="22"/>
          <w:lang w:val="es-ES_tradnl" w:eastAsia="ar-SA"/>
        </w:rPr>
        <w:t>programas de deporte, recreación y actividad física.</w:t>
      </w:r>
    </w:p>
    <w:p w14:paraId="0C6079FA" w14:textId="4CFFF977" w:rsidR="00385A61" w:rsidRDefault="00385A61" w:rsidP="00385A6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385A61">
        <w:rPr>
          <w:rFonts w:ascii="Century Gothic" w:eastAsia="Times New Roman" w:hAnsi="Century Gothic" w:cs="Calibri"/>
          <w:b/>
          <w:bCs/>
          <w:color w:val="212121"/>
          <w:sz w:val="18"/>
          <w:szCs w:val="22"/>
          <w:bdr w:val="none" w:sz="0" w:space="0" w:color="auto" w:frame="1"/>
          <w:lang w:val="es-ES_tradnl" w:eastAsia="es-CO"/>
        </w:rPr>
        <w:t>Información: Director Pasto Deporte Pedro Pablo Delgado Romo. Celular: 3002987880</w:t>
      </w:r>
    </w:p>
    <w:p w14:paraId="13121922" w14:textId="385AEB18" w:rsidR="00385A61" w:rsidRDefault="00385A61" w:rsidP="00385A6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1306425A" w14:textId="5E7ABCED" w:rsidR="00385A61" w:rsidRDefault="00385A61" w:rsidP="00385A61">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692E7F6" w14:textId="1FDD6866" w:rsidR="00C1212B" w:rsidRDefault="00C1212B" w:rsidP="00385A61">
      <w:pPr>
        <w:shd w:val="clear" w:color="auto" w:fill="FFFFFF"/>
        <w:spacing w:after="160" w:line="235" w:lineRule="atLeast"/>
        <w:jc w:val="center"/>
        <w:rPr>
          <w:rFonts w:ascii="Century Gothic" w:eastAsia="Calibri" w:hAnsi="Century Gothic" w:cs="Calibri"/>
          <w:i/>
          <w:sz w:val="22"/>
          <w:szCs w:val="22"/>
          <w:lang w:val="es-ES_tradnl" w:eastAsia="ar-SA"/>
        </w:rPr>
      </w:pPr>
    </w:p>
    <w:p w14:paraId="7578A1CD" w14:textId="77777777" w:rsidR="008E6D05" w:rsidRDefault="008E6D05" w:rsidP="00385A61">
      <w:pPr>
        <w:shd w:val="clear" w:color="auto" w:fill="FFFFFF"/>
        <w:spacing w:after="160" w:line="235" w:lineRule="atLeast"/>
        <w:jc w:val="center"/>
        <w:rPr>
          <w:rFonts w:ascii="Century Gothic" w:eastAsia="Calibri" w:hAnsi="Century Gothic" w:cs="Calibri"/>
          <w:i/>
          <w:sz w:val="22"/>
          <w:szCs w:val="22"/>
          <w:lang w:val="es-ES_tradnl" w:eastAsia="ar-SA"/>
        </w:rPr>
      </w:pPr>
      <w:bookmarkStart w:id="2" w:name="_GoBack"/>
      <w:bookmarkEnd w:id="2"/>
    </w:p>
    <w:p w14:paraId="0BFAD851" w14:textId="52208BEA" w:rsidR="00C1212B" w:rsidRPr="008E6D05" w:rsidRDefault="00C1212B" w:rsidP="00385A61">
      <w:pPr>
        <w:shd w:val="clear" w:color="auto" w:fill="FFFFFF"/>
        <w:spacing w:after="160" w:line="235" w:lineRule="atLeast"/>
        <w:jc w:val="center"/>
        <w:rPr>
          <w:rFonts w:ascii="Century Gothic" w:hAnsi="Century Gothic" w:cs="Calibri"/>
          <w:b/>
          <w:bCs/>
          <w:color w:val="212121"/>
          <w:sz w:val="22"/>
          <w:szCs w:val="22"/>
          <w:bdr w:val="none" w:sz="0" w:space="0" w:color="auto" w:frame="1"/>
          <w:shd w:val="clear" w:color="auto" w:fill="FFFFFF"/>
          <w:lang w:val="es-AR"/>
        </w:rPr>
      </w:pPr>
      <w:r w:rsidRPr="008E6D05">
        <w:rPr>
          <w:rFonts w:ascii="Century Gothic" w:hAnsi="Century Gothic" w:cs="Calibri"/>
          <w:b/>
          <w:bCs/>
          <w:color w:val="212121"/>
          <w:sz w:val="22"/>
          <w:szCs w:val="22"/>
          <w:bdr w:val="none" w:sz="0" w:space="0" w:color="auto" w:frame="1"/>
          <w:shd w:val="clear" w:color="auto" w:fill="FFFFFF"/>
          <w:lang w:val="es-AR"/>
        </w:rPr>
        <w:lastRenderedPageBreak/>
        <w:t>SE INICIÓ CAMPAÑA DE DESPARASITACIÓN SANITARIA Y AMBIENTAL EN SANTA LUCÍA CORREGIMIENTO DEL ENCANO</w:t>
      </w:r>
    </w:p>
    <w:p w14:paraId="5B0B8DE6" w14:textId="77777777" w:rsidR="009C2D44" w:rsidRDefault="009C2D44" w:rsidP="009C2D44">
      <w:pPr>
        <w:shd w:val="clear" w:color="auto" w:fill="FFFFFF"/>
        <w:spacing w:after="160" w:line="235" w:lineRule="atLeast"/>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lang w:eastAsia="es-CO"/>
        </w:rPr>
        <w:drawing>
          <wp:inline distT="0" distB="0" distL="0" distR="0" wp14:anchorId="1AE0A5D6" wp14:editId="091C0925">
            <wp:extent cx="4750435" cy="3170002"/>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sparacitao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56726" cy="3174200"/>
                    </a:xfrm>
                    <a:prstGeom prst="rect">
                      <a:avLst/>
                    </a:prstGeom>
                  </pic:spPr>
                </pic:pic>
              </a:graphicData>
            </a:graphic>
          </wp:inline>
        </w:drawing>
      </w:r>
    </w:p>
    <w:p w14:paraId="7B8A339C" w14:textId="49805361" w:rsidR="00C1212B" w:rsidRPr="009C2D44" w:rsidRDefault="00C1212B" w:rsidP="009C2D44">
      <w:pPr>
        <w:shd w:val="clear" w:color="auto" w:fill="FFFFFF"/>
        <w:spacing w:after="160" w:line="235" w:lineRule="atLeast"/>
        <w:jc w:val="both"/>
        <w:rPr>
          <w:rFonts w:ascii="Century Gothic" w:eastAsia="Calibri" w:hAnsi="Century Gothic" w:cs="Calibri"/>
          <w:i/>
          <w:sz w:val="22"/>
          <w:szCs w:val="22"/>
          <w:lang w:val="es-ES_tradnl" w:eastAsia="ar-SA"/>
        </w:rPr>
      </w:pPr>
      <w:r w:rsidRPr="00C1212B">
        <w:rPr>
          <w:rFonts w:ascii="Century Gothic" w:eastAsia="Calibri" w:hAnsi="Century Gothic" w:cs="Calibri"/>
          <w:sz w:val="22"/>
          <w:szCs w:val="22"/>
          <w:lang w:val="es-ES_tradnl" w:eastAsia="ar-SA"/>
        </w:rPr>
        <w:t>En la vereda Santa Lucia del corregimiento de El Encano, se dio inicio a la campaña de desparasitación sanitaria y ambiental que se hace de manera gratuita realizada por la Alcaldía de Pasto a través de la Secretaría de Agricultura</w:t>
      </w:r>
      <w:r>
        <w:rPr>
          <w:rFonts w:ascii="Century Gothic" w:eastAsia="Calibri" w:hAnsi="Century Gothic" w:cs="Calibri"/>
          <w:sz w:val="22"/>
          <w:szCs w:val="22"/>
          <w:lang w:val="es-ES_tradnl" w:eastAsia="ar-SA"/>
        </w:rPr>
        <w:t>.</w:t>
      </w:r>
    </w:p>
    <w:p w14:paraId="137E4777" w14:textId="46042372" w:rsidR="00C1212B" w:rsidRPr="00C1212B" w:rsidRDefault="00C1212B" w:rsidP="00C1212B">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Pr="00C1212B">
        <w:rPr>
          <w:rFonts w:ascii="Century Gothic" w:eastAsia="Calibri" w:hAnsi="Century Gothic" w:cs="Calibri"/>
          <w:sz w:val="22"/>
          <w:szCs w:val="22"/>
          <w:lang w:val="es-ES_tradnl" w:eastAsia="ar-SA"/>
        </w:rPr>
        <w:t>l propósito de esta campaña es que los pequeños productores de los 17 corregimientos puedan ofrecer a los consumidores locales especies animales en óptimas condiciones de sanidad y salud para el consumo, se brinda principalmente a los grupos asociativos de pequeños productores rurales que atiende esta dependencia.</w:t>
      </w:r>
    </w:p>
    <w:p w14:paraId="1707239B" w14:textId="77777777" w:rsidR="009C2D44" w:rsidRDefault="00C1212B" w:rsidP="00C1212B">
      <w:pPr>
        <w:shd w:val="clear" w:color="auto" w:fill="FFFFFF"/>
        <w:spacing w:after="160" w:line="235" w:lineRule="atLeast"/>
        <w:jc w:val="both"/>
        <w:rPr>
          <w:rFonts w:ascii="Century Gothic" w:eastAsia="Calibri" w:hAnsi="Century Gothic" w:cs="Calibri"/>
          <w:sz w:val="22"/>
          <w:szCs w:val="22"/>
          <w:lang w:val="es-ES_tradnl" w:eastAsia="ar-SA"/>
        </w:rPr>
      </w:pPr>
      <w:r w:rsidRPr="00C1212B">
        <w:rPr>
          <w:rFonts w:ascii="Century Gothic" w:eastAsia="Calibri" w:hAnsi="Century Gothic" w:cs="Calibri"/>
          <w:sz w:val="22"/>
          <w:szCs w:val="22"/>
          <w:lang w:val="es-ES_tradnl" w:eastAsia="ar-SA"/>
        </w:rPr>
        <w:t xml:space="preserve">Los productos </w:t>
      </w:r>
      <w:proofErr w:type="gramStart"/>
      <w:r w:rsidRPr="00C1212B">
        <w:rPr>
          <w:rFonts w:ascii="Century Gothic" w:eastAsia="Calibri" w:hAnsi="Century Gothic" w:cs="Calibri"/>
          <w:sz w:val="22"/>
          <w:szCs w:val="22"/>
          <w:lang w:val="es-ES_tradnl" w:eastAsia="ar-SA"/>
        </w:rPr>
        <w:t>veterinarios  y</w:t>
      </w:r>
      <w:proofErr w:type="gramEnd"/>
      <w:r w:rsidRPr="00C1212B">
        <w:rPr>
          <w:rFonts w:ascii="Century Gothic" w:eastAsia="Calibri" w:hAnsi="Century Gothic" w:cs="Calibri"/>
          <w:sz w:val="22"/>
          <w:szCs w:val="22"/>
          <w:lang w:val="es-ES_tradnl" w:eastAsia="ar-SA"/>
        </w:rPr>
        <w:t xml:space="preserve"> desparasitantes los cuales son aplicados  de manera idónea por profesionales adscritos a la Secretaría de Agricultura, y administrados con la ayuda de los propietarios de los animales, </w:t>
      </w:r>
      <w:r w:rsidR="009C2D44">
        <w:rPr>
          <w:rFonts w:ascii="Century Gothic" w:eastAsia="Calibri" w:hAnsi="Century Gothic" w:cs="Calibri"/>
          <w:sz w:val="22"/>
          <w:szCs w:val="22"/>
          <w:lang w:val="es-ES_tradnl" w:eastAsia="ar-SA"/>
        </w:rPr>
        <w:t>a</w:t>
      </w:r>
      <w:r w:rsidRPr="00C1212B">
        <w:rPr>
          <w:rFonts w:ascii="Century Gothic" w:eastAsia="Calibri" w:hAnsi="Century Gothic" w:cs="Calibri"/>
          <w:sz w:val="22"/>
          <w:szCs w:val="22"/>
          <w:lang w:val="es-ES_tradnl" w:eastAsia="ar-SA"/>
        </w:rPr>
        <w:t>gradecieron la puesta en marcha de esta campaña</w:t>
      </w:r>
      <w:r w:rsidR="009C2D44">
        <w:rPr>
          <w:rFonts w:ascii="Century Gothic" w:eastAsia="Calibri" w:hAnsi="Century Gothic" w:cs="Calibri"/>
          <w:sz w:val="22"/>
          <w:szCs w:val="22"/>
          <w:lang w:val="es-ES_tradnl" w:eastAsia="ar-SA"/>
        </w:rPr>
        <w:t>.</w:t>
      </w:r>
    </w:p>
    <w:p w14:paraId="4269B708" w14:textId="654F8C57" w:rsidR="009C2D44" w:rsidRDefault="00C1212B" w:rsidP="00C1212B">
      <w:pPr>
        <w:shd w:val="clear" w:color="auto" w:fill="FFFFFF"/>
        <w:spacing w:after="160" w:line="235" w:lineRule="atLeast"/>
        <w:jc w:val="both"/>
        <w:rPr>
          <w:rFonts w:ascii="Century Gothic" w:eastAsia="Calibri" w:hAnsi="Century Gothic" w:cs="Calibri"/>
          <w:sz w:val="22"/>
          <w:szCs w:val="22"/>
          <w:lang w:val="es-ES_tradnl" w:eastAsia="ar-SA"/>
        </w:rPr>
      </w:pPr>
      <w:r w:rsidRPr="00C1212B">
        <w:rPr>
          <w:rFonts w:ascii="Century Gothic" w:eastAsia="Calibri" w:hAnsi="Century Gothic" w:cs="Calibri"/>
          <w:sz w:val="22"/>
          <w:szCs w:val="22"/>
          <w:lang w:val="es-ES_tradnl" w:eastAsia="ar-SA"/>
        </w:rPr>
        <w:t>“</w:t>
      </w:r>
      <w:r w:rsidR="009C2D44">
        <w:rPr>
          <w:rFonts w:ascii="Century Gothic" w:eastAsia="Calibri" w:hAnsi="Century Gothic" w:cs="Calibri"/>
          <w:sz w:val="22"/>
          <w:szCs w:val="22"/>
          <w:lang w:val="es-ES_tradnl" w:eastAsia="ar-SA"/>
        </w:rPr>
        <w:t>P</w:t>
      </w:r>
      <w:r w:rsidRPr="00C1212B">
        <w:rPr>
          <w:rFonts w:ascii="Century Gothic" w:eastAsia="Calibri" w:hAnsi="Century Gothic" w:cs="Calibri"/>
          <w:sz w:val="22"/>
          <w:szCs w:val="22"/>
          <w:lang w:val="es-ES_tradnl" w:eastAsia="ar-SA"/>
        </w:rPr>
        <w:t>or motivo de que estas veredas quedan muy lejos y además la única forma de entrar es en lancha, se nos dificulta mucho el cuidado de nuestros animales</w:t>
      </w:r>
      <w:proofErr w:type="gramStart"/>
      <w:r w:rsidRPr="00C1212B">
        <w:rPr>
          <w:rFonts w:ascii="Century Gothic" w:eastAsia="Calibri" w:hAnsi="Century Gothic" w:cs="Calibri"/>
          <w:sz w:val="22"/>
          <w:szCs w:val="22"/>
          <w:lang w:val="es-ES_tradnl" w:eastAsia="ar-SA"/>
        </w:rPr>
        <w:t>,  ya</w:t>
      </w:r>
      <w:proofErr w:type="gramEnd"/>
      <w:r w:rsidRPr="00C1212B">
        <w:rPr>
          <w:rFonts w:ascii="Century Gothic" w:eastAsia="Calibri" w:hAnsi="Century Gothic" w:cs="Calibri"/>
          <w:sz w:val="22"/>
          <w:szCs w:val="22"/>
          <w:lang w:val="es-ES_tradnl" w:eastAsia="ar-SA"/>
        </w:rPr>
        <w:t xml:space="preserve"> que cuando se nos enferman es muy difícil poder favorecerlos por la falta de un veterinario que esté cerca, por eso agradecemos mucho esta jornada de desparasitación y esperamos que sigan viniendo”, </w:t>
      </w:r>
      <w:r w:rsidR="009C2D44">
        <w:rPr>
          <w:rFonts w:ascii="Century Gothic" w:eastAsia="Calibri" w:hAnsi="Century Gothic" w:cs="Calibri"/>
          <w:sz w:val="22"/>
          <w:szCs w:val="22"/>
          <w:lang w:val="es-ES_tradnl" w:eastAsia="ar-SA"/>
        </w:rPr>
        <w:t>sostuvo</w:t>
      </w:r>
      <w:r w:rsidR="009C2D44" w:rsidRPr="00C1212B">
        <w:rPr>
          <w:rFonts w:ascii="Century Gothic" w:eastAsia="Calibri" w:hAnsi="Century Gothic" w:cs="Calibri"/>
          <w:sz w:val="22"/>
          <w:szCs w:val="22"/>
          <w:lang w:val="es-ES_tradnl" w:eastAsia="ar-SA"/>
        </w:rPr>
        <w:t xml:space="preserve"> José </w:t>
      </w:r>
      <w:proofErr w:type="spellStart"/>
      <w:r w:rsidR="009C2D44" w:rsidRPr="00C1212B">
        <w:rPr>
          <w:rFonts w:ascii="Century Gothic" w:eastAsia="Calibri" w:hAnsi="Century Gothic" w:cs="Calibri"/>
          <w:sz w:val="22"/>
          <w:szCs w:val="22"/>
          <w:lang w:val="es-ES_tradnl" w:eastAsia="ar-SA"/>
        </w:rPr>
        <w:t>Quistial</w:t>
      </w:r>
      <w:proofErr w:type="spellEnd"/>
      <w:r w:rsidR="009C2D44" w:rsidRPr="00C1212B">
        <w:rPr>
          <w:rFonts w:ascii="Century Gothic" w:eastAsia="Calibri" w:hAnsi="Century Gothic" w:cs="Calibri"/>
          <w:sz w:val="22"/>
          <w:szCs w:val="22"/>
          <w:lang w:val="es-ES_tradnl" w:eastAsia="ar-SA"/>
        </w:rPr>
        <w:t>, líder comunitario</w:t>
      </w:r>
      <w:r w:rsidR="009C2D44">
        <w:rPr>
          <w:rFonts w:ascii="Century Gothic" w:eastAsia="Calibri" w:hAnsi="Century Gothic" w:cs="Calibri"/>
          <w:sz w:val="22"/>
          <w:szCs w:val="22"/>
          <w:lang w:val="es-ES_tradnl" w:eastAsia="ar-SA"/>
        </w:rPr>
        <w:t>.</w:t>
      </w:r>
    </w:p>
    <w:p w14:paraId="6E884ED5" w14:textId="338C8623" w:rsidR="00C1212B" w:rsidRPr="00C1212B" w:rsidRDefault="009C2D44" w:rsidP="00C1212B">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w:t>
      </w:r>
      <w:r w:rsidR="00C1212B" w:rsidRPr="00C1212B">
        <w:rPr>
          <w:rFonts w:ascii="Century Gothic" w:eastAsia="Calibri" w:hAnsi="Century Gothic" w:cs="Calibri"/>
          <w:sz w:val="22"/>
          <w:szCs w:val="22"/>
          <w:lang w:val="es-ES_tradnl" w:eastAsia="ar-SA"/>
        </w:rPr>
        <w:t xml:space="preserve">e igual manera </w:t>
      </w:r>
      <w:proofErr w:type="spellStart"/>
      <w:r w:rsidR="00C1212B" w:rsidRPr="00C1212B">
        <w:rPr>
          <w:rFonts w:ascii="Century Gothic" w:eastAsia="Calibri" w:hAnsi="Century Gothic" w:cs="Calibri"/>
          <w:sz w:val="22"/>
          <w:szCs w:val="22"/>
          <w:lang w:val="es-ES_tradnl" w:eastAsia="ar-SA"/>
        </w:rPr>
        <w:t>Yeny</w:t>
      </w:r>
      <w:proofErr w:type="spellEnd"/>
      <w:r w:rsidR="00C1212B" w:rsidRPr="00C1212B">
        <w:rPr>
          <w:rFonts w:ascii="Century Gothic" w:eastAsia="Calibri" w:hAnsi="Century Gothic" w:cs="Calibri"/>
          <w:sz w:val="22"/>
          <w:szCs w:val="22"/>
          <w:lang w:val="es-ES_tradnl" w:eastAsia="ar-SA"/>
        </w:rPr>
        <w:t xml:space="preserve"> </w:t>
      </w:r>
      <w:proofErr w:type="spellStart"/>
      <w:r w:rsidR="00C1212B" w:rsidRPr="00C1212B">
        <w:rPr>
          <w:rFonts w:ascii="Century Gothic" w:eastAsia="Calibri" w:hAnsi="Century Gothic" w:cs="Calibri"/>
          <w:sz w:val="22"/>
          <w:szCs w:val="22"/>
          <w:lang w:val="es-ES_tradnl" w:eastAsia="ar-SA"/>
        </w:rPr>
        <w:t>Cuchala</w:t>
      </w:r>
      <w:proofErr w:type="spellEnd"/>
      <w:r w:rsidR="00C1212B" w:rsidRPr="00C1212B">
        <w:rPr>
          <w:rFonts w:ascii="Century Gothic" w:eastAsia="Calibri" w:hAnsi="Century Gothic" w:cs="Calibri"/>
          <w:sz w:val="22"/>
          <w:szCs w:val="22"/>
          <w:lang w:val="es-ES_tradnl" w:eastAsia="ar-SA"/>
        </w:rPr>
        <w:t xml:space="preserve">, beneficiaria de esta jornada de desparasitación, expresó, “esto nos ayuda a prevenir las enfermedades de nuestro ganado, tener un mejor control </w:t>
      </w:r>
      <w:r w:rsidRPr="00C1212B">
        <w:rPr>
          <w:rFonts w:ascii="Century Gothic" w:eastAsia="Calibri" w:hAnsi="Century Gothic" w:cs="Calibri"/>
          <w:sz w:val="22"/>
          <w:szCs w:val="22"/>
          <w:lang w:val="es-ES_tradnl" w:eastAsia="ar-SA"/>
        </w:rPr>
        <w:t>y es</w:t>
      </w:r>
      <w:r w:rsidR="00C1212B" w:rsidRPr="00C1212B">
        <w:rPr>
          <w:rFonts w:ascii="Century Gothic" w:eastAsia="Calibri" w:hAnsi="Century Gothic" w:cs="Calibri"/>
          <w:sz w:val="22"/>
          <w:szCs w:val="22"/>
          <w:lang w:val="es-ES_tradnl" w:eastAsia="ar-SA"/>
        </w:rPr>
        <w:t xml:space="preserve"> una gran ventaja que los técnicos de la alcaldía nos están apoyando para que nuestros animales estén más sanos”.</w:t>
      </w:r>
    </w:p>
    <w:p w14:paraId="240DC8E7" w14:textId="34688391" w:rsidR="00C1212B" w:rsidRPr="00C1212B" w:rsidRDefault="00C1212B" w:rsidP="00C1212B">
      <w:pPr>
        <w:shd w:val="clear" w:color="auto" w:fill="FFFFFF"/>
        <w:spacing w:after="160" w:line="235" w:lineRule="atLeast"/>
        <w:jc w:val="both"/>
        <w:rPr>
          <w:rFonts w:ascii="Century Gothic" w:eastAsia="Calibri" w:hAnsi="Century Gothic" w:cs="Calibri"/>
          <w:sz w:val="22"/>
          <w:szCs w:val="22"/>
          <w:lang w:val="es-ES_tradnl" w:eastAsia="ar-SA"/>
        </w:rPr>
      </w:pPr>
      <w:r w:rsidRPr="00C1212B">
        <w:rPr>
          <w:rFonts w:ascii="Century Gothic" w:eastAsia="Calibri" w:hAnsi="Century Gothic" w:cs="Calibri"/>
          <w:sz w:val="22"/>
          <w:szCs w:val="22"/>
          <w:lang w:val="es-ES_tradnl" w:eastAsia="ar-SA"/>
        </w:rPr>
        <w:lastRenderedPageBreak/>
        <w:t xml:space="preserve">Alba Lucía Ramos, </w:t>
      </w:r>
      <w:r w:rsidR="009C2D44" w:rsidRPr="00C1212B">
        <w:rPr>
          <w:rFonts w:ascii="Century Gothic" w:eastAsia="Calibri" w:hAnsi="Century Gothic" w:cs="Calibri"/>
          <w:sz w:val="22"/>
          <w:szCs w:val="22"/>
          <w:lang w:val="es-ES_tradnl" w:eastAsia="ar-SA"/>
        </w:rPr>
        <w:t>profesional unive</w:t>
      </w:r>
      <w:r w:rsidRPr="00C1212B">
        <w:rPr>
          <w:rFonts w:ascii="Century Gothic" w:eastAsia="Calibri" w:hAnsi="Century Gothic" w:cs="Calibri"/>
          <w:sz w:val="22"/>
          <w:szCs w:val="22"/>
          <w:lang w:val="es-ES_tradnl" w:eastAsia="ar-SA"/>
        </w:rPr>
        <w:t>rsitaria al servicio de la Secretaría de Agricultura explicó que los animales que son objeto de desparasitación son bovinos, porcinos y especies menores como cuyes y conejos</w:t>
      </w:r>
      <w:r w:rsidR="009C2D44">
        <w:rPr>
          <w:rFonts w:ascii="Century Gothic" w:eastAsia="Calibri" w:hAnsi="Century Gothic" w:cs="Calibri"/>
          <w:sz w:val="22"/>
          <w:szCs w:val="22"/>
          <w:lang w:val="es-ES_tradnl" w:eastAsia="ar-SA"/>
        </w:rPr>
        <w:t>. “L</w:t>
      </w:r>
      <w:r w:rsidRPr="00C1212B">
        <w:rPr>
          <w:rFonts w:ascii="Century Gothic" w:eastAsia="Calibri" w:hAnsi="Century Gothic" w:cs="Calibri"/>
          <w:sz w:val="22"/>
          <w:szCs w:val="22"/>
          <w:lang w:val="es-ES_tradnl" w:eastAsia="ar-SA"/>
        </w:rPr>
        <w:t xml:space="preserve">a idea de comenzar con estas brigadas de desparasitación es para que todas las personas que viven en estos lugares </w:t>
      </w:r>
      <w:r w:rsidR="009C2D44" w:rsidRPr="00C1212B">
        <w:rPr>
          <w:rFonts w:ascii="Century Gothic" w:eastAsia="Calibri" w:hAnsi="Century Gothic" w:cs="Calibri"/>
          <w:sz w:val="22"/>
          <w:szCs w:val="22"/>
          <w:lang w:val="es-ES_tradnl" w:eastAsia="ar-SA"/>
        </w:rPr>
        <w:t>alejados,</w:t>
      </w:r>
      <w:r w:rsidRPr="00C1212B">
        <w:rPr>
          <w:rFonts w:ascii="Century Gothic" w:eastAsia="Calibri" w:hAnsi="Century Gothic" w:cs="Calibri"/>
          <w:sz w:val="22"/>
          <w:szCs w:val="22"/>
          <w:lang w:val="es-ES_tradnl" w:eastAsia="ar-SA"/>
        </w:rPr>
        <w:t xml:space="preserve"> pero a la </w:t>
      </w:r>
      <w:r w:rsidR="009C2D44" w:rsidRPr="00C1212B">
        <w:rPr>
          <w:rFonts w:ascii="Century Gothic" w:eastAsia="Calibri" w:hAnsi="Century Gothic" w:cs="Calibri"/>
          <w:sz w:val="22"/>
          <w:szCs w:val="22"/>
          <w:lang w:val="es-ES_tradnl" w:eastAsia="ar-SA"/>
        </w:rPr>
        <w:t>vez tan</w:t>
      </w:r>
      <w:r w:rsidRPr="00C1212B">
        <w:rPr>
          <w:rFonts w:ascii="Century Gothic" w:eastAsia="Calibri" w:hAnsi="Century Gothic" w:cs="Calibri"/>
          <w:sz w:val="22"/>
          <w:szCs w:val="22"/>
          <w:lang w:val="es-ES_tradnl" w:eastAsia="ar-SA"/>
        </w:rPr>
        <w:t xml:space="preserve"> bonitos, puedan tener obtener los servicios que ofrecemos en esta dependencia, puedan contar con animales más sanos, mejor producción y por ende entregarlos al consumidor final en óptimas condiciones de salud y salubridad</w:t>
      </w:r>
      <w:r w:rsidR="009C2D44" w:rsidRPr="00C1212B">
        <w:rPr>
          <w:rFonts w:ascii="Century Gothic" w:eastAsia="Calibri" w:hAnsi="Century Gothic" w:cs="Calibri"/>
          <w:sz w:val="22"/>
          <w:szCs w:val="22"/>
          <w:lang w:val="es-ES_tradnl" w:eastAsia="ar-SA"/>
        </w:rPr>
        <w:t>”, puntualizó</w:t>
      </w:r>
      <w:r w:rsidRPr="00C1212B">
        <w:rPr>
          <w:rFonts w:ascii="Century Gothic" w:eastAsia="Calibri" w:hAnsi="Century Gothic" w:cs="Calibri"/>
          <w:sz w:val="22"/>
          <w:szCs w:val="22"/>
          <w:lang w:val="es-ES_tradnl" w:eastAsia="ar-SA"/>
        </w:rPr>
        <w:t xml:space="preserve"> la funcionaria de la Alcaldía de Pasto. </w:t>
      </w:r>
    </w:p>
    <w:p w14:paraId="3FE1133F" w14:textId="0D1AAA66" w:rsidR="00C1212B" w:rsidRDefault="00C1212B" w:rsidP="00C1212B">
      <w:pPr>
        <w:shd w:val="clear" w:color="auto" w:fill="FFFFFF"/>
        <w:spacing w:after="160" w:line="235" w:lineRule="atLeast"/>
        <w:jc w:val="both"/>
        <w:rPr>
          <w:rFonts w:ascii="Century Gothic" w:eastAsia="Calibri" w:hAnsi="Century Gothic" w:cs="Calibri"/>
          <w:sz w:val="22"/>
          <w:szCs w:val="22"/>
          <w:lang w:val="es-ES_tradnl" w:eastAsia="ar-SA"/>
        </w:rPr>
      </w:pPr>
      <w:r w:rsidRPr="00C1212B">
        <w:rPr>
          <w:rFonts w:ascii="Century Gothic" w:eastAsia="Calibri" w:hAnsi="Century Gothic" w:cs="Calibri"/>
          <w:sz w:val="22"/>
          <w:szCs w:val="22"/>
          <w:lang w:val="es-ES_tradnl" w:eastAsia="ar-SA"/>
        </w:rPr>
        <w:t xml:space="preserve">La Secretaría de Agricultura, estará llevando diariamente estas jornadas en el </w:t>
      </w:r>
      <w:r w:rsidR="009C2D44" w:rsidRPr="00C1212B">
        <w:rPr>
          <w:rFonts w:ascii="Century Gothic" w:eastAsia="Calibri" w:hAnsi="Century Gothic" w:cs="Calibri"/>
          <w:sz w:val="22"/>
          <w:szCs w:val="22"/>
          <w:lang w:val="es-ES_tradnl" w:eastAsia="ar-SA"/>
        </w:rPr>
        <w:t>área rural</w:t>
      </w:r>
      <w:r w:rsidRPr="00C1212B">
        <w:rPr>
          <w:rFonts w:ascii="Century Gothic" w:eastAsia="Calibri" w:hAnsi="Century Gothic" w:cs="Calibri"/>
          <w:sz w:val="22"/>
          <w:szCs w:val="22"/>
          <w:lang w:val="es-ES_tradnl" w:eastAsia="ar-SA"/>
        </w:rPr>
        <w:t xml:space="preserve"> del </w:t>
      </w:r>
      <w:r w:rsidR="009C2D44">
        <w:rPr>
          <w:rFonts w:ascii="Century Gothic" w:eastAsia="Calibri" w:hAnsi="Century Gothic" w:cs="Calibri"/>
          <w:sz w:val="22"/>
          <w:szCs w:val="22"/>
          <w:lang w:val="es-ES_tradnl" w:eastAsia="ar-SA"/>
        </w:rPr>
        <w:t>m</w:t>
      </w:r>
      <w:r w:rsidRPr="00C1212B">
        <w:rPr>
          <w:rFonts w:ascii="Century Gothic" w:eastAsia="Calibri" w:hAnsi="Century Gothic" w:cs="Calibri"/>
          <w:sz w:val="22"/>
          <w:szCs w:val="22"/>
          <w:lang w:val="es-ES_tradnl" w:eastAsia="ar-SA"/>
        </w:rPr>
        <w:t>unicipio hasta el mes</w:t>
      </w:r>
      <w:r w:rsidR="009C2D44">
        <w:rPr>
          <w:rFonts w:ascii="Century Gothic" w:eastAsia="Calibri" w:hAnsi="Century Gothic" w:cs="Calibri"/>
          <w:sz w:val="22"/>
          <w:szCs w:val="22"/>
          <w:lang w:val="es-ES_tradnl" w:eastAsia="ar-SA"/>
        </w:rPr>
        <w:t xml:space="preserve"> de abril</w:t>
      </w:r>
      <w:r w:rsidRPr="00C1212B">
        <w:rPr>
          <w:rFonts w:ascii="Century Gothic" w:eastAsia="Calibri" w:hAnsi="Century Gothic" w:cs="Calibri"/>
          <w:sz w:val="22"/>
          <w:szCs w:val="22"/>
          <w:lang w:val="es-ES_tradnl" w:eastAsia="ar-SA"/>
        </w:rPr>
        <w:t xml:space="preserve">, fecha en la cual la Secretaría presentará un informe de la población animal atendida en esta iniciativa que cuenta con los servicios de </w:t>
      </w:r>
      <w:r w:rsidR="009C2D44" w:rsidRPr="00C1212B">
        <w:rPr>
          <w:rFonts w:ascii="Century Gothic" w:eastAsia="Calibri" w:hAnsi="Century Gothic" w:cs="Calibri"/>
          <w:sz w:val="22"/>
          <w:szCs w:val="22"/>
          <w:lang w:val="es-ES_tradnl" w:eastAsia="ar-SA"/>
        </w:rPr>
        <w:t>nueve profesionales</w:t>
      </w:r>
      <w:r w:rsidRPr="00C1212B">
        <w:rPr>
          <w:rFonts w:ascii="Century Gothic" w:eastAsia="Calibri" w:hAnsi="Century Gothic" w:cs="Calibri"/>
          <w:sz w:val="22"/>
          <w:szCs w:val="22"/>
          <w:lang w:val="es-ES_tradnl" w:eastAsia="ar-SA"/>
        </w:rPr>
        <w:t xml:space="preserve"> en zootecnia, veterinaria e ingeniería ambiental</w:t>
      </w:r>
      <w:r w:rsidR="009C2D44">
        <w:rPr>
          <w:rFonts w:ascii="Century Gothic" w:eastAsia="Calibri" w:hAnsi="Century Gothic" w:cs="Calibri"/>
          <w:sz w:val="22"/>
          <w:szCs w:val="22"/>
          <w:lang w:val="es-ES_tradnl" w:eastAsia="ar-SA"/>
        </w:rPr>
        <w:t>. A</w:t>
      </w:r>
      <w:r w:rsidRPr="00C1212B">
        <w:rPr>
          <w:rFonts w:ascii="Century Gothic" w:eastAsia="Calibri" w:hAnsi="Century Gothic" w:cs="Calibri"/>
          <w:sz w:val="22"/>
          <w:szCs w:val="22"/>
          <w:lang w:val="es-ES_tradnl" w:eastAsia="ar-SA"/>
        </w:rPr>
        <w:t xml:space="preserve">dicional a esta brigada la </w:t>
      </w:r>
      <w:r w:rsidR="009C2D44">
        <w:rPr>
          <w:rFonts w:ascii="Century Gothic" w:eastAsia="Calibri" w:hAnsi="Century Gothic" w:cs="Calibri"/>
          <w:sz w:val="22"/>
          <w:szCs w:val="22"/>
          <w:lang w:val="es-ES_tradnl" w:eastAsia="ar-SA"/>
        </w:rPr>
        <w:t>S</w:t>
      </w:r>
      <w:r w:rsidR="009C2D44" w:rsidRPr="00C1212B">
        <w:rPr>
          <w:rFonts w:ascii="Century Gothic" w:eastAsia="Calibri" w:hAnsi="Century Gothic" w:cs="Calibri"/>
          <w:sz w:val="22"/>
          <w:szCs w:val="22"/>
          <w:lang w:val="es-ES_tradnl" w:eastAsia="ar-SA"/>
        </w:rPr>
        <w:t>ecretaría</w:t>
      </w:r>
      <w:r w:rsidR="009C2D44">
        <w:rPr>
          <w:rFonts w:ascii="Century Gothic" w:eastAsia="Calibri" w:hAnsi="Century Gothic" w:cs="Calibri"/>
          <w:sz w:val="22"/>
          <w:szCs w:val="22"/>
          <w:lang w:val="es-ES_tradnl" w:eastAsia="ar-SA"/>
        </w:rPr>
        <w:t>,</w:t>
      </w:r>
      <w:r w:rsidR="009C2D44" w:rsidRPr="00C1212B">
        <w:rPr>
          <w:rFonts w:ascii="Century Gothic" w:eastAsia="Calibri" w:hAnsi="Century Gothic" w:cs="Calibri"/>
          <w:sz w:val="22"/>
          <w:szCs w:val="22"/>
          <w:lang w:val="es-ES_tradnl" w:eastAsia="ar-SA"/>
        </w:rPr>
        <w:t xml:space="preserve"> durante</w:t>
      </w:r>
      <w:r w:rsidRPr="00C1212B">
        <w:rPr>
          <w:rFonts w:ascii="Century Gothic" w:eastAsia="Calibri" w:hAnsi="Century Gothic" w:cs="Calibri"/>
          <w:sz w:val="22"/>
          <w:szCs w:val="22"/>
          <w:lang w:val="es-ES_tradnl" w:eastAsia="ar-SA"/>
        </w:rPr>
        <w:t xml:space="preserve"> todo el año brinda de manera gratuita asistencia técnica </w:t>
      </w:r>
      <w:r w:rsidR="009C2D44" w:rsidRPr="00C1212B">
        <w:rPr>
          <w:rFonts w:ascii="Century Gothic" w:eastAsia="Calibri" w:hAnsi="Century Gothic" w:cs="Calibri"/>
          <w:sz w:val="22"/>
          <w:szCs w:val="22"/>
          <w:lang w:val="es-ES_tradnl" w:eastAsia="ar-SA"/>
        </w:rPr>
        <w:t>agropecuaria a</w:t>
      </w:r>
      <w:r w:rsidRPr="00C1212B">
        <w:rPr>
          <w:rFonts w:ascii="Century Gothic" w:eastAsia="Calibri" w:hAnsi="Century Gothic" w:cs="Calibri"/>
          <w:sz w:val="22"/>
          <w:szCs w:val="22"/>
          <w:lang w:val="es-ES_tradnl" w:eastAsia="ar-SA"/>
        </w:rPr>
        <w:t xml:space="preserve"> los pequeños productores con profesionales en agronomía, y administración.</w:t>
      </w:r>
    </w:p>
    <w:p w14:paraId="7A68CDBF" w14:textId="77777777" w:rsidR="009C2D44" w:rsidRPr="009C2D44" w:rsidRDefault="009C2D44" w:rsidP="009C2D44">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9C2D44">
        <w:rPr>
          <w:rFonts w:ascii="Century Gothic" w:eastAsia="Times New Roman" w:hAnsi="Century Gothic" w:cs="Calibri"/>
          <w:b/>
          <w:bCs/>
          <w:color w:val="212121"/>
          <w:sz w:val="18"/>
          <w:szCs w:val="22"/>
          <w:bdr w:val="none" w:sz="0" w:space="0" w:color="auto" w:frame="1"/>
          <w:lang w:val="es-ES_tradnl" w:eastAsia="es-CO"/>
        </w:rPr>
        <w:t>Información: Secretario de Agricultura - Luis Felipe Bastidas. Celular: 3146184635</w:t>
      </w:r>
    </w:p>
    <w:p w14:paraId="13B0C18E" w14:textId="77777777" w:rsidR="005944AD" w:rsidRDefault="005944AD" w:rsidP="005944AD">
      <w:pPr>
        <w:shd w:val="clear" w:color="auto" w:fill="FFFFFF"/>
        <w:spacing w:after="160" w:line="235" w:lineRule="atLeast"/>
        <w:rPr>
          <w:rFonts w:ascii="Century Gothic" w:eastAsia="Calibri" w:hAnsi="Century Gothic" w:cs="Calibri"/>
          <w:sz w:val="22"/>
          <w:szCs w:val="22"/>
          <w:lang w:val="es-ES_tradnl" w:eastAsia="ar-SA"/>
        </w:rPr>
      </w:pPr>
    </w:p>
    <w:p w14:paraId="58AA8E44" w14:textId="6FBF29BA" w:rsidR="009C2D44" w:rsidRPr="005944AD" w:rsidRDefault="009C2D44" w:rsidP="005944A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64142345" w14:textId="77777777" w:rsidR="009C2D44" w:rsidRPr="00304926" w:rsidRDefault="009C2D44" w:rsidP="001F1F12">
      <w:pPr>
        <w:shd w:val="clear" w:color="auto" w:fill="FFFFFF"/>
        <w:spacing w:after="160" w:line="235" w:lineRule="atLeast"/>
        <w:rPr>
          <w:rFonts w:ascii="Century Gothic" w:eastAsia="Calibri" w:hAnsi="Century Gothic" w:cs="Calibri"/>
          <w:b/>
          <w:sz w:val="22"/>
          <w:szCs w:val="22"/>
          <w:lang w:val="es-ES_tradnl" w:eastAsia="ar-SA"/>
        </w:rPr>
      </w:pPr>
    </w:p>
    <w:p w14:paraId="5A24A586" w14:textId="4AEEE5BD" w:rsidR="005944AD" w:rsidRDefault="00412477" w:rsidP="005944AD">
      <w:pPr>
        <w:shd w:val="clear" w:color="auto" w:fill="FFFFFF"/>
        <w:spacing w:after="160" w:line="235" w:lineRule="atLeast"/>
        <w:jc w:val="center"/>
        <w:rPr>
          <w:rFonts w:ascii="Century Gothic" w:eastAsia="Calibri" w:hAnsi="Century Gothic" w:cs="Calibri"/>
          <w:b/>
          <w:sz w:val="22"/>
          <w:szCs w:val="22"/>
          <w:lang w:val="es-ES_tradnl" w:eastAsia="ar-SA"/>
        </w:rPr>
      </w:pPr>
      <w:r w:rsidRPr="00412477">
        <w:rPr>
          <w:rFonts w:ascii="Century Gothic" w:eastAsia="Calibri" w:hAnsi="Century Gothic" w:cs="Calibri"/>
          <w:b/>
          <w:sz w:val="22"/>
          <w:szCs w:val="22"/>
          <w:lang w:val="es-ES_tradnl" w:eastAsia="ar-SA"/>
        </w:rPr>
        <w:t>ABIERTAS LAS INSCRIPCIONES A PROGRAMA DE ACCESO A LA EDUCACIÓN DE ADULT</w:t>
      </w:r>
      <w:r w:rsidR="000775C7">
        <w:rPr>
          <w:rFonts w:ascii="Century Gothic" w:eastAsia="Calibri" w:hAnsi="Century Gothic" w:cs="Calibri"/>
          <w:b/>
          <w:sz w:val="22"/>
          <w:szCs w:val="22"/>
          <w:lang w:val="es-ES_tradnl" w:eastAsia="ar-SA"/>
        </w:rPr>
        <w:t>O</w:t>
      </w:r>
      <w:r w:rsidRPr="00412477">
        <w:rPr>
          <w:rFonts w:ascii="Century Gothic" w:eastAsia="Calibri" w:hAnsi="Century Gothic" w:cs="Calibri"/>
          <w:b/>
          <w:sz w:val="22"/>
          <w:szCs w:val="22"/>
          <w:lang w:val="es-ES_tradnl" w:eastAsia="ar-SA"/>
        </w:rPr>
        <w:t>S MAYORES</w:t>
      </w:r>
    </w:p>
    <w:p w14:paraId="61C1FEEF" w14:textId="1E3951A7" w:rsidR="00412477" w:rsidRDefault="00412477" w:rsidP="00412477">
      <w:pPr>
        <w:shd w:val="clear" w:color="auto" w:fill="FFFFFF"/>
        <w:spacing w:after="160" w:line="235" w:lineRule="atLeast"/>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6B75B783" wp14:editId="1301C106">
            <wp:extent cx="5054600" cy="251815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ULTOS MAYORES.jpg"/>
                    <pic:cNvPicPr/>
                  </pic:nvPicPr>
                  <pic:blipFill rotWithShape="1">
                    <a:blip r:embed="rId20" cstate="print">
                      <a:extLst>
                        <a:ext uri="{28A0092B-C50C-407E-A947-70E740481C1C}">
                          <a14:useLocalDpi xmlns:a14="http://schemas.microsoft.com/office/drawing/2010/main" val="0"/>
                        </a:ext>
                      </a:extLst>
                    </a:blip>
                    <a:srcRect b="11281"/>
                    <a:stretch/>
                  </pic:blipFill>
                  <pic:spPr bwMode="auto">
                    <a:xfrm rot="10800000">
                      <a:off x="0" y="0"/>
                      <a:ext cx="5058637" cy="2520162"/>
                    </a:xfrm>
                    <a:prstGeom prst="rect">
                      <a:avLst/>
                    </a:prstGeom>
                    <a:ln>
                      <a:noFill/>
                    </a:ln>
                    <a:extLst>
                      <a:ext uri="{53640926-AAD7-44D8-BBD7-CCE9431645EC}">
                        <a14:shadowObscured xmlns:a14="http://schemas.microsoft.com/office/drawing/2010/main"/>
                      </a:ext>
                    </a:extLst>
                  </pic:spPr>
                </pic:pic>
              </a:graphicData>
            </a:graphic>
          </wp:inline>
        </w:drawing>
      </w:r>
    </w:p>
    <w:p w14:paraId="06378AD9" w14:textId="35A09E62" w:rsidR="00DB7B25" w:rsidRPr="00DB7B25" w:rsidRDefault="00DB7B25" w:rsidP="00DB7B25">
      <w:pPr>
        <w:shd w:val="clear" w:color="auto" w:fill="FFFFFF"/>
        <w:spacing w:after="160" w:line="235" w:lineRule="atLeast"/>
        <w:jc w:val="both"/>
        <w:rPr>
          <w:rFonts w:ascii="Century Gothic" w:eastAsia="Calibri" w:hAnsi="Century Gothic" w:cs="Calibri"/>
          <w:sz w:val="22"/>
          <w:szCs w:val="22"/>
          <w:lang w:val="es-ES_tradnl" w:eastAsia="ar-SA"/>
        </w:rPr>
      </w:pPr>
      <w:r w:rsidRPr="00DB7B25">
        <w:rPr>
          <w:rFonts w:ascii="Century Gothic" w:eastAsia="Calibri" w:hAnsi="Century Gothic" w:cs="Calibri"/>
          <w:sz w:val="22"/>
          <w:szCs w:val="22"/>
          <w:lang w:val="es-ES_tradnl" w:eastAsia="ar-SA"/>
        </w:rPr>
        <w:t xml:space="preserve">La Alcaldía de Pasto a través de la Secretaría de Bienestar Social, </w:t>
      </w:r>
      <w:r>
        <w:rPr>
          <w:rFonts w:ascii="Century Gothic" w:eastAsia="Calibri" w:hAnsi="Century Gothic" w:cs="Calibri"/>
          <w:sz w:val="22"/>
          <w:szCs w:val="22"/>
          <w:lang w:val="es-ES_tradnl" w:eastAsia="ar-SA"/>
        </w:rPr>
        <w:t xml:space="preserve">invitó a la población adulta mayor </w:t>
      </w:r>
      <w:r w:rsidRPr="00DB7B25">
        <w:rPr>
          <w:rFonts w:ascii="Century Gothic" w:eastAsia="Calibri" w:hAnsi="Century Gothic" w:cs="Calibri"/>
          <w:sz w:val="22"/>
          <w:szCs w:val="22"/>
          <w:lang w:val="es-ES_tradnl" w:eastAsia="ar-SA"/>
        </w:rPr>
        <w:t xml:space="preserve">interesada en culminar sus estudios primarios, </w:t>
      </w:r>
      <w:r w:rsidR="0009326A">
        <w:rPr>
          <w:rFonts w:ascii="Century Gothic" w:eastAsia="Calibri" w:hAnsi="Century Gothic" w:cs="Calibri"/>
          <w:sz w:val="22"/>
          <w:szCs w:val="22"/>
          <w:lang w:val="es-ES_tradnl" w:eastAsia="ar-SA"/>
        </w:rPr>
        <w:t xml:space="preserve">para que se inscriban en los programas de </w:t>
      </w:r>
      <w:r w:rsidR="00276A07">
        <w:rPr>
          <w:rFonts w:ascii="Century Gothic" w:eastAsia="Calibri" w:hAnsi="Century Gothic" w:cs="Calibri"/>
          <w:sz w:val="22"/>
          <w:szCs w:val="22"/>
          <w:lang w:val="es-ES_tradnl" w:eastAsia="ar-SA"/>
        </w:rPr>
        <w:t>a</w:t>
      </w:r>
      <w:r w:rsidR="0009326A">
        <w:rPr>
          <w:rFonts w:ascii="Century Gothic" w:eastAsia="Calibri" w:hAnsi="Century Gothic" w:cs="Calibri"/>
          <w:sz w:val="22"/>
          <w:szCs w:val="22"/>
          <w:lang w:val="es-ES_tradnl" w:eastAsia="ar-SA"/>
        </w:rPr>
        <w:t xml:space="preserve">cceso a la educación que se llevan a cabo en las instituciones educativas </w:t>
      </w:r>
      <w:r w:rsidRPr="00DB7B25">
        <w:rPr>
          <w:rFonts w:ascii="Century Gothic" w:eastAsia="Calibri" w:hAnsi="Century Gothic" w:cs="Calibri"/>
          <w:sz w:val="22"/>
          <w:szCs w:val="22"/>
          <w:lang w:val="es-ES_tradnl" w:eastAsia="ar-SA"/>
        </w:rPr>
        <w:t>Ciudadela de la Paz</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 Aranda</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Artemio Mendoza</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Corazón de Jesús</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 xml:space="preserve">Ciudadela </w:t>
      </w:r>
      <w:r w:rsidR="0009326A">
        <w:rPr>
          <w:rFonts w:ascii="Century Gothic" w:eastAsia="Calibri" w:hAnsi="Century Gothic" w:cs="Calibri"/>
          <w:sz w:val="22"/>
          <w:szCs w:val="22"/>
          <w:lang w:val="es-ES_tradnl" w:eastAsia="ar-SA"/>
        </w:rPr>
        <w:t>E</w:t>
      </w:r>
      <w:r w:rsidRPr="00DB7B25">
        <w:rPr>
          <w:rFonts w:ascii="Century Gothic" w:eastAsia="Calibri" w:hAnsi="Century Gothic" w:cs="Calibri"/>
          <w:sz w:val="22"/>
          <w:szCs w:val="22"/>
          <w:lang w:val="es-ES_tradnl" w:eastAsia="ar-SA"/>
        </w:rPr>
        <w:t>ducativa de Pasto</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 xml:space="preserve">- Villa Flor </w:t>
      </w:r>
      <w:r w:rsidR="00276A07" w:rsidRPr="00DB7B25">
        <w:rPr>
          <w:rFonts w:ascii="Century Gothic" w:eastAsia="Calibri" w:hAnsi="Century Gothic" w:cs="Calibri"/>
          <w:sz w:val="22"/>
          <w:szCs w:val="22"/>
          <w:lang w:val="es-ES_tradnl" w:eastAsia="ar-SA"/>
        </w:rPr>
        <w:t>II</w:t>
      </w:r>
      <w:r w:rsidR="00276A07">
        <w:rPr>
          <w:rFonts w:ascii="Century Gothic" w:eastAsia="Calibri" w:hAnsi="Century Gothic" w:cs="Calibri"/>
          <w:sz w:val="22"/>
          <w:szCs w:val="22"/>
          <w:lang w:val="es-ES_tradnl" w:eastAsia="ar-SA"/>
        </w:rPr>
        <w:t>, Antonio</w:t>
      </w:r>
      <w:r w:rsidRPr="00DB7B25">
        <w:rPr>
          <w:rFonts w:ascii="Century Gothic" w:eastAsia="Calibri" w:hAnsi="Century Gothic" w:cs="Calibri"/>
          <w:sz w:val="22"/>
          <w:szCs w:val="22"/>
          <w:lang w:val="es-ES_tradnl" w:eastAsia="ar-SA"/>
        </w:rPr>
        <w:t xml:space="preserve"> Nariño </w:t>
      </w:r>
      <w:r w:rsidR="0009326A">
        <w:rPr>
          <w:rFonts w:ascii="Century Gothic" w:eastAsia="Calibri" w:hAnsi="Century Gothic" w:cs="Calibri"/>
          <w:sz w:val="22"/>
          <w:szCs w:val="22"/>
          <w:lang w:val="es-ES_tradnl" w:eastAsia="ar-SA"/>
        </w:rPr>
        <w:t>s</w:t>
      </w:r>
      <w:r w:rsidRPr="00DB7B25">
        <w:rPr>
          <w:rFonts w:ascii="Century Gothic" w:eastAsia="Calibri" w:hAnsi="Century Gothic" w:cs="Calibri"/>
          <w:sz w:val="22"/>
          <w:szCs w:val="22"/>
          <w:lang w:val="es-ES_tradnl" w:eastAsia="ar-SA"/>
        </w:rPr>
        <w:t xml:space="preserve">ede </w:t>
      </w:r>
      <w:r w:rsidR="0009326A">
        <w:rPr>
          <w:rFonts w:ascii="Century Gothic" w:eastAsia="Calibri" w:hAnsi="Century Gothic" w:cs="Calibri"/>
          <w:sz w:val="22"/>
          <w:szCs w:val="22"/>
          <w:lang w:val="es-ES_tradnl" w:eastAsia="ar-SA"/>
        </w:rPr>
        <w:t>E</w:t>
      </w:r>
      <w:r w:rsidRPr="00DB7B25">
        <w:rPr>
          <w:rFonts w:ascii="Century Gothic" w:eastAsia="Calibri" w:hAnsi="Century Gothic" w:cs="Calibri"/>
          <w:sz w:val="22"/>
          <w:szCs w:val="22"/>
          <w:lang w:val="es-ES_tradnl" w:eastAsia="ar-SA"/>
        </w:rPr>
        <w:t>l Obrero</w:t>
      </w:r>
      <w:r w:rsidR="0009326A">
        <w:rPr>
          <w:rFonts w:ascii="Century Gothic" w:eastAsia="Calibri" w:hAnsi="Century Gothic" w:cs="Calibri"/>
          <w:sz w:val="22"/>
          <w:szCs w:val="22"/>
          <w:lang w:val="es-ES_tradnl" w:eastAsia="ar-SA"/>
        </w:rPr>
        <w:t>.</w:t>
      </w:r>
    </w:p>
    <w:p w14:paraId="3802F217" w14:textId="6860A07F" w:rsidR="0009326A" w:rsidRDefault="00DB7B25" w:rsidP="00DB7B25">
      <w:pPr>
        <w:shd w:val="clear" w:color="auto" w:fill="FFFFFF"/>
        <w:spacing w:after="160" w:line="235" w:lineRule="atLeast"/>
        <w:jc w:val="both"/>
        <w:rPr>
          <w:rFonts w:ascii="Century Gothic" w:eastAsia="Calibri" w:hAnsi="Century Gothic" w:cs="Calibri"/>
          <w:sz w:val="22"/>
          <w:szCs w:val="22"/>
          <w:lang w:val="es-ES_tradnl" w:eastAsia="ar-SA"/>
        </w:rPr>
      </w:pPr>
      <w:r w:rsidRPr="00DB7B25">
        <w:rPr>
          <w:rFonts w:ascii="Century Gothic" w:eastAsia="Calibri" w:hAnsi="Century Gothic" w:cs="Calibri"/>
          <w:sz w:val="22"/>
          <w:szCs w:val="22"/>
          <w:lang w:val="es-ES_tradnl" w:eastAsia="ar-SA"/>
        </w:rPr>
        <w:lastRenderedPageBreak/>
        <w:t xml:space="preserve">La estrategia de Acceso a la </w:t>
      </w:r>
      <w:r w:rsidR="0009326A" w:rsidRPr="00DB7B25">
        <w:rPr>
          <w:rFonts w:ascii="Century Gothic" w:eastAsia="Calibri" w:hAnsi="Century Gothic" w:cs="Calibri"/>
          <w:sz w:val="22"/>
          <w:szCs w:val="22"/>
          <w:lang w:val="es-ES_tradnl" w:eastAsia="ar-SA"/>
        </w:rPr>
        <w:t xml:space="preserve">educación de las personas adultas mayores con énfasis en la población analfabeta y de quienes </w:t>
      </w:r>
      <w:r w:rsidRPr="00DB7B25">
        <w:rPr>
          <w:rFonts w:ascii="Century Gothic" w:eastAsia="Calibri" w:hAnsi="Century Gothic" w:cs="Calibri"/>
          <w:sz w:val="22"/>
          <w:szCs w:val="22"/>
          <w:lang w:val="es-ES_tradnl" w:eastAsia="ar-SA"/>
        </w:rPr>
        <w:t>no han terminado primaria</w:t>
      </w:r>
      <w:r w:rsidR="0009326A">
        <w:rPr>
          <w:rFonts w:ascii="Century Gothic" w:eastAsia="Calibri" w:hAnsi="Century Gothic" w:cs="Calibri"/>
          <w:sz w:val="22"/>
          <w:szCs w:val="22"/>
          <w:lang w:val="es-ES_tradnl" w:eastAsia="ar-SA"/>
        </w:rPr>
        <w:t xml:space="preserve">, </w:t>
      </w:r>
      <w:r w:rsidRPr="00DB7B25">
        <w:rPr>
          <w:rFonts w:ascii="Century Gothic" w:eastAsia="Calibri" w:hAnsi="Century Gothic" w:cs="Calibri"/>
          <w:sz w:val="22"/>
          <w:szCs w:val="22"/>
          <w:lang w:val="es-ES_tradnl" w:eastAsia="ar-SA"/>
        </w:rPr>
        <w:t xml:space="preserve">se efectuará articuladamente con la Secretaria de </w:t>
      </w:r>
      <w:r w:rsidR="0009326A">
        <w:rPr>
          <w:rFonts w:ascii="Century Gothic" w:eastAsia="Calibri" w:hAnsi="Century Gothic" w:cs="Calibri"/>
          <w:sz w:val="22"/>
          <w:szCs w:val="22"/>
          <w:lang w:val="es-ES_tradnl" w:eastAsia="ar-SA"/>
        </w:rPr>
        <w:t>E</w:t>
      </w:r>
      <w:r w:rsidRPr="00DB7B25">
        <w:rPr>
          <w:rFonts w:ascii="Century Gothic" w:eastAsia="Calibri" w:hAnsi="Century Gothic" w:cs="Calibri"/>
          <w:sz w:val="22"/>
          <w:szCs w:val="22"/>
          <w:lang w:val="es-ES_tradnl" w:eastAsia="ar-SA"/>
        </w:rPr>
        <w:t xml:space="preserve">ducación </w:t>
      </w:r>
      <w:r w:rsidR="0009326A" w:rsidRPr="00DB7B25">
        <w:rPr>
          <w:rFonts w:ascii="Century Gothic" w:eastAsia="Calibri" w:hAnsi="Century Gothic" w:cs="Calibri"/>
          <w:sz w:val="22"/>
          <w:szCs w:val="22"/>
          <w:lang w:val="es-ES_tradnl" w:eastAsia="ar-SA"/>
        </w:rPr>
        <w:t>municipal</w:t>
      </w:r>
      <w:r w:rsidR="0009326A">
        <w:rPr>
          <w:rFonts w:ascii="Century Gothic" w:eastAsia="Calibri" w:hAnsi="Century Gothic" w:cs="Calibri"/>
          <w:sz w:val="22"/>
          <w:szCs w:val="22"/>
          <w:lang w:val="es-ES_tradnl" w:eastAsia="ar-SA"/>
        </w:rPr>
        <w:t xml:space="preserve">, a través del personal docente y </w:t>
      </w:r>
      <w:r w:rsidR="00276A07">
        <w:rPr>
          <w:rFonts w:ascii="Century Gothic" w:eastAsia="Calibri" w:hAnsi="Century Gothic" w:cs="Calibri"/>
          <w:sz w:val="22"/>
          <w:szCs w:val="22"/>
          <w:lang w:val="es-ES_tradnl" w:eastAsia="ar-SA"/>
        </w:rPr>
        <w:t xml:space="preserve">la disposición de </w:t>
      </w:r>
      <w:r w:rsidR="0009326A">
        <w:rPr>
          <w:rFonts w:ascii="Century Gothic" w:eastAsia="Calibri" w:hAnsi="Century Gothic" w:cs="Calibri"/>
          <w:sz w:val="22"/>
          <w:szCs w:val="22"/>
          <w:lang w:val="es-ES_tradnl" w:eastAsia="ar-SA"/>
        </w:rPr>
        <w:t xml:space="preserve">instalaciones donde se desarrollarán las clases. </w:t>
      </w:r>
    </w:p>
    <w:p w14:paraId="6D725CD6" w14:textId="29133D66" w:rsidR="00DB7B25" w:rsidRDefault="00276A07" w:rsidP="00DB7B25">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iniciativa de la actual Administración Municipal busca </w:t>
      </w:r>
      <w:r w:rsidR="00DB7B25" w:rsidRPr="00DB7B25">
        <w:rPr>
          <w:rFonts w:ascii="Century Gothic" w:eastAsia="Calibri" w:hAnsi="Century Gothic" w:cs="Calibri"/>
          <w:sz w:val="22"/>
          <w:szCs w:val="22"/>
          <w:lang w:val="es-ES_tradnl" w:eastAsia="ar-SA"/>
        </w:rPr>
        <w:t xml:space="preserve">incentivar a </w:t>
      </w:r>
      <w:r>
        <w:rPr>
          <w:rFonts w:ascii="Century Gothic" w:eastAsia="Calibri" w:hAnsi="Century Gothic" w:cs="Calibri"/>
          <w:sz w:val="22"/>
          <w:szCs w:val="22"/>
          <w:lang w:val="es-ES_tradnl" w:eastAsia="ar-SA"/>
        </w:rPr>
        <w:t>los adultos mayores a</w:t>
      </w:r>
      <w:r w:rsidR="00DB7B25" w:rsidRPr="00DB7B2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finalizar sus</w:t>
      </w:r>
      <w:r w:rsidR="00DB7B25" w:rsidRPr="00DB7B25">
        <w:rPr>
          <w:rFonts w:ascii="Century Gothic" w:eastAsia="Calibri" w:hAnsi="Century Gothic" w:cs="Calibri"/>
          <w:sz w:val="22"/>
          <w:szCs w:val="22"/>
          <w:lang w:val="es-ES_tradnl" w:eastAsia="ar-SA"/>
        </w:rPr>
        <w:t xml:space="preserve"> estudios primarios, iniciando un proceso de alfabetización a través de una educación de calidad acoplada a las necesidades </w:t>
      </w:r>
      <w:r>
        <w:rPr>
          <w:rFonts w:ascii="Century Gothic" w:eastAsia="Calibri" w:hAnsi="Century Gothic" w:cs="Calibri"/>
          <w:sz w:val="22"/>
          <w:szCs w:val="22"/>
          <w:lang w:val="es-ES_tradnl" w:eastAsia="ar-SA"/>
        </w:rPr>
        <w:t>de esta población.</w:t>
      </w:r>
    </w:p>
    <w:p w14:paraId="6E814BF6" w14:textId="4A7503FD" w:rsidR="00DB7B25" w:rsidRDefault="00276A07" w:rsidP="00DB7B25">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comunidad mayor de 55 años interesada en inscribirse en este programa deberá presentar fotocopia de cédula y carné de salud, además de una fotografía en fondo azul 3x3. </w:t>
      </w:r>
      <w:r w:rsidR="00E1251B">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Las inscripciones para esta iniciativa se realizan de manera gratuita y estarán abiertas hasta el 28 de febrero.</w:t>
      </w:r>
    </w:p>
    <w:p w14:paraId="1D1B587C" w14:textId="77777777" w:rsidR="00E1251B" w:rsidRDefault="00E1251B" w:rsidP="00E1251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 xml:space="preserve">Información: Secretario de Bienestar Social, </w:t>
      </w:r>
      <w:r w:rsidRPr="00390F6C">
        <w:rPr>
          <w:rFonts w:ascii="Century Gothic" w:eastAsia="Times New Roman" w:hAnsi="Century Gothic" w:cs="Calibri"/>
          <w:b/>
          <w:bCs/>
          <w:color w:val="212121"/>
          <w:sz w:val="18"/>
          <w:szCs w:val="22"/>
          <w:bdr w:val="none" w:sz="0" w:space="0" w:color="auto" w:frame="1"/>
          <w:lang w:val="es-ES_tradnl" w:eastAsia="es-CO"/>
        </w:rPr>
        <w:t>Arley Darío Bastidas Bilbao</w:t>
      </w:r>
      <w:r>
        <w:rPr>
          <w:rFonts w:ascii="Century Gothic" w:eastAsia="Times New Roman" w:hAnsi="Century Gothic" w:cs="Calibri"/>
          <w:b/>
          <w:bCs/>
          <w:color w:val="212121"/>
          <w:sz w:val="18"/>
          <w:szCs w:val="22"/>
          <w:bdr w:val="none" w:sz="0" w:space="0" w:color="auto" w:frame="1"/>
          <w:lang w:val="es-ES_tradnl" w:eastAsia="es-CO"/>
        </w:rPr>
        <w:t xml:space="preserve">. Celular: </w:t>
      </w:r>
      <w:r w:rsidRPr="00390F6C">
        <w:rPr>
          <w:rFonts w:ascii="Century Gothic" w:eastAsia="Times New Roman" w:hAnsi="Century Gothic" w:cs="Calibri"/>
          <w:b/>
          <w:bCs/>
          <w:color w:val="212121"/>
          <w:sz w:val="18"/>
          <w:szCs w:val="22"/>
          <w:bdr w:val="none" w:sz="0" w:space="0" w:color="auto" w:frame="1"/>
          <w:lang w:val="es-ES_tradnl" w:eastAsia="es-CO"/>
        </w:rPr>
        <w:t>3188342107</w:t>
      </w:r>
    </w:p>
    <w:p w14:paraId="3D1E3D4D" w14:textId="77777777" w:rsidR="00E1251B" w:rsidRDefault="00E1251B" w:rsidP="00E1251B">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5E9B8236" w14:textId="07B1ED58" w:rsidR="009C2D44" w:rsidRPr="005944AD" w:rsidRDefault="00E1251B" w:rsidP="005944A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0D180AD0" w14:textId="77777777" w:rsidR="005944AD" w:rsidRPr="00236FDE" w:rsidRDefault="005944AD" w:rsidP="00E32428">
      <w:pPr>
        <w:suppressAutoHyphens/>
        <w:spacing w:line="240" w:lineRule="auto"/>
        <w:rPr>
          <w:rFonts w:ascii="Century Gothic" w:eastAsia="Calibri" w:hAnsi="Century Gothic" w:cs="Calibri"/>
          <w:b/>
          <w:sz w:val="22"/>
          <w:szCs w:val="22"/>
          <w:lang w:eastAsia="ar-SA"/>
        </w:rPr>
      </w:pPr>
    </w:p>
    <w:p w14:paraId="65F6DAEF" w14:textId="0335F0E2" w:rsidR="00BE73E1" w:rsidRDefault="00BE73E1" w:rsidP="00BE73E1">
      <w:pPr>
        <w:spacing w:line="240" w:lineRule="auto"/>
        <w:jc w:val="center"/>
        <w:rPr>
          <w:rFonts w:ascii="Century Gothic" w:hAnsi="Century Gothic" w:cs="Times New Roman"/>
          <w:b/>
          <w:sz w:val="24"/>
          <w:szCs w:val="24"/>
        </w:rPr>
      </w:pPr>
      <w:r>
        <w:rPr>
          <w:rFonts w:ascii="Century Gothic" w:hAnsi="Century Gothic" w:cs="Times New Roman"/>
          <w:b/>
          <w:sz w:val="24"/>
          <w:szCs w:val="24"/>
        </w:rPr>
        <w:t>RUTA C14 MODIFICA RECORRIDO EN EL BARRIO SENDOYA</w:t>
      </w:r>
    </w:p>
    <w:p w14:paraId="5EB3AB19" w14:textId="0A27E4D2" w:rsidR="00BE73E1" w:rsidRDefault="00BE73E1" w:rsidP="00BE73E1">
      <w:pPr>
        <w:spacing w:line="240" w:lineRule="auto"/>
        <w:jc w:val="center"/>
        <w:rPr>
          <w:rFonts w:ascii="Century Gothic" w:hAnsi="Century Gothic" w:cs="Times New Roman"/>
          <w:b/>
          <w:sz w:val="24"/>
          <w:szCs w:val="24"/>
        </w:rPr>
      </w:pPr>
      <w:r>
        <w:rPr>
          <w:rFonts w:ascii="Century Gothic" w:hAnsi="Century Gothic" w:cs="Times New Roman"/>
          <w:b/>
          <w:noProof/>
          <w:sz w:val="24"/>
          <w:szCs w:val="24"/>
          <w:lang w:eastAsia="es-CO"/>
        </w:rPr>
        <w:drawing>
          <wp:inline distT="0" distB="0" distL="0" distR="0" wp14:anchorId="3781F9FF" wp14:editId="7B7D324C">
            <wp:extent cx="5613400" cy="280670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vante cambio de ruta.jpg"/>
                    <pic:cNvPicPr/>
                  </pic:nvPicPr>
                  <pic:blipFill>
                    <a:blip r:embed="rId21">
                      <a:extLst>
                        <a:ext uri="{28A0092B-C50C-407E-A947-70E740481C1C}">
                          <a14:useLocalDpi xmlns:a14="http://schemas.microsoft.com/office/drawing/2010/main" val="0"/>
                        </a:ext>
                      </a:extLst>
                    </a:blip>
                    <a:stretch>
                      <a:fillRect/>
                    </a:stretch>
                  </pic:blipFill>
                  <pic:spPr>
                    <a:xfrm>
                      <a:off x="0" y="0"/>
                      <a:ext cx="5613400" cy="2806700"/>
                    </a:xfrm>
                    <a:prstGeom prst="rect">
                      <a:avLst/>
                    </a:prstGeom>
                  </pic:spPr>
                </pic:pic>
              </a:graphicData>
            </a:graphic>
          </wp:inline>
        </w:drawing>
      </w:r>
    </w:p>
    <w:p w14:paraId="04EA1F63" w14:textId="23A66C37" w:rsidR="00236FDE" w:rsidRPr="00236FDE" w:rsidRDefault="002053C3" w:rsidP="00236FDE">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Avante SETP</w:t>
      </w:r>
      <w:r w:rsidR="00514BB5">
        <w:rPr>
          <w:rFonts w:ascii="Century Gothic" w:eastAsia="Calibri" w:hAnsi="Century Gothic" w:cs="Calibri"/>
          <w:sz w:val="22"/>
          <w:szCs w:val="22"/>
          <w:lang w:val="es-ES_tradnl" w:eastAsia="ar-SA"/>
        </w:rPr>
        <w:t xml:space="preserve"> informó que </w:t>
      </w:r>
      <w:r w:rsidR="00236FDE" w:rsidRPr="00236FDE">
        <w:rPr>
          <w:rFonts w:ascii="Century Gothic" w:eastAsia="Calibri" w:hAnsi="Century Gothic" w:cs="Calibri"/>
          <w:sz w:val="22"/>
          <w:szCs w:val="22"/>
          <w:lang w:val="es-ES_tradnl" w:eastAsia="ar-SA"/>
        </w:rPr>
        <w:t>la ruta C14, cambiará su recorrido en inmediaciones del Barrio Sendoya, sector suroriental de la ciudad de Pasto.  La ruta que viene por la carrera 7 (Hospital Departamental), tomará ahora la calle 21B hacia la carrera 4 donde continuará su normal recorrido, cambio que no ocasiona ningún tipo de alteración significativa en la operación, pero s</w:t>
      </w:r>
      <w:r w:rsidR="00236FDE">
        <w:rPr>
          <w:rFonts w:ascii="Century Gothic" w:eastAsia="Calibri" w:hAnsi="Century Gothic" w:cs="Calibri"/>
          <w:sz w:val="22"/>
          <w:szCs w:val="22"/>
          <w:lang w:val="es-ES_tradnl" w:eastAsia="ar-SA"/>
        </w:rPr>
        <w:t>í</w:t>
      </w:r>
      <w:r w:rsidR="00236FDE" w:rsidRPr="00236FDE">
        <w:rPr>
          <w:rFonts w:ascii="Century Gothic" w:eastAsia="Calibri" w:hAnsi="Century Gothic" w:cs="Calibri"/>
          <w:sz w:val="22"/>
          <w:szCs w:val="22"/>
          <w:lang w:val="es-ES_tradnl" w:eastAsia="ar-SA"/>
        </w:rPr>
        <w:t xml:space="preserve"> un importante impacto positivo en la zona.</w:t>
      </w:r>
    </w:p>
    <w:p w14:paraId="24C2CFD0" w14:textId="0E357FBA"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lastRenderedPageBreak/>
        <w:t>El cambio en la ruta se originó a raíz de la petición de los habitantes de las viviendas que se encuentran en el sector, quienes actualmente se enfrentan a una problemática generada por fenómenos de vibración que ocasionan los vehículos pesados, entre ellos los buses que prestan el servicio de transporte público, propiciando afectaciones en las viviendas. De esta manera y dando respuesta a la solicitud de la comunidad, la ruta saldrá de la calle 19.</w:t>
      </w:r>
    </w:p>
    <w:p w14:paraId="60AB36E7" w14:textId="2A83BEED" w:rsidR="00236FDE" w:rsidRP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Jorge William Morillo Rosero</w:t>
      </w:r>
      <w:r>
        <w:rPr>
          <w:rFonts w:ascii="Century Gothic" w:eastAsia="Calibri" w:hAnsi="Century Gothic" w:cs="Calibri"/>
          <w:sz w:val="22"/>
          <w:szCs w:val="22"/>
          <w:lang w:val="es-ES_tradnl" w:eastAsia="ar-SA"/>
        </w:rPr>
        <w:t>,</w:t>
      </w:r>
      <w:r w:rsidRPr="00236FDE">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w:t>
      </w:r>
      <w:r w:rsidRPr="00236FDE">
        <w:rPr>
          <w:rFonts w:ascii="Century Gothic" w:eastAsia="Calibri" w:hAnsi="Century Gothic" w:cs="Calibri"/>
          <w:sz w:val="22"/>
          <w:szCs w:val="22"/>
          <w:lang w:val="es-ES_tradnl" w:eastAsia="ar-SA"/>
        </w:rPr>
        <w:t xml:space="preserve">residente de la </w:t>
      </w:r>
      <w:r>
        <w:rPr>
          <w:rFonts w:ascii="Century Gothic" w:eastAsia="Calibri" w:hAnsi="Century Gothic" w:cs="Calibri"/>
          <w:sz w:val="22"/>
          <w:szCs w:val="22"/>
          <w:lang w:val="es-ES_tradnl" w:eastAsia="ar-SA"/>
        </w:rPr>
        <w:t>J</w:t>
      </w:r>
      <w:r w:rsidRPr="00236FDE">
        <w:rPr>
          <w:rFonts w:ascii="Century Gothic" w:eastAsia="Calibri" w:hAnsi="Century Gothic" w:cs="Calibri"/>
          <w:sz w:val="22"/>
          <w:szCs w:val="22"/>
          <w:lang w:val="es-ES_tradnl" w:eastAsia="ar-SA"/>
        </w:rPr>
        <w:t xml:space="preserve">unta de </w:t>
      </w:r>
      <w:r>
        <w:rPr>
          <w:rFonts w:ascii="Century Gothic" w:eastAsia="Calibri" w:hAnsi="Century Gothic" w:cs="Calibri"/>
          <w:sz w:val="22"/>
          <w:szCs w:val="22"/>
          <w:lang w:val="es-ES_tradnl" w:eastAsia="ar-SA"/>
        </w:rPr>
        <w:t>A</w:t>
      </w:r>
      <w:r w:rsidRPr="00236FDE">
        <w:rPr>
          <w:rFonts w:ascii="Century Gothic" w:eastAsia="Calibri" w:hAnsi="Century Gothic" w:cs="Calibri"/>
          <w:sz w:val="22"/>
          <w:szCs w:val="22"/>
          <w:lang w:val="es-ES_tradnl" w:eastAsia="ar-SA"/>
        </w:rPr>
        <w:t xml:space="preserve">cción </w:t>
      </w:r>
      <w:r>
        <w:rPr>
          <w:rFonts w:ascii="Century Gothic" w:eastAsia="Calibri" w:hAnsi="Century Gothic" w:cs="Calibri"/>
          <w:sz w:val="22"/>
          <w:szCs w:val="22"/>
          <w:lang w:val="es-ES_tradnl" w:eastAsia="ar-SA"/>
        </w:rPr>
        <w:t>C</w:t>
      </w:r>
      <w:r w:rsidRPr="00236FDE">
        <w:rPr>
          <w:rFonts w:ascii="Century Gothic" w:eastAsia="Calibri" w:hAnsi="Century Gothic" w:cs="Calibri"/>
          <w:sz w:val="22"/>
          <w:szCs w:val="22"/>
          <w:lang w:val="es-ES_tradnl" w:eastAsia="ar-SA"/>
        </w:rPr>
        <w:t xml:space="preserve">omunal del barrio Sendoya, </w:t>
      </w:r>
      <w:r>
        <w:rPr>
          <w:rFonts w:ascii="Century Gothic" w:eastAsia="Calibri" w:hAnsi="Century Gothic" w:cs="Calibri"/>
          <w:sz w:val="22"/>
          <w:szCs w:val="22"/>
          <w:lang w:val="es-ES_tradnl" w:eastAsia="ar-SA"/>
        </w:rPr>
        <w:t>en compañía</w:t>
      </w:r>
      <w:r w:rsidRPr="00236FDE">
        <w:rPr>
          <w:rFonts w:ascii="Century Gothic" w:eastAsia="Calibri" w:hAnsi="Century Gothic" w:cs="Calibri"/>
          <w:sz w:val="22"/>
          <w:szCs w:val="22"/>
          <w:lang w:val="es-ES_tradnl" w:eastAsia="ar-SA"/>
        </w:rPr>
        <w:t xml:space="preserve"> de los afectados</w:t>
      </w:r>
      <w:r>
        <w:rPr>
          <w:rFonts w:ascii="Century Gothic" w:eastAsia="Calibri" w:hAnsi="Century Gothic" w:cs="Calibri"/>
          <w:sz w:val="22"/>
          <w:szCs w:val="22"/>
          <w:lang w:val="es-ES_tradnl" w:eastAsia="ar-SA"/>
        </w:rPr>
        <w:t xml:space="preserve">, </w:t>
      </w:r>
      <w:r w:rsidRPr="00236FDE">
        <w:rPr>
          <w:rFonts w:ascii="Century Gothic" w:eastAsia="Calibri" w:hAnsi="Century Gothic" w:cs="Calibri"/>
          <w:sz w:val="22"/>
          <w:szCs w:val="22"/>
          <w:lang w:val="es-ES_tradnl" w:eastAsia="ar-SA"/>
        </w:rPr>
        <w:t xml:space="preserve">presentaron una petición ante las instituciones </w:t>
      </w:r>
      <w:r>
        <w:rPr>
          <w:rFonts w:ascii="Century Gothic" w:eastAsia="Calibri" w:hAnsi="Century Gothic" w:cs="Calibri"/>
          <w:sz w:val="22"/>
          <w:szCs w:val="22"/>
          <w:lang w:val="es-ES_tradnl" w:eastAsia="ar-SA"/>
        </w:rPr>
        <w:t>competentes</w:t>
      </w:r>
      <w:r w:rsidRPr="00236FDE">
        <w:rPr>
          <w:rFonts w:ascii="Century Gothic" w:eastAsia="Calibri" w:hAnsi="Century Gothic" w:cs="Calibri"/>
          <w:sz w:val="22"/>
          <w:szCs w:val="22"/>
          <w:lang w:val="es-ES_tradnl" w:eastAsia="ar-SA"/>
        </w:rPr>
        <w:t xml:space="preserve"> con el fin de lograr una solución a sus problemáticas. Ante esto, el 9 de febrero se dieron cita en el lugar representantes de Avante SETP, la UT Ciudad Sorpresa y la Secretaría</w:t>
      </w:r>
      <w:r>
        <w:rPr>
          <w:rFonts w:ascii="Century Gothic" w:eastAsia="Calibri" w:hAnsi="Century Gothic" w:cs="Calibri"/>
          <w:sz w:val="22"/>
          <w:szCs w:val="22"/>
          <w:lang w:val="es-ES_tradnl" w:eastAsia="ar-SA"/>
        </w:rPr>
        <w:t xml:space="preserve"> de Tránsito y Transporte,</w:t>
      </w:r>
      <w:r w:rsidRPr="00236FDE">
        <w:rPr>
          <w:rFonts w:ascii="Century Gothic" w:eastAsia="Calibri" w:hAnsi="Century Gothic" w:cs="Calibri"/>
          <w:sz w:val="22"/>
          <w:szCs w:val="22"/>
          <w:lang w:val="es-ES_tradnl" w:eastAsia="ar-SA"/>
        </w:rPr>
        <w:t xml:space="preserve"> logrando conciliar un cambio en el trayecto que recorre la ruta C14. </w:t>
      </w:r>
    </w:p>
    <w:p w14:paraId="23661BAE" w14:textId="42F0364F" w:rsidR="00236FDE" w:rsidRDefault="00236FDE" w:rsidP="00236FDE">
      <w:pPr>
        <w:shd w:val="clear" w:color="auto" w:fill="FFFFFF"/>
        <w:spacing w:after="160" w:line="235" w:lineRule="atLeast"/>
        <w:jc w:val="both"/>
        <w:rPr>
          <w:rFonts w:ascii="Century Gothic" w:eastAsia="Calibri" w:hAnsi="Century Gothic" w:cs="Calibri"/>
          <w:sz w:val="22"/>
          <w:szCs w:val="22"/>
          <w:lang w:val="es-ES_tradnl" w:eastAsia="ar-SA"/>
        </w:rPr>
      </w:pPr>
      <w:r w:rsidRPr="00236FDE">
        <w:rPr>
          <w:rFonts w:ascii="Century Gothic" w:eastAsia="Calibri" w:hAnsi="Century Gothic" w:cs="Calibri"/>
          <w:sz w:val="22"/>
          <w:szCs w:val="22"/>
          <w:lang w:val="es-ES_tradnl" w:eastAsia="ar-SA"/>
        </w:rPr>
        <w:t xml:space="preserve">Las entidades relacionadas a dicha problemática respondieron de manera eficiente ante las peticiones de la ciudadanía para darle </w:t>
      </w:r>
      <w:r>
        <w:rPr>
          <w:rFonts w:ascii="Century Gothic" w:eastAsia="Calibri" w:hAnsi="Century Gothic" w:cs="Calibri"/>
          <w:sz w:val="22"/>
          <w:szCs w:val="22"/>
          <w:lang w:val="es-ES_tradnl" w:eastAsia="ar-SA"/>
        </w:rPr>
        <w:t xml:space="preserve">solución, </w:t>
      </w:r>
      <w:r w:rsidRPr="00236FDE">
        <w:rPr>
          <w:rFonts w:ascii="Century Gothic" w:eastAsia="Calibri" w:hAnsi="Century Gothic" w:cs="Calibri"/>
          <w:sz w:val="22"/>
          <w:szCs w:val="22"/>
          <w:lang w:val="es-ES_tradnl" w:eastAsia="ar-SA"/>
        </w:rPr>
        <w:t xml:space="preserve">haciendo que el tráfico de buses no vuelva a generar ningún tipo de incomodidad y repercusiones en el diario vivir de los habitantes del barrio Sendoya.  </w:t>
      </w:r>
    </w:p>
    <w:p w14:paraId="4EABEA8D" w14:textId="7ABEBF9F"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BE73E1">
        <w:rPr>
          <w:rFonts w:ascii="Century Gothic" w:eastAsia="Times New Roman" w:hAnsi="Century Gothic" w:cs="Calibri"/>
          <w:b/>
          <w:bCs/>
          <w:color w:val="212121"/>
          <w:sz w:val="18"/>
          <w:szCs w:val="22"/>
          <w:bdr w:val="none" w:sz="0" w:space="0" w:color="auto" w:frame="1"/>
          <w:lang w:val="es-ES_tradnl" w:eastAsia="es-CO"/>
        </w:rPr>
        <w:t xml:space="preserve">Información: Gerente Avante - Jairo López. Celular: 3233179821 </w:t>
      </w:r>
    </w:p>
    <w:p w14:paraId="02CA212A" w14:textId="1F66F90A" w:rsidR="00BE73E1" w:rsidRDefault="00BE73E1" w:rsidP="00BE73E1">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337E33D" w14:textId="6E6391AB" w:rsidR="005944AD" w:rsidRPr="00514BB5" w:rsidRDefault="00BE73E1" w:rsidP="005944AD">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8275EF3" w14:textId="77777777" w:rsidR="0099282E" w:rsidRPr="00A25CD5" w:rsidRDefault="0099282E" w:rsidP="00A25CD5">
      <w:pPr>
        <w:suppressAutoHyphens/>
        <w:spacing w:line="240" w:lineRule="auto"/>
        <w:jc w:val="center"/>
        <w:rPr>
          <w:rFonts w:ascii="Century Gothic" w:eastAsia="Calibri" w:hAnsi="Century Gothic" w:cs="Calibri"/>
          <w:b/>
          <w:sz w:val="22"/>
          <w:szCs w:val="22"/>
          <w:lang w:val="es-ES_tradnl" w:eastAsia="ar-SA"/>
        </w:rPr>
      </w:pPr>
      <w:r w:rsidRPr="00A25CD5">
        <w:rPr>
          <w:rFonts w:ascii="Century Gothic" w:eastAsia="Calibri" w:hAnsi="Century Gothic" w:cs="Calibri"/>
          <w:b/>
          <w:sz w:val="22"/>
          <w:szCs w:val="22"/>
          <w:lang w:val="es-ES_tradnl" w:eastAsia="ar-SA"/>
        </w:rPr>
        <w:t>ABIERTAS INSCRIPCIONES PARA CONCURSO DE PERIODISMO “SILVIO LEÓN ESPAÑA” EN EL MUNICIPIO DE PASTO</w:t>
      </w:r>
    </w:p>
    <w:p w14:paraId="15B40EB2" w14:textId="227BDB11" w:rsidR="0099282E" w:rsidRPr="0099282E" w:rsidRDefault="001C75F7" w:rsidP="00EF4BD9">
      <w:pPr>
        <w:suppressAutoHyphens/>
        <w:spacing w:line="240" w:lineRule="auto"/>
        <w:jc w:val="center"/>
        <w:rPr>
          <w:rFonts w:ascii="Century Gothic" w:eastAsia="Calibri" w:hAnsi="Century Gothic" w:cs="Calibri"/>
          <w:sz w:val="22"/>
          <w:szCs w:val="22"/>
          <w:lang w:val="es-ES_tradnl" w:eastAsia="ar-SA"/>
        </w:rPr>
      </w:pPr>
      <w:r w:rsidRPr="00A25CD5">
        <w:rPr>
          <w:rFonts w:ascii="Century Gothic" w:eastAsia="Calibri" w:hAnsi="Century Gothic" w:cs="Calibri"/>
          <w:noProof/>
          <w:sz w:val="22"/>
          <w:szCs w:val="22"/>
          <w:lang w:eastAsia="es-CO"/>
        </w:rPr>
        <w:drawing>
          <wp:inline distT="0" distB="0" distL="0" distR="0" wp14:anchorId="048FEC2D" wp14:editId="7FB9AE01">
            <wp:extent cx="4651375" cy="24993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lvio Leó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56176" cy="2501905"/>
                    </a:xfrm>
                    <a:prstGeom prst="rect">
                      <a:avLst/>
                    </a:prstGeom>
                  </pic:spPr>
                </pic:pic>
              </a:graphicData>
            </a:graphic>
          </wp:inline>
        </w:drawing>
      </w:r>
    </w:p>
    <w:p w14:paraId="39FC2445" w14:textId="6E18AC9E" w:rsidR="0099282E" w:rsidRPr="0099282E" w:rsidRDefault="00236FDE" w:rsidP="0099282E">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0099282E" w:rsidRPr="0099282E">
        <w:rPr>
          <w:rFonts w:ascii="Century Gothic" w:eastAsia="Calibri" w:hAnsi="Century Gothic" w:cs="Calibri"/>
          <w:sz w:val="22"/>
          <w:szCs w:val="22"/>
          <w:lang w:val="es-ES_tradnl" w:eastAsia="ar-SA"/>
        </w:rPr>
        <w:t>a Alcald</w:t>
      </w:r>
      <w:r w:rsidR="0099282E" w:rsidRPr="0099282E">
        <w:rPr>
          <w:rFonts w:ascii="Century Gothic" w:eastAsia="Calibri" w:hAnsi="Century Gothic" w:cs="Calibri" w:hint="cs"/>
          <w:sz w:val="22"/>
          <w:szCs w:val="22"/>
          <w:lang w:val="es-ES_tradnl" w:eastAsia="ar-SA"/>
        </w:rPr>
        <w:t>í</w:t>
      </w:r>
      <w:r w:rsidR="0099282E" w:rsidRPr="0099282E">
        <w:rPr>
          <w:rFonts w:ascii="Century Gothic" w:eastAsia="Calibri" w:hAnsi="Century Gothic" w:cs="Calibri"/>
          <w:sz w:val="22"/>
          <w:szCs w:val="22"/>
          <w:lang w:val="es-ES_tradnl" w:eastAsia="ar-SA"/>
        </w:rPr>
        <w:t>a de Pasto a trav</w:t>
      </w:r>
      <w:r w:rsidR="0099282E" w:rsidRPr="0099282E">
        <w:rPr>
          <w:rFonts w:ascii="Century Gothic" w:eastAsia="Calibri" w:hAnsi="Century Gothic" w:cs="Calibri" w:hint="cs"/>
          <w:sz w:val="22"/>
          <w:szCs w:val="22"/>
          <w:lang w:val="es-ES_tradnl" w:eastAsia="ar-SA"/>
        </w:rPr>
        <w:t>é</w:t>
      </w:r>
      <w:r w:rsidR="0099282E" w:rsidRPr="0099282E">
        <w:rPr>
          <w:rFonts w:ascii="Century Gothic" w:eastAsia="Calibri" w:hAnsi="Century Gothic" w:cs="Calibri"/>
          <w:sz w:val="22"/>
          <w:szCs w:val="22"/>
          <w:lang w:val="es-ES_tradnl" w:eastAsia="ar-SA"/>
        </w:rPr>
        <w:t>s de la Secretaria de Cultura, ab</w:t>
      </w:r>
      <w:r>
        <w:rPr>
          <w:rFonts w:ascii="Century Gothic" w:eastAsia="Calibri" w:hAnsi="Century Gothic" w:cs="Calibri"/>
          <w:sz w:val="22"/>
          <w:szCs w:val="22"/>
          <w:lang w:val="es-ES_tradnl" w:eastAsia="ar-SA"/>
        </w:rPr>
        <w:t>rió</w:t>
      </w:r>
      <w:r w:rsidR="0099282E" w:rsidRPr="0099282E">
        <w:rPr>
          <w:rFonts w:ascii="Century Gothic" w:eastAsia="Calibri" w:hAnsi="Century Gothic" w:cs="Calibri"/>
          <w:sz w:val="22"/>
          <w:szCs w:val="22"/>
          <w:lang w:val="es-ES_tradnl" w:eastAsia="ar-SA"/>
        </w:rPr>
        <w:t xml:space="preserve"> las inscripciones, para periodistas radicados en el municipio de Pasto, al XII Concurso de Periodismo "Silvio Le</w:t>
      </w:r>
      <w:r w:rsidR="0099282E" w:rsidRPr="0099282E">
        <w:rPr>
          <w:rFonts w:ascii="Century Gothic" w:eastAsia="Calibri" w:hAnsi="Century Gothic" w:cs="Calibri" w:hint="cs"/>
          <w:sz w:val="22"/>
          <w:szCs w:val="22"/>
          <w:lang w:val="es-ES_tradnl" w:eastAsia="ar-SA"/>
        </w:rPr>
        <w:t>ó</w:t>
      </w:r>
      <w:r w:rsidR="0099282E" w:rsidRPr="0099282E">
        <w:rPr>
          <w:rFonts w:ascii="Century Gothic" w:eastAsia="Calibri" w:hAnsi="Century Gothic" w:cs="Calibri"/>
          <w:sz w:val="22"/>
          <w:szCs w:val="22"/>
          <w:lang w:val="es-ES_tradnl" w:eastAsia="ar-SA"/>
        </w:rPr>
        <w:t>n Espa</w:t>
      </w:r>
      <w:r w:rsidR="0099282E" w:rsidRPr="0099282E">
        <w:rPr>
          <w:rFonts w:ascii="Century Gothic" w:eastAsia="Calibri" w:hAnsi="Century Gothic" w:cs="Calibri" w:hint="cs"/>
          <w:sz w:val="22"/>
          <w:szCs w:val="22"/>
          <w:lang w:val="es-ES_tradnl" w:eastAsia="ar-SA"/>
        </w:rPr>
        <w:t>ñ</w:t>
      </w:r>
      <w:r w:rsidR="0099282E" w:rsidRPr="0099282E">
        <w:rPr>
          <w:rFonts w:ascii="Century Gothic" w:eastAsia="Calibri" w:hAnsi="Century Gothic" w:cs="Calibri"/>
          <w:sz w:val="22"/>
          <w:szCs w:val="22"/>
          <w:lang w:val="es-ES_tradnl" w:eastAsia="ar-SA"/>
        </w:rPr>
        <w:t>a" 2019, creado mediante Acuerdo No. 020 de julio de 2005, por el Concejo Municipal de Pasto, como reconocimiento al periodismo regional, con el fin de resaltar su labor esencial en el fortalecimiento de la democracia y la paz.</w:t>
      </w:r>
    </w:p>
    <w:p w14:paraId="6C9611F8" w14:textId="579B7911" w:rsidR="0099282E" w:rsidRPr="0099282E" w:rsidRDefault="0099282E" w:rsidP="0099282E">
      <w:pPr>
        <w:suppressAutoHyphens/>
        <w:spacing w:line="240" w:lineRule="auto"/>
        <w:jc w:val="both"/>
        <w:rPr>
          <w:rFonts w:ascii="Century Gothic" w:eastAsia="Calibri" w:hAnsi="Century Gothic" w:cs="Calibri"/>
          <w:sz w:val="22"/>
          <w:szCs w:val="22"/>
          <w:lang w:val="es-ES_tradnl" w:eastAsia="ar-SA"/>
        </w:rPr>
      </w:pPr>
      <w:r w:rsidRPr="0099282E">
        <w:rPr>
          <w:rFonts w:ascii="Century Gothic" w:eastAsia="Calibri" w:hAnsi="Century Gothic" w:cs="Calibri"/>
          <w:sz w:val="22"/>
          <w:szCs w:val="22"/>
          <w:lang w:val="es-ES_tradnl" w:eastAsia="ar-SA"/>
        </w:rPr>
        <w:lastRenderedPageBreak/>
        <w:t>En esta versión podrán participar periodistas que en la actualidad estén vinculados a medios de comunicación locales, en las categorías de radio, televisi</w:t>
      </w:r>
      <w:r w:rsidRPr="0099282E">
        <w:rPr>
          <w:rFonts w:ascii="Century Gothic" w:eastAsia="Calibri" w:hAnsi="Century Gothic" w:cs="Calibri" w:hint="cs"/>
          <w:sz w:val="22"/>
          <w:szCs w:val="22"/>
          <w:lang w:val="es-ES_tradnl" w:eastAsia="ar-SA"/>
        </w:rPr>
        <w:t>ó</w:t>
      </w:r>
      <w:r w:rsidRPr="0099282E">
        <w:rPr>
          <w:rFonts w:ascii="Century Gothic" w:eastAsia="Calibri" w:hAnsi="Century Gothic" w:cs="Calibri"/>
          <w:sz w:val="22"/>
          <w:szCs w:val="22"/>
          <w:lang w:val="es-ES_tradnl" w:eastAsia="ar-SA"/>
        </w:rPr>
        <w:t>n, prensa escrita (Impresa), periodismo digital, caricatura y/o reporter</w:t>
      </w:r>
      <w:r w:rsidRPr="0099282E">
        <w:rPr>
          <w:rFonts w:ascii="Century Gothic" w:eastAsia="Calibri" w:hAnsi="Century Gothic" w:cs="Calibri" w:hint="cs"/>
          <w:sz w:val="22"/>
          <w:szCs w:val="22"/>
          <w:lang w:val="es-ES_tradnl" w:eastAsia="ar-SA"/>
        </w:rPr>
        <w:t>í</w:t>
      </w:r>
      <w:r w:rsidRPr="0099282E">
        <w:rPr>
          <w:rFonts w:ascii="Century Gothic" w:eastAsia="Calibri" w:hAnsi="Century Gothic" w:cs="Calibri"/>
          <w:sz w:val="22"/>
          <w:szCs w:val="22"/>
          <w:lang w:val="es-ES_tradnl" w:eastAsia="ar-SA"/>
        </w:rPr>
        <w:t>a gr</w:t>
      </w:r>
      <w:r w:rsidRPr="0099282E">
        <w:rPr>
          <w:rFonts w:ascii="Century Gothic" w:eastAsia="Calibri" w:hAnsi="Century Gothic" w:cs="Calibri" w:hint="cs"/>
          <w:sz w:val="22"/>
          <w:szCs w:val="22"/>
          <w:lang w:val="es-ES_tradnl" w:eastAsia="ar-SA"/>
        </w:rPr>
        <w:t>á</w:t>
      </w:r>
      <w:r w:rsidRPr="0099282E">
        <w:rPr>
          <w:rFonts w:ascii="Century Gothic" w:eastAsia="Calibri" w:hAnsi="Century Gothic" w:cs="Calibri"/>
          <w:sz w:val="22"/>
          <w:szCs w:val="22"/>
          <w:lang w:val="es-ES_tradnl" w:eastAsia="ar-SA"/>
        </w:rPr>
        <w:t xml:space="preserve">fica, cumpliendo los requisitos que serán publicados en la página web de la Alcaldía de Pasto </w:t>
      </w:r>
      <w:hyperlink r:id="rId23" w:history="1">
        <w:r w:rsidRPr="0099282E">
          <w:rPr>
            <w:rFonts w:ascii="Century Gothic" w:eastAsia="Calibri" w:hAnsi="Century Gothic" w:cs="Calibri"/>
            <w:sz w:val="22"/>
            <w:szCs w:val="22"/>
            <w:lang w:val="es-ES_tradnl" w:eastAsia="ar-SA"/>
          </w:rPr>
          <w:t>www.pasto.gov.co</w:t>
        </w:r>
      </w:hyperlink>
      <w:r w:rsidRPr="0099282E">
        <w:rPr>
          <w:rFonts w:ascii="Century Gothic" w:eastAsia="Calibri" w:hAnsi="Century Gothic" w:cs="Calibri"/>
          <w:sz w:val="22"/>
          <w:szCs w:val="22"/>
          <w:lang w:val="es-ES_tradnl" w:eastAsia="ar-SA"/>
        </w:rPr>
        <w:t xml:space="preserve"> </w:t>
      </w:r>
    </w:p>
    <w:p w14:paraId="7825A4FE" w14:textId="58E658D3" w:rsidR="001B26FD" w:rsidRDefault="0099282E" w:rsidP="001B26FD">
      <w:pPr>
        <w:suppressAutoHyphens/>
        <w:spacing w:line="240" w:lineRule="auto"/>
        <w:jc w:val="both"/>
        <w:rPr>
          <w:rFonts w:ascii="Century Gothic" w:eastAsia="Calibri" w:hAnsi="Century Gothic" w:cs="Calibri"/>
          <w:sz w:val="22"/>
          <w:szCs w:val="22"/>
          <w:lang w:val="es-ES_tradnl" w:eastAsia="ar-SA"/>
        </w:rPr>
      </w:pPr>
      <w:r w:rsidRPr="0099282E">
        <w:rPr>
          <w:rFonts w:ascii="Century Gothic" w:eastAsia="Calibri" w:hAnsi="Century Gothic" w:cs="Calibri"/>
          <w:sz w:val="22"/>
          <w:szCs w:val="22"/>
          <w:lang w:val="es-ES_tradnl" w:eastAsia="ar-SA"/>
        </w:rPr>
        <w:t>Las inscripciones al concurso estarán abiertas a partir del 9 de febrero, hasta las 5:00 pm del 22 de febrero. Luego los trabajos serán evaluados, entre el 25 de febrero y el 26 de marzo, posteriormente los resultados y premiación se darán a conocer el 5 de abril, en un acto público con un premio único de 3 millones de pesos por categoría.</w:t>
      </w:r>
      <w:r w:rsidR="005944AD">
        <w:rPr>
          <w:rFonts w:ascii="Century Gothic" w:eastAsia="Calibri" w:hAnsi="Century Gothic" w:cs="Calibri"/>
          <w:sz w:val="22"/>
          <w:szCs w:val="22"/>
          <w:lang w:val="es-ES_tradnl" w:eastAsia="ar-SA"/>
        </w:rPr>
        <w:t xml:space="preserve"> </w:t>
      </w:r>
      <w:r w:rsidR="001B26FD">
        <w:rPr>
          <w:rFonts w:ascii="Century Gothic" w:eastAsia="Calibri" w:hAnsi="Century Gothic" w:cs="Calibri"/>
          <w:sz w:val="22"/>
          <w:szCs w:val="22"/>
          <w:lang w:val="es-ES_tradnl" w:eastAsia="ar-SA"/>
        </w:rPr>
        <w:t xml:space="preserve">Los interesados podrán encontrar las bases del </w:t>
      </w:r>
      <w:r w:rsidR="001B26FD" w:rsidRPr="0099282E">
        <w:rPr>
          <w:rFonts w:ascii="Century Gothic" w:eastAsia="Calibri" w:hAnsi="Century Gothic" w:cs="Calibri"/>
          <w:sz w:val="22"/>
          <w:szCs w:val="22"/>
          <w:lang w:val="es-ES_tradnl" w:eastAsia="ar-SA"/>
        </w:rPr>
        <w:t>XII Concurso de Periodismo Silvio Le</w:t>
      </w:r>
      <w:r w:rsidR="001B26FD" w:rsidRPr="0099282E">
        <w:rPr>
          <w:rFonts w:ascii="Century Gothic" w:eastAsia="Calibri" w:hAnsi="Century Gothic" w:cs="Calibri" w:hint="cs"/>
          <w:sz w:val="22"/>
          <w:szCs w:val="22"/>
          <w:lang w:val="es-ES_tradnl" w:eastAsia="ar-SA"/>
        </w:rPr>
        <w:t>ó</w:t>
      </w:r>
      <w:r w:rsidR="001B26FD" w:rsidRPr="0099282E">
        <w:rPr>
          <w:rFonts w:ascii="Century Gothic" w:eastAsia="Calibri" w:hAnsi="Century Gothic" w:cs="Calibri"/>
          <w:sz w:val="22"/>
          <w:szCs w:val="22"/>
          <w:lang w:val="es-ES_tradnl" w:eastAsia="ar-SA"/>
        </w:rPr>
        <w:t>n Espa</w:t>
      </w:r>
      <w:r w:rsidR="001B26FD" w:rsidRPr="0099282E">
        <w:rPr>
          <w:rFonts w:ascii="Century Gothic" w:eastAsia="Calibri" w:hAnsi="Century Gothic" w:cs="Calibri" w:hint="cs"/>
          <w:sz w:val="22"/>
          <w:szCs w:val="22"/>
          <w:lang w:val="es-ES_tradnl" w:eastAsia="ar-SA"/>
        </w:rPr>
        <w:t>ñ</w:t>
      </w:r>
      <w:r w:rsidR="001B26FD" w:rsidRPr="0099282E">
        <w:rPr>
          <w:rFonts w:ascii="Century Gothic" w:eastAsia="Calibri" w:hAnsi="Century Gothic" w:cs="Calibri"/>
          <w:sz w:val="22"/>
          <w:szCs w:val="22"/>
          <w:lang w:val="es-ES_tradnl" w:eastAsia="ar-SA"/>
        </w:rPr>
        <w:t>a 2019</w:t>
      </w:r>
      <w:r w:rsidR="001B26FD">
        <w:rPr>
          <w:rFonts w:ascii="Century Gothic" w:eastAsia="Calibri" w:hAnsi="Century Gothic" w:cs="Calibri"/>
          <w:sz w:val="22"/>
          <w:szCs w:val="22"/>
          <w:lang w:val="es-ES_tradnl" w:eastAsia="ar-SA"/>
        </w:rPr>
        <w:t xml:space="preserve"> a través del link </w:t>
      </w:r>
      <w:hyperlink r:id="rId24" w:history="1">
        <w:r w:rsidR="001B26FD" w:rsidRPr="005F58D7">
          <w:rPr>
            <w:rStyle w:val="Hipervnculo"/>
            <w:rFonts w:ascii="Century Gothic" w:eastAsia="Calibri" w:hAnsi="Century Gothic" w:cs="Calibri"/>
            <w:sz w:val="22"/>
            <w:szCs w:val="22"/>
            <w:lang w:val="es-ES_tradnl" w:eastAsia="ar-SA"/>
          </w:rPr>
          <w:t>https://drive.google.com/file/d/1lwbgSg8V2ITDhumZ3OdHUkCl8OscPncB/view?usp</w:t>
        </w:r>
      </w:hyperlink>
      <w:r w:rsidR="001B26FD" w:rsidRPr="001B26FD">
        <w:rPr>
          <w:rFonts w:ascii="Century Gothic" w:eastAsia="Calibri" w:hAnsi="Century Gothic" w:cs="Calibri"/>
          <w:sz w:val="22"/>
          <w:szCs w:val="22"/>
          <w:lang w:val="es-ES_tradnl" w:eastAsia="ar-SA"/>
        </w:rPr>
        <w:t>=</w:t>
      </w:r>
      <w:r w:rsidR="001B26FD">
        <w:rPr>
          <w:rFonts w:ascii="Century Gothic" w:eastAsia="Calibri" w:hAnsi="Century Gothic" w:cs="Calibri"/>
          <w:sz w:val="22"/>
          <w:szCs w:val="22"/>
          <w:lang w:val="es-ES_tradnl" w:eastAsia="ar-SA"/>
        </w:rPr>
        <w:t xml:space="preserve"> </w:t>
      </w:r>
    </w:p>
    <w:p w14:paraId="366C0987" w14:textId="7EDB906F" w:rsidR="0099282E" w:rsidRPr="00A25CD5" w:rsidRDefault="0099282E" w:rsidP="0099282E">
      <w:pPr>
        <w:suppressAutoHyphens/>
        <w:spacing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A25CD5">
        <w:rPr>
          <w:rFonts w:ascii="Century Gothic" w:eastAsia="Times New Roman" w:hAnsi="Century Gothic" w:cs="Calibri"/>
          <w:b/>
          <w:bCs/>
          <w:color w:val="212121"/>
          <w:sz w:val="18"/>
          <w:szCs w:val="22"/>
          <w:bdr w:val="none" w:sz="0" w:space="0" w:color="auto" w:frame="1"/>
          <w:lang w:val="es-ES_tradnl" w:eastAsia="es-CO"/>
        </w:rPr>
        <w:t>Información: Secretaria de Cultura, José Ismael Aguirre Oliva, Teléfono 7226871.</w:t>
      </w:r>
    </w:p>
    <w:p w14:paraId="1F7985BD" w14:textId="617C28DC" w:rsidR="0099282E" w:rsidRDefault="0099282E" w:rsidP="00A47240">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334E175D" w14:textId="18822C0A" w:rsidR="004C4035" w:rsidRDefault="004C4035" w:rsidP="009A1E2C">
      <w:pPr>
        <w:shd w:val="clear" w:color="auto" w:fill="FFFFFF"/>
        <w:spacing w:after="120" w:line="240" w:lineRule="auto"/>
        <w:rPr>
          <w:rFonts w:ascii="Century Gothic" w:eastAsia="Calibri" w:hAnsi="Century Gothic" w:cs="Tahoma"/>
          <w:bCs/>
          <w:color w:val="222222"/>
          <w:sz w:val="22"/>
          <w:szCs w:val="22"/>
          <w:lang w:eastAsia="ar-SA"/>
        </w:rPr>
      </w:pPr>
    </w:p>
    <w:p w14:paraId="54E02D16" w14:textId="77777777" w:rsidR="005944AD" w:rsidRDefault="005944AD" w:rsidP="009A1E2C">
      <w:pPr>
        <w:shd w:val="clear" w:color="auto" w:fill="FFFFFF"/>
        <w:spacing w:after="120" w:line="240" w:lineRule="auto"/>
        <w:rPr>
          <w:rFonts w:ascii="Century Gothic" w:eastAsia="Calibri" w:hAnsi="Century Gothic" w:cs="Tahoma"/>
          <w:bCs/>
          <w:color w:val="222222"/>
          <w:sz w:val="22"/>
          <w:szCs w:val="22"/>
          <w:lang w:eastAsia="ar-SA"/>
        </w:rPr>
      </w:pPr>
    </w:p>
    <w:p w14:paraId="3D8EDE38" w14:textId="7C9EF0FF" w:rsidR="00E1251B" w:rsidRDefault="00E1251B" w:rsidP="00E1251B">
      <w:pPr>
        <w:suppressAutoHyphens/>
        <w:spacing w:line="240" w:lineRule="auto"/>
        <w:jc w:val="center"/>
        <w:rPr>
          <w:rFonts w:ascii="Century Gothic" w:eastAsia="Calibri" w:hAnsi="Century Gothic" w:cs="Calibri"/>
          <w:b/>
          <w:sz w:val="22"/>
          <w:szCs w:val="22"/>
          <w:lang w:val="es-ES_tradnl" w:eastAsia="ar-SA"/>
        </w:rPr>
      </w:pPr>
      <w:r w:rsidRPr="00E1251B">
        <w:rPr>
          <w:rFonts w:ascii="Century Gothic" w:eastAsia="Calibri" w:hAnsi="Century Gothic" w:cs="Calibri"/>
          <w:b/>
          <w:sz w:val="22"/>
          <w:szCs w:val="22"/>
          <w:lang w:val="es-ES_tradnl" w:eastAsia="ar-SA"/>
        </w:rPr>
        <w:t>MUESTRA ARTESANAL ESCULTURAS TORO</w:t>
      </w:r>
      <w:r>
        <w:rPr>
          <w:rFonts w:ascii="Century Gothic" w:eastAsia="Calibri" w:hAnsi="Century Gothic" w:cs="Calibri"/>
          <w:b/>
          <w:sz w:val="22"/>
          <w:szCs w:val="22"/>
          <w:lang w:val="es-ES_tradnl" w:eastAsia="ar-SA"/>
        </w:rPr>
        <w:t xml:space="preserve"> SE PRESENTARÁ EN EL PUNTO DE INFORMACION TURÍSTICA PIT</w:t>
      </w:r>
    </w:p>
    <w:p w14:paraId="0B1D04B9" w14:textId="6ED5951B" w:rsidR="00E1251B" w:rsidRPr="00953048" w:rsidRDefault="00953048" w:rsidP="00953048">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5687A001" wp14:editId="5BE4AD34">
            <wp:extent cx="5613400" cy="316992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CULTURS TORO TW.jpg"/>
                    <pic:cNvPicPr/>
                  </pic:nvPicPr>
                  <pic:blipFill>
                    <a:blip r:embed="rId25">
                      <a:extLst>
                        <a:ext uri="{28A0092B-C50C-407E-A947-70E740481C1C}">
                          <a14:useLocalDpi xmlns:a14="http://schemas.microsoft.com/office/drawing/2010/main" val="0"/>
                        </a:ext>
                      </a:extLst>
                    </a:blip>
                    <a:stretch>
                      <a:fillRect/>
                    </a:stretch>
                  </pic:blipFill>
                  <pic:spPr>
                    <a:xfrm>
                      <a:off x="0" y="0"/>
                      <a:ext cx="5613400" cy="3169920"/>
                    </a:xfrm>
                    <a:prstGeom prst="rect">
                      <a:avLst/>
                    </a:prstGeom>
                  </pic:spPr>
                </pic:pic>
              </a:graphicData>
            </a:graphic>
          </wp:inline>
        </w:drawing>
      </w:r>
    </w:p>
    <w:p w14:paraId="69365B6C" w14:textId="4D143AA3" w:rsidR="00E1251B" w:rsidRDefault="00E1251B" w:rsidP="00E1251B">
      <w:pPr>
        <w:suppressAutoHyphens/>
        <w:spacing w:line="240" w:lineRule="auto"/>
        <w:jc w:val="both"/>
        <w:rPr>
          <w:rFonts w:ascii="Century Gothic" w:eastAsia="Calibri" w:hAnsi="Century Gothic" w:cs="Calibri"/>
          <w:sz w:val="22"/>
          <w:szCs w:val="22"/>
          <w:lang w:val="es-ES_tradnl" w:eastAsia="ar-SA"/>
        </w:rPr>
      </w:pPr>
      <w:r w:rsidRPr="00E1251B">
        <w:rPr>
          <w:rFonts w:ascii="Century Gothic" w:eastAsia="Calibri" w:hAnsi="Century Gothic" w:cs="Calibri"/>
          <w:sz w:val="22"/>
          <w:szCs w:val="22"/>
          <w:lang w:val="es-ES_tradnl" w:eastAsia="ar-SA"/>
        </w:rPr>
        <w:t xml:space="preserve">Este 15 de febrero en el Punto de Información Turística de Pasto, </w:t>
      </w:r>
      <w:r>
        <w:rPr>
          <w:rFonts w:ascii="Century Gothic" w:eastAsia="Calibri" w:hAnsi="Century Gothic" w:cs="Calibri"/>
          <w:sz w:val="22"/>
          <w:szCs w:val="22"/>
          <w:lang w:val="es-ES_tradnl" w:eastAsia="ar-SA"/>
        </w:rPr>
        <w:t xml:space="preserve">se tendrá la presentación de la muestra artesanal Esculturas Toro, una exposición </w:t>
      </w:r>
      <w:r w:rsidR="00953048">
        <w:rPr>
          <w:rFonts w:ascii="Century Gothic" w:eastAsia="Calibri" w:hAnsi="Century Gothic" w:cs="Calibri"/>
          <w:sz w:val="22"/>
          <w:szCs w:val="22"/>
          <w:lang w:val="es-ES_tradnl" w:eastAsia="ar-SA"/>
        </w:rPr>
        <w:t>del maestro Víctor Toro, quien mostrará su trabajo en talla de madera.</w:t>
      </w:r>
    </w:p>
    <w:p w14:paraId="734AE09B" w14:textId="144C378F" w:rsidR="00E1251B" w:rsidRPr="00E1251B" w:rsidRDefault="00953048" w:rsidP="00E1251B">
      <w:pPr>
        <w:suppressAutoHyphens/>
        <w:spacing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El artista pastuso </w:t>
      </w:r>
      <w:r w:rsidR="00E1251B" w:rsidRPr="00E1251B">
        <w:rPr>
          <w:rFonts w:ascii="Century Gothic" w:eastAsia="Calibri" w:hAnsi="Century Gothic" w:cs="Calibri"/>
          <w:sz w:val="22"/>
          <w:szCs w:val="22"/>
          <w:lang w:val="es-ES_tradnl" w:eastAsia="ar-SA"/>
        </w:rPr>
        <w:t xml:space="preserve">ha representado su trabajo </w:t>
      </w:r>
      <w:r w:rsidRPr="00E1251B">
        <w:rPr>
          <w:rFonts w:ascii="Century Gothic" w:eastAsia="Calibri" w:hAnsi="Century Gothic" w:cs="Calibri"/>
          <w:sz w:val="22"/>
          <w:szCs w:val="22"/>
          <w:lang w:val="es-ES_tradnl" w:eastAsia="ar-SA"/>
        </w:rPr>
        <w:t>en diferentes</w:t>
      </w:r>
      <w:r>
        <w:rPr>
          <w:rFonts w:ascii="Century Gothic" w:eastAsia="Calibri" w:hAnsi="Century Gothic" w:cs="Calibri"/>
          <w:sz w:val="22"/>
          <w:szCs w:val="22"/>
          <w:lang w:val="es-ES_tradnl" w:eastAsia="ar-SA"/>
        </w:rPr>
        <w:t xml:space="preserve"> </w:t>
      </w:r>
      <w:r w:rsidR="00E1251B" w:rsidRPr="00E1251B">
        <w:rPr>
          <w:rFonts w:ascii="Century Gothic" w:eastAsia="Calibri" w:hAnsi="Century Gothic" w:cs="Calibri"/>
          <w:sz w:val="22"/>
          <w:szCs w:val="22"/>
          <w:lang w:val="es-ES_tradnl" w:eastAsia="ar-SA"/>
        </w:rPr>
        <w:t xml:space="preserve">ciudades de Colombia y </w:t>
      </w:r>
      <w:r>
        <w:rPr>
          <w:rFonts w:ascii="Century Gothic" w:eastAsia="Calibri" w:hAnsi="Century Gothic" w:cs="Calibri"/>
          <w:sz w:val="22"/>
          <w:szCs w:val="22"/>
          <w:lang w:val="es-ES_tradnl" w:eastAsia="ar-SA"/>
        </w:rPr>
        <w:t>en</w:t>
      </w:r>
      <w:r w:rsidR="00E1251B" w:rsidRPr="00E1251B">
        <w:rPr>
          <w:rFonts w:ascii="Century Gothic" w:eastAsia="Calibri" w:hAnsi="Century Gothic" w:cs="Calibri"/>
          <w:sz w:val="22"/>
          <w:szCs w:val="22"/>
          <w:lang w:val="es-ES_tradnl" w:eastAsia="ar-SA"/>
        </w:rPr>
        <w:t xml:space="preserve"> países como Estados Unidos, España, México y Ecuador</w:t>
      </w:r>
      <w:r>
        <w:rPr>
          <w:rFonts w:ascii="Century Gothic" w:eastAsia="Calibri" w:hAnsi="Century Gothic" w:cs="Calibri"/>
          <w:sz w:val="22"/>
          <w:szCs w:val="22"/>
          <w:lang w:val="es-ES_tradnl" w:eastAsia="ar-SA"/>
        </w:rPr>
        <w:t xml:space="preserve">. Entre sus </w:t>
      </w:r>
      <w:r w:rsidR="00E1251B" w:rsidRPr="00E1251B">
        <w:rPr>
          <w:rFonts w:ascii="Century Gothic" w:eastAsia="Calibri" w:hAnsi="Century Gothic" w:cs="Calibri"/>
          <w:sz w:val="22"/>
          <w:szCs w:val="22"/>
          <w:lang w:val="es-ES_tradnl" w:eastAsia="ar-SA"/>
        </w:rPr>
        <w:t xml:space="preserve">obras de arte </w:t>
      </w:r>
      <w:r>
        <w:rPr>
          <w:rFonts w:ascii="Century Gothic" w:eastAsia="Calibri" w:hAnsi="Century Gothic" w:cs="Calibri"/>
          <w:sz w:val="22"/>
          <w:szCs w:val="22"/>
          <w:lang w:val="es-ES_tradnl" w:eastAsia="ar-SA"/>
        </w:rPr>
        <w:t xml:space="preserve">reconocidas se encuentran la </w:t>
      </w:r>
      <w:r w:rsidR="00E1251B" w:rsidRPr="00E1251B">
        <w:rPr>
          <w:rFonts w:ascii="Century Gothic" w:eastAsia="Calibri" w:hAnsi="Century Gothic" w:cs="Calibri"/>
          <w:sz w:val="22"/>
          <w:szCs w:val="22"/>
          <w:lang w:val="es-ES_tradnl" w:eastAsia="ar-SA"/>
        </w:rPr>
        <w:t xml:space="preserve">realización de los escudos de la Policía Nacional de </w:t>
      </w:r>
      <w:r w:rsidRPr="00E1251B">
        <w:rPr>
          <w:rFonts w:ascii="Century Gothic" w:eastAsia="Calibri" w:hAnsi="Century Gothic" w:cs="Calibri"/>
          <w:sz w:val="22"/>
          <w:szCs w:val="22"/>
          <w:lang w:val="es-ES_tradnl" w:eastAsia="ar-SA"/>
        </w:rPr>
        <w:t>la Escuela</w:t>
      </w:r>
      <w:r w:rsidR="00E1251B" w:rsidRPr="00E1251B">
        <w:rPr>
          <w:rFonts w:ascii="Century Gothic" w:eastAsia="Calibri" w:hAnsi="Century Gothic" w:cs="Calibri"/>
          <w:sz w:val="22"/>
          <w:szCs w:val="22"/>
          <w:lang w:val="es-ES_tradnl" w:eastAsia="ar-SA"/>
        </w:rPr>
        <w:t xml:space="preserve"> </w:t>
      </w:r>
      <w:r w:rsidRPr="00E1251B">
        <w:rPr>
          <w:rFonts w:ascii="Century Gothic" w:eastAsia="Calibri" w:hAnsi="Century Gothic" w:cs="Calibri"/>
          <w:sz w:val="22"/>
          <w:szCs w:val="22"/>
          <w:lang w:val="es-ES_tradnl" w:eastAsia="ar-SA"/>
        </w:rPr>
        <w:t>General Santander</w:t>
      </w:r>
      <w:r w:rsidR="00E1251B" w:rsidRPr="00E1251B">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además de figuras humanas, temas religiosos, </w:t>
      </w:r>
      <w:r w:rsidR="00E1251B" w:rsidRPr="00E1251B">
        <w:rPr>
          <w:rFonts w:ascii="Century Gothic" w:eastAsia="Calibri" w:hAnsi="Century Gothic" w:cs="Calibri"/>
          <w:sz w:val="22"/>
          <w:szCs w:val="22"/>
          <w:lang w:val="es-ES_tradnl" w:eastAsia="ar-SA"/>
        </w:rPr>
        <w:t>heráldica, animales, paisajes, arte abstracto entre otros.</w:t>
      </w:r>
    </w:p>
    <w:p w14:paraId="41237D8F" w14:textId="71F6AEB8" w:rsidR="00953048" w:rsidRDefault="00E1251B" w:rsidP="00953048">
      <w:pPr>
        <w:shd w:val="clear" w:color="auto" w:fill="FFFFFF"/>
        <w:spacing w:after="120" w:line="240" w:lineRule="auto"/>
        <w:jc w:val="both"/>
        <w:rPr>
          <w:rFonts w:ascii="Century Gothic" w:eastAsia="Calibri" w:hAnsi="Century Gothic" w:cs="Calibri"/>
          <w:sz w:val="22"/>
          <w:szCs w:val="22"/>
          <w:lang w:val="es-ES_tradnl" w:eastAsia="ar-SA"/>
        </w:rPr>
      </w:pPr>
      <w:r w:rsidRPr="00E1251B">
        <w:rPr>
          <w:rFonts w:ascii="Century Gothic" w:eastAsia="Calibri" w:hAnsi="Century Gothic" w:cs="Calibri"/>
          <w:sz w:val="22"/>
          <w:szCs w:val="22"/>
          <w:lang w:val="es-ES_tradnl" w:eastAsia="ar-SA"/>
        </w:rPr>
        <w:t>E</w:t>
      </w:r>
      <w:r w:rsidR="00953048">
        <w:rPr>
          <w:rFonts w:ascii="Century Gothic" w:eastAsia="Calibri" w:hAnsi="Century Gothic" w:cs="Calibri"/>
          <w:sz w:val="22"/>
          <w:szCs w:val="22"/>
          <w:lang w:val="es-ES_tradnl" w:eastAsia="ar-SA"/>
        </w:rPr>
        <w:t>n esta</w:t>
      </w:r>
      <w:r w:rsidRPr="00E1251B">
        <w:rPr>
          <w:rFonts w:ascii="Century Gothic" w:eastAsia="Calibri" w:hAnsi="Century Gothic" w:cs="Calibri"/>
          <w:sz w:val="22"/>
          <w:szCs w:val="22"/>
          <w:lang w:val="es-ES_tradnl" w:eastAsia="ar-SA"/>
        </w:rPr>
        <w:t xml:space="preserve"> muestra artesanal</w:t>
      </w:r>
      <w:r w:rsidR="00953048">
        <w:rPr>
          <w:rFonts w:ascii="Century Gothic" w:eastAsia="Calibri" w:hAnsi="Century Gothic" w:cs="Calibri"/>
          <w:sz w:val="22"/>
          <w:szCs w:val="22"/>
          <w:lang w:val="es-ES_tradnl" w:eastAsia="ar-SA"/>
        </w:rPr>
        <w:t xml:space="preserve">, el maestro Víctor Toro hará una demostración de su trabajo a partir de la talla en madera, donde los asistentes podrán apreciar esta técnica. </w:t>
      </w:r>
    </w:p>
    <w:p w14:paraId="4D056C6C" w14:textId="0FA98047" w:rsidR="00953048" w:rsidRDefault="00953048" w:rsidP="00953048">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Calibri"/>
          <w:sz w:val="22"/>
          <w:szCs w:val="22"/>
          <w:lang w:val="es-ES_tradnl" w:eastAsia="ar-SA"/>
        </w:rPr>
        <w:t xml:space="preserve">Las jornadas, apoyadas por la Alcaldía de Pasto, a través de la Subsecretaría de Turismo </w:t>
      </w:r>
      <w:r>
        <w:rPr>
          <w:rFonts w:ascii="Century Gothic" w:eastAsia="Calibri" w:hAnsi="Century Gothic" w:cs="Tahoma"/>
          <w:bCs/>
          <w:color w:val="222222"/>
          <w:sz w:val="22"/>
          <w:szCs w:val="22"/>
          <w:lang w:eastAsia="ar-SA"/>
        </w:rPr>
        <w:t>se realizan el fin de continuar impulsando y fortaleciendo el sector del artesanal en el municipio de Pasto.</w:t>
      </w:r>
    </w:p>
    <w:p w14:paraId="0710ECD7" w14:textId="77777777" w:rsidR="00953048" w:rsidRDefault="00953048" w:rsidP="00953048">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Pr>
          <w:rFonts w:ascii="Century Gothic" w:eastAsia="Times New Roman" w:hAnsi="Century Gothic" w:cs="Calibri"/>
          <w:b/>
          <w:bCs/>
          <w:color w:val="212121"/>
          <w:sz w:val="18"/>
          <w:szCs w:val="22"/>
          <w:bdr w:val="none" w:sz="0" w:space="0" w:color="auto" w:frame="1"/>
          <w:lang w:val="es-ES_tradnl" w:eastAsia="es-CO"/>
        </w:rPr>
        <w:t>Información: Subsecretaria Turismo, Elsa María Portilla Arias. Celular: 3014005333</w:t>
      </w:r>
    </w:p>
    <w:p w14:paraId="2F5A9586" w14:textId="77777777" w:rsidR="00953048" w:rsidRDefault="00953048" w:rsidP="00953048">
      <w:pPr>
        <w:spacing w:after="0" w:line="240" w:lineRule="auto"/>
        <w:jc w:val="center"/>
        <w:rPr>
          <w:rFonts w:ascii="Century Gothic" w:eastAsia="Times New Roman" w:hAnsi="Century Gothic" w:cs="Calibri"/>
          <w:b/>
          <w:bCs/>
          <w:color w:val="212121"/>
          <w:sz w:val="18"/>
          <w:szCs w:val="22"/>
          <w:bdr w:val="none" w:sz="0" w:space="0" w:color="auto" w:frame="1"/>
          <w:lang w:val="es-ES_tradnl" w:eastAsia="es-CO"/>
        </w:rPr>
      </w:pPr>
    </w:p>
    <w:p w14:paraId="6B5CD22C" w14:textId="17EA7B22" w:rsidR="00E32428" w:rsidRDefault="00953048" w:rsidP="005944AD">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109E0067" w14:textId="77777777" w:rsidR="005944AD" w:rsidRPr="00796347" w:rsidRDefault="005944AD" w:rsidP="009A1E2C">
      <w:pPr>
        <w:shd w:val="clear" w:color="auto" w:fill="FFFFFF"/>
        <w:spacing w:after="120" w:line="240" w:lineRule="auto"/>
        <w:rPr>
          <w:rFonts w:ascii="Century Gothic" w:eastAsia="Calibri" w:hAnsi="Century Gothic" w:cs="Tahoma"/>
          <w:bCs/>
          <w:color w:val="222222"/>
          <w:sz w:val="22"/>
          <w:szCs w:val="22"/>
          <w:lang w:eastAsia="ar-SA"/>
        </w:rPr>
      </w:pPr>
    </w:p>
    <w:p w14:paraId="4BDACA08" w14:textId="4C9BA666" w:rsidR="00385A61" w:rsidRDefault="00BC7173" w:rsidP="00BC7173">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color w:val="222222"/>
          <w:sz w:val="22"/>
          <w:szCs w:val="22"/>
          <w:lang w:eastAsia="ar-SA"/>
        </w:rPr>
        <w:t xml:space="preserve">EL 15 DE FEBRERO COMENZARÁ EL </w:t>
      </w:r>
      <w:r w:rsidR="00385A61" w:rsidRPr="00385A61">
        <w:rPr>
          <w:rFonts w:ascii="Century Gothic" w:eastAsia="Calibri" w:hAnsi="Century Gothic" w:cs="Tahoma"/>
          <w:b/>
          <w:bCs/>
          <w:color w:val="222222"/>
          <w:sz w:val="22"/>
          <w:szCs w:val="22"/>
          <w:lang w:eastAsia="ar-SA"/>
        </w:rPr>
        <w:t xml:space="preserve">PAGO </w:t>
      </w:r>
      <w:r>
        <w:rPr>
          <w:rFonts w:ascii="Century Gothic" w:eastAsia="Calibri" w:hAnsi="Century Gothic" w:cs="Tahoma"/>
          <w:b/>
          <w:bCs/>
          <w:color w:val="222222"/>
          <w:sz w:val="22"/>
          <w:szCs w:val="22"/>
          <w:lang w:eastAsia="ar-SA"/>
        </w:rPr>
        <w:t xml:space="preserve">DEL </w:t>
      </w:r>
      <w:r w:rsidR="00385A61" w:rsidRPr="00385A61">
        <w:rPr>
          <w:rFonts w:ascii="Century Gothic" w:eastAsia="Calibri" w:hAnsi="Century Gothic" w:cs="Tahoma"/>
          <w:b/>
          <w:bCs/>
          <w:color w:val="222222"/>
          <w:sz w:val="22"/>
          <w:szCs w:val="22"/>
          <w:lang w:eastAsia="ar-SA"/>
        </w:rPr>
        <w:t>SUBSIDIO ECONÓMICO A BENEFICIARIOS DEL PROGRAMA COLOMBIA MAYOR</w:t>
      </w:r>
    </w:p>
    <w:p w14:paraId="0A4B680E" w14:textId="77777777" w:rsidR="00BC7173" w:rsidRDefault="00BC7173" w:rsidP="00BC7173">
      <w:pPr>
        <w:shd w:val="clear" w:color="auto" w:fill="FFFFFF"/>
        <w:spacing w:after="120" w:line="240" w:lineRule="auto"/>
        <w:jc w:val="center"/>
        <w:rPr>
          <w:rFonts w:ascii="Century Gothic" w:eastAsia="Calibri" w:hAnsi="Century Gothic" w:cs="Tahoma"/>
          <w:b/>
          <w:bCs/>
          <w:color w:val="222222"/>
          <w:sz w:val="22"/>
          <w:szCs w:val="22"/>
          <w:lang w:eastAsia="ar-SA"/>
        </w:rPr>
      </w:pPr>
    </w:p>
    <w:p w14:paraId="5D4E0913" w14:textId="5E0CF956" w:rsidR="00BC7173" w:rsidRPr="00385A61" w:rsidRDefault="00BC7173" w:rsidP="00BC7173">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drawing>
          <wp:inline distT="0" distB="0" distL="0" distR="0" wp14:anchorId="32C6378D" wp14:editId="7B4CCE84">
            <wp:extent cx="5613400" cy="3166745"/>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lombia-mayor.jpg"/>
                    <pic:cNvPicPr/>
                  </pic:nvPicPr>
                  <pic:blipFill>
                    <a:blip r:embed="rId26">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14:paraId="39CBF0C7" w14:textId="34A764F0"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La Alcaldía de Pasto, a través de la </w:t>
      </w:r>
      <w:r w:rsidRPr="00385A61">
        <w:rPr>
          <w:rFonts w:ascii="Century Gothic" w:eastAsia="Calibri" w:hAnsi="Century Gothic" w:cs="Tahoma"/>
          <w:bCs/>
          <w:color w:val="222222"/>
          <w:sz w:val="22"/>
          <w:szCs w:val="22"/>
          <w:lang w:eastAsia="ar-SA"/>
        </w:rPr>
        <w:t xml:space="preserve">Secretaría de Bienestar Social, </w:t>
      </w:r>
      <w:r>
        <w:rPr>
          <w:rFonts w:ascii="Century Gothic" w:eastAsia="Calibri" w:hAnsi="Century Gothic" w:cs="Tahoma"/>
          <w:bCs/>
          <w:color w:val="222222"/>
          <w:sz w:val="22"/>
          <w:szCs w:val="22"/>
          <w:lang w:eastAsia="ar-SA"/>
        </w:rPr>
        <w:t xml:space="preserve">informa </w:t>
      </w:r>
      <w:r w:rsidRPr="00385A61">
        <w:rPr>
          <w:rFonts w:ascii="Century Gothic" w:eastAsia="Calibri" w:hAnsi="Century Gothic" w:cs="Tahoma"/>
          <w:bCs/>
          <w:color w:val="222222"/>
          <w:sz w:val="22"/>
          <w:szCs w:val="22"/>
          <w:lang w:eastAsia="ar-SA"/>
        </w:rPr>
        <w:t xml:space="preserve">a los beneficiarios del Programa Colombia Mayor que a partir del 15 de febrero hasta el 1 marzo del presente año, se cancelará la nómina correspondiente al mes de </w:t>
      </w:r>
      <w:r w:rsidR="00BC7173" w:rsidRPr="00385A61">
        <w:rPr>
          <w:rFonts w:ascii="Century Gothic" w:eastAsia="Calibri" w:hAnsi="Century Gothic" w:cs="Tahoma"/>
          <w:bCs/>
          <w:color w:val="222222"/>
          <w:sz w:val="22"/>
          <w:szCs w:val="22"/>
          <w:lang w:eastAsia="ar-SA"/>
        </w:rPr>
        <w:t>enero</w:t>
      </w:r>
      <w:r w:rsidRPr="00385A61">
        <w:rPr>
          <w:rFonts w:ascii="Century Gothic" w:eastAsia="Calibri" w:hAnsi="Century Gothic" w:cs="Tahoma"/>
          <w:bCs/>
          <w:color w:val="222222"/>
          <w:sz w:val="22"/>
          <w:szCs w:val="22"/>
          <w:lang w:eastAsia="ar-SA"/>
        </w:rPr>
        <w:t xml:space="preserve"> 2019.</w:t>
      </w:r>
    </w:p>
    <w:p w14:paraId="50D4313D" w14:textId="55BDE5F4"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 xml:space="preserve">Es importante mencionar que los pagos a partir de la fecha serán mensuales y se cancelará un monto </w:t>
      </w:r>
      <w:r w:rsidR="00BC7173" w:rsidRPr="00385A61">
        <w:rPr>
          <w:rFonts w:ascii="Century Gothic" w:eastAsia="Calibri" w:hAnsi="Century Gothic" w:cs="Tahoma"/>
          <w:bCs/>
          <w:color w:val="222222"/>
          <w:sz w:val="22"/>
          <w:szCs w:val="22"/>
          <w:lang w:eastAsia="ar-SA"/>
        </w:rPr>
        <w:t>de $</w:t>
      </w:r>
      <w:r w:rsidRPr="00385A61">
        <w:rPr>
          <w:rFonts w:ascii="Century Gothic" w:eastAsia="Calibri" w:hAnsi="Century Gothic" w:cs="Tahoma"/>
          <w:bCs/>
          <w:color w:val="222222"/>
          <w:sz w:val="22"/>
          <w:szCs w:val="22"/>
          <w:lang w:eastAsia="ar-SA"/>
        </w:rPr>
        <w:t xml:space="preserve"> 75.000 mil pesos, se reitera a los beneficiarios que el NO COBRO de dos giros consecutivos conlleva al retiro del programa en mención. </w:t>
      </w:r>
    </w:p>
    <w:p w14:paraId="6399AFC4" w14:textId="73B7F222" w:rsidR="00385A61" w:rsidRPr="00385A61" w:rsidRDefault="00BC7173" w:rsidP="00385A61">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A las </w:t>
      </w:r>
      <w:r w:rsidR="00385A61" w:rsidRPr="00385A61">
        <w:rPr>
          <w:rFonts w:ascii="Century Gothic" w:eastAsia="Calibri" w:hAnsi="Century Gothic" w:cs="Tahoma"/>
          <w:bCs/>
          <w:color w:val="222222"/>
          <w:sz w:val="22"/>
          <w:szCs w:val="22"/>
          <w:lang w:eastAsia="ar-SA"/>
        </w:rPr>
        <w:t>personas que NO cobraron noviembre y diciembre 2018, se</w:t>
      </w:r>
      <w:r>
        <w:rPr>
          <w:rFonts w:ascii="Century Gothic" w:eastAsia="Calibri" w:hAnsi="Century Gothic" w:cs="Tahoma"/>
          <w:bCs/>
          <w:color w:val="222222"/>
          <w:sz w:val="22"/>
          <w:szCs w:val="22"/>
          <w:lang w:eastAsia="ar-SA"/>
        </w:rPr>
        <w:t xml:space="preserve"> les</w:t>
      </w:r>
      <w:r w:rsidR="00385A61" w:rsidRPr="00385A61">
        <w:rPr>
          <w:rFonts w:ascii="Century Gothic" w:eastAsia="Calibri" w:hAnsi="Century Gothic" w:cs="Tahoma"/>
          <w:bCs/>
          <w:color w:val="222222"/>
          <w:sz w:val="22"/>
          <w:szCs w:val="22"/>
          <w:lang w:eastAsia="ar-SA"/>
        </w:rPr>
        <w:t xml:space="preserve"> informa que para esta nómina no fue autorizado el retroactivo, puesto que estos se encuentran en estudio por parte del Ministerio de Trabajo, entidad encargada de autorizar el giro de dichos recursos económicos.</w:t>
      </w:r>
    </w:p>
    <w:p w14:paraId="7A1743E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7AE108A0" w14:textId="14D81BBD"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CRONOGRAMA ZONA URBANA </w:t>
      </w:r>
    </w:p>
    <w:p w14:paraId="2614D391" w14:textId="75D2AF61" w:rsid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Se informa a la comunidad, que el horario de atención, es de lunes a viernes de 8:00 </w:t>
      </w:r>
      <w:r w:rsidR="00BC7173" w:rsidRPr="00385A61">
        <w:rPr>
          <w:rFonts w:ascii="Century Gothic" w:eastAsia="Calibri" w:hAnsi="Century Gothic" w:cs="Tahoma"/>
          <w:bCs/>
          <w:color w:val="222222"/>
          <w:sz w:val="22"/>
          <w:szCs w:val="22"/>
          <w:lang w:eastAsia="ar-SA"/>
        </w:rPr>
        <w:t>a.m.</w:t>
      </w:r>
      <w:r w:rsidRPr="00385A61">
        <w:rPr>
          <w:rFonts w:ascii="Century Gothic" w:eastAsia="Calibri" w:hAnsi="Century Gothic" w:cs="Tahoma"/>
          <w:bCs/>
          <w:color w:val="222222"/>
          <w:sz w:val="22"/>
          <w:szCs w:val="22"/>
          <w:lang w:eastAsia="ar-SA"/>
        </w:rPr>
        <w:t xml:space="preserve"> – 12 m y </w:t>
      </w:r>
      <w:r w:rsidR="00BC7173" w:rsidRPr="00385A61">
        <w:rPr>
          <w:rFonts w:ascii="Century Gothic" w:eastAsia="Calibri" w:hAnsi="Century Gothic" w:cs="Tahoma"/>
          <w:bCs/>
          <w:color w:val="222222"/>
          <w:sz w:val="22"/>
          <w:szCs w:val="22"/>
          <w:lang w:eastAsia="ar-SA"/>
        </w:rPr>
        <w:t>de 2</w:t>
      </w:r>
      <w:r w:rsidRPr="00385A61">
        <w:rPr>
          <w:rFonts w:ascii="Century Gothic" w:eastAsia="Calibri" w:hAnsi="Century Gothic" w:cs="Tahoma"/>
          <w:bCs/>
          <w:color w:val="222222"/>
          <w:sz w:val="22"/>
          <w:szCs w:val="22"/>
          <w:lang w:eastAsia="ar-SA"/>
        </w:rPr>
        <w:t xml:space="preserve"> p</w:t>
      </w:r>
      <w:r w:rsidR="00BC7173">
        <w:rPr>
          <w:rFonts w:ascii="Century Gothic" w:eastAsia="Calibri" w:hAnsi="Century Gothic" w:cs="Tahoma"/>
          <w:bCs/>
          <w:color w:val="222222"/>
          <w:sz w:val="22"/>
          <w:szCs w:val="22"/>
          <w:lang w:eastAsia="ar-SA"/>
        </w:rPr>
        <w:t>.</w:t>
      </w:r>
      <w:r w:rsidRPr="00385A61">
        <w:rPr>
          <w:rFonts w:ascii="Century Gothic" w:eastAsia="Calibri" w:hAnsi="Century Gothic" w:cs="Tahoma"/>
          <w:bCs/>
          <w:color w:val="222222"/>
          <w:sz w:val="22"/>
          <w:szCs w:val="22"/>
          <w:lang w:eastAsia="ar-SA"/>
        </w:rPr>
        <w:t>m</w:t>
      </w:r>
      <w:r w:rsidR="00BC7173">
        <w:rPr>
          <w:rFonts w:ascii="Century Gothic" w:eastAsia="Calibri" w:hAnsi="Century Gothic" w:cs="Tahoma"/>
          <w:bCs/>
          <w:color w:val="222222"/>
          <w:sz w:val="22"/>
          <w:szCs w:val="22"/>
          <w:lang w:eastAsia="ar-SA"/>
        </w:rPr>
        <w:t>.</w:t>
      </w:r>
      <w:r w:rsidRPr="00385A61">
        <w:rPr>
          <w:rFonts w:ascii="Century Gothic" w:eastAsia="Calibri" w:hAnsi="Century Gothic" w:cs="Tahoma"/>
          <w:bCs/>
          <w:color w:val="222222"/>
          <w:sz w:val="22"/>
          <w:szCs w:val="22"/>
          <w:lang w:eastAsia="ar-SA"/>
        </w:rPr>
        <w:t xml:space="preserve"> – 6 p</w:t>
      </w:r>
      <w:r w:rsidR="00BC7173">
        <w:rPr>
          <w:rFonts w:ascii="Century Gothic" w:eastAsia="Calibri" w:hAnsi="Century Gothic" w:cs="Tahoma"/>
          <w:bCs/>
          <w:color w:val="222222"/>
          <w:sz w:val="22"/>
          <w:szCs w:val="22"/>
          <w:lang w:eastAsia="ar-SA"/>
        </w:rPr>
        <w:t>.m.</w:t>
      </w:r>
      <w:r w:rsidRPr="00385A61">
        <w:rPr>
          <w:rFonts w:ascii="Century Gothic" w:eastAsia="Calibri" w:hAnsi="Century Gothic" w:cs="Tahoma"/>
          <w:bCs/>
          <w:color w:val="222222"/>
          <w:sz w:val="22"/>
          <w:szCs w:val="22"/>
          <w:lang w:eastAsia="ar-SA"/>
        </w:rPr>
        <w:t xml:space="preserve"> como también los días sábados en horario de 8:00 </w:t>
      </w:r>
      <w:r w:rsidR="00BC7173" w:rsidRPr="00385A61">
        <w:rPr>
          <w:rFonts w:ascii="Century Gothic" w:eastAsia="Calibri" w:hAnsi="Century Gothic" w:cs="Tahoma"/>
          <w:bCs/>
          <w:color w:val="222222"/>
          <w:sz w:val="22"/>
          <w:szCs w:val="22"/>
          <w:lang w:eastAsia="ar-SA"/>
        </w:rPr>
        <w:t>a.m.</w:t>
      </w:r>
      <w:r w:rsidRPr="00385A61">
        <w:rPr>
          <w:rFonts w:ascii="Century Gothic" w:eastAsia="Calibri" w:hAnsi="Century Gothic" w:cs="Tahoma"/>
          <w:bCs/>
          <w:color w:val="222222"/>
          <w:sz w:val="22"/>
          <w:szCs w:val="22"/>
          <w:lang w:eastAsia="ar-SA"/>
        </w:rPr>
        <w:t xml:space="preserve"> – 12 m conforme al siguiente cronograma de </w:t>
      </w:r>
      <w:proofErr w:type="gramStart"/>
      <w:r w:rsidRPr="00385A61">
        <w:rPr>
          <w:rFonts w:ascii="Century Gothic" w:eastAsia="Calibri" w:hAnsi="Century Gothic" w:cs="Tahoma"/>
          <w:bCs/>
          <w:color w:val="222222"/>
          <w:sz w:val="22"/>
          <w:szCs w:val="22"/>
          <w:lang w:eastAsia="ar-SA"/>
        </w:rPr>
        <w:t>pagos.</w:t>
      </w:r>
      <w:r w:rsidR="00BC7173">
        <w:rPr>
          <w:rFonts w:ascii="Century Gothic" w:eastAsia="Calibri" w:hAnsi="Century Gothic" w:cs="Tahoma"/>
          <w:bCs/>
          <w:color w:val="222222"/>
          <w:sz w:val="22"/>
          <w:szCs w:val="22"/>
          <w:lang w:eastAsia="ar-SA"/>
        </w:rPr>
        <w:t>:</w:t>
      </w:r>
      <w:proofErr w:type="gramEnd"/>
    </w:p>
    <w:p w14:paraId="40E9278D" w14:textId="77777777" w:rsidR="00E32428" w:rsidRPr="00385A61" w:rsidRDefault="00E32428"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08053B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85A61" w:rsidRPr="00385A61" w14:paraId="5FC3C5FD" w14:textId="77777777" w:rsidTr="00385A61">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14:paraId="4BD4881B" w14:textId="77777777" w:rsidR="00385A61" w:rsidRPr="00385A61" w:rsidRDefault="00385A61" w:rsidP="00E32428">
            <w:pPr>
              <w:shd w:val="clear" w:color="auto" w:fill="FFFFFF"/>
              <w:spacing w:after="120" w:line="240" w:lineRule="auto"/>
              <w:jc w:val="center"/>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DE ACUERDO AL PRIMER APELLIDO</w:t>
            </w:r>
          </w:p>
          <w:p w14:paraId="3376631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2003EAB" w14:textId="77777777" w:rsidTr="00385A61">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748F5EF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14:paraId="3B3A09D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FECHA DE PAGO</w:t>
            </w:r>
          </w:p>
          <w:p w14:paraId="3C9818E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5F9C483"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4E70FD6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14:paraId="5FB6966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15 de FEBRERO 2019</w:t>
            </w:r>
          </w:p>
          <w:p w14:paraId="7AB612B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7B5BF9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49F4A62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14:paraId="499670A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18 de FEBRERO 2019</w:t>
            </w:r>
          </w:p>
          <w:p w14:paraId="2B6D35C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673099A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328477C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 F, G, H</w:t>
            </w:r>
          </w:p>
          <w:p w14:paraId="1EF2BD7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615A76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19 de FEBRERO 2019</w:t>
            </w:r>
          </w:p>
          <w:p w14:paraId="668DC0F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0F8B7609"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4E84426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 J, K, L</w:t>
            </w:r>
          </w:p>
          <w:p w14:paraId="42F58C3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611014E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 de FEBRERO 2019</w:t>
            </w:r>
          </w:p>
          <w:p w14:paraId="40FEF1B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A8A6C3F"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743C037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14:paraId="3D5E086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21 de FEBRERO 2019</w:t>
            </w:r>
          </w:p>
          <w:p w14:paraId="5B745FC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3AF1C7D4"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tcPr>
          <w:p w14:paraId="4B676D6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O, P, Q, R</w:t>
            </w:r>
          </w:p>
          <w:p w14:paraId="59DCCAF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3264" w:type="dxa"/>
            <w:tcBorders>
              <w:top w:val="single" w:sz="4" w:space="0" w:color="auto"/>
              <w:left w:val="single" w:sz="4" w:space="0" w:color="auto"/>
              <w:bottom w:val="single" w:sz="4" w:space="0" w:color="auto"/>
              <w:right w:val="single" w:sz="4" w:space="0" w:color="auto"/>
            </w:tcBorders>
            <w:vAlign w:val="center"/>
          </w:tcPr>
          <w:p w14:paraId="0662D7D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22 de FEBRERO 2019</w:t>
            </w:r>
          </w:p>
          <w:p w14:paraId="190048B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65D607BC"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688BF0D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14:paraId="5BA29C3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25 de FEBRERO 2019</w:t>
            </w:r>
          </w:p>
          <w:p w14:paraId="084F50A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FC6C338"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5EF394C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14:paraId="41A0970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26 de FEBRERO 2019</w:t>
            </w:r>
          </w:p>
          <w:p w14:paraId="48CF9CF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834FB82" w14:textId="77777777" w:rsidTr="00385A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673C1A5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PENDIENTES POR COBRAR</w:t>
            </w:r>
          </w:p>
        </w:tc>
        <w:tc>
          <w:tcPr>
            <w:tcW w:w="3264" w:type="dxa"/>
            <w:tcBorders>
              <w:top w:val="single" w:sz="4" w:space="0" w:color="auto"/>
              <w:left w:val="single" w:sz="4" w:space="0" w:color="auto"/>
              <w:bottom w:val="single" w:sz="4" w:space="0" w:color="auto"/>
              <w:right w:val="single" w:sz="4" w:space="0" w:color="auto"/>
            </w:tcBorders>
            <w:vAlign w:val="center"/>
            <w:hideMark/>
          </w:tcPr>
          <w:p w14:paraId="07CBD4D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Del 27 hasta el 1 de </w:t>
            </w:r>
          </w:p>
          <w:p w14:paraId="31B06C3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MARZO 2019 </w:t>
            </w:r>
          </w:p>
        </w:tc>
      </w:tr>
    </w:tbl>
    <w:p w14:paraId="33EA14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2C14AF09" w14:textId="2CD6B5AB"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PUNTOS DE PAGO EFECTY – SERVIENTREGA</w:t>
      </w:r>
    </w:p>
    <w:p w14:paraId="308BB16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Se invita a los beneficiarios del programa Colombia Mayor, a cobrar en los distintos puntos de pago, aclarando que se han autorizado 27 puntos de atención para que cobren en el LUGAR MÁS CERCANO A SU DOMICILIO.</w:t>
      </w:r>
    </w:p>
    <w:tbl>
      <w:tblPr>
        <w:tblW w:w="6038" w:type="dxa"/>
        <w:jc w:val="center"/>
        <w:tblCellMar>
          <w:left w:w="70" w:type="dxa"/>
          <w:right w:w="70" w:type="dxa"/>
        </w:tblCellMar>
        <w:tblLook w:val="04A0" w:firstRow="1" w:lastRow="0" w:firstColumn="1" w:lastColumn="0" w:noHBand="0" w:noVBand="1"/>
      </w:tblPr>
      <w:tblGrid>
        <w:gridCol w:w="1471"/>
        <w:gridCol w:w="4598"/>
      </w:tblGrid>
      <w:tr w:rsidR="00385A61" w:rsidRPr="00385A61" w14:paraId="067B8243" w14:textId="77777777" w:rsidTr="00385A61">
        <w:trPr>
          <w:trHeight w:val="20"/>
          <w:jc w:val="center"/>
        </w:trPr>
        <w:tc>
          <w:tcPr>
            <w:tcW w:w="1440" w:type="dxa"/>
            <w:tcBorders>
              <w:top w:val="single" w:sz="4" w:space="0" w:color="auto"/>
              <w:left w:val="single" w:sz="4" w:space="0" w:color="auto"/>
              <w:bottom w:val="single" w:sz="4" w:space="0" w:color="auto"/>
              <w:right w:val="single" w:sz="4" w:space="0" w:color="auto"/>
            </w:tcBorders>
            <w:noWrap/>
            <w:vAlign w:val="center"/>
            <w:hideMark/>
          </w:tcPr>
          <w:p w14:paraId="7A22958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w:t>
            </w:r>
          </w:p>
        </w:tc>
        <w:tc>
          <w:tcPr>
            <w:tcW w:w="4598" w:type="dxa"/>
            <w:tcBorders>
              <w:top w:val="single" w:sz="4" w:space="0" w:color="auto"/>
              <w:left w:val="nil"/>
              <w:bottom w:val="single" w:sz="4" w:space="0" w:color="auto"/>
              <w:right w:val="single" w:sz="4" w:space="0" w:color="auto"/>
            </w:tcBorders>
            <w:noWrap/>
            <w:vAlign w:val="center"/>
            <w:hideMark/>
          </w:tcPr>
          <w:p w14:paraId="1BCF9B0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PUNTOS DE PAGO</w:t>
            </w:r>
          </w:p>
        </w:tc>
      </w:tr>
      <w:tr w:rsidR="00385A61" w:rsidRPr="00385A61" w14:paraId="07E9468E"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4B40FD9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w:t>
            </w:r>
          </w:p>
        </w:tc>
        <w:tc>
          <w:tcPr>
            <w:tcW w:w="4598" w:type="dxa"/>
            <w:tcBorders>
              <w:top w:val="nil"/>
              <w:left w:val="nil"/>
              <w:bottom w:val="single" w:sz="4" w:space="0" w:color="auto"/>
              <w:right w:val="single" w:sz="4" w:space="0" w:color="auto"/>
            </w:tcBorders>
            <w:noWrap/>
            <w:vAlign w:val="center"/>
            <w:hideMark/>
          </w:tcPr>
          <w:p w14:paraId="174D34A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Santiago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23 N. 11 – 64 LC)</w:t>
            </w:r>
          </w:p>
        </w:tc>
      </w:tr>
      <w:tr w:rsidR="00385A61" w:rsidRPr="00385A61" w14:paraId="064EFD4B"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447A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2D147EB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Américas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19 N. 14 - 21)</w:t>
            </w:r>
          </w:p>
        </w:tc>
      </w:tr>
      <w:tr w:rsidR="00385A61" w:rsidRPr="00385A61" w14:paraId="5D99154C"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1F57D7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2</w:t>
            </w:r>
          </w:p>
        </w:tc>
        <w:tc>
          <w:tcPr>
            <w:tcW w:w="4598" w:type="dxa"/>
            <w:tcBorders>
              <w:top w:val="nil"/>
              <w:left w:val="nil"/>
              <w:bottom w:val="single" w:sz="4" w:space="0" w:color="auto"/>
              <w:right w:val="single" w:sz="4" w:space="0" w:color="auto"/>
            </w:tcBorders>
            <w:noWrap/>
            <w:vAlign w:val="center"/>
            <w:hideMark/>
          </w:tcPr>
          <w:p w14:paraId="07F503A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Fátima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17 N. 13 -76)</w:t>
            </w:r>
          </w:p>
        </w:tc>
      </w:tr>
      <w:tr w:rsidR="00385A61" w:rsidRPr="00385A61" w14:paraId="26BCCCFD" w14:textId="77777777" w:rsidTr="00385A61">
        <w:trPr>
          <w:trHeight w:val="20"/>
          <w:jc w:val="center"/>
        </w:trPr>
        <w:tc>
          <w:tcPr>
            <w:tcW w:w="1440" w:type="dxa"/>
            <w:vMerge w:val="restart"/>
            <w:tcBorders>
              <w:top w:val="single" w:sz="4" w:space="0" w:color="auto"/>
              <w:left w:val="single" w:sz="4" w:space="0" w:color="auto"/>
              <w:bottom w:val="nil"/>
              <w:right w:val="single" w:sz="4" w:space="0" w:color="auto"/>
            </w:tcBorders>
            <w:vAlign w:val="center"/>
            <w:hideMark/>
          </w:tcPr>
          <w:p w14:paraId="54D2EE5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3</w:t>
            </w:r>
          </w:p>
        </w:tc>
        <w:tc>
          <w:tcPr>
            <w:tcW w:w="4598" w:type="dxa"/>
            <w:tcBorders>
              <w:top w:val="nil"/>
              <w:left w:val="nil"/>
              <w:bottom w:val="single" w:sz="4" w:space="0" w:color="auto"/>
              <w:right w:val="single" w:sz="4" w:space="0" w:color="auto"/>
            </w:tcBorders>
            <w:noWrap/>
            <w:vAlign w:val="center"/>
            <w:hideMark/>
          </w:tcPr>
          <w:p w14:paraId="3B0E180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Santa Mónica II Etapa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D Cs 96)</w:t>
            </w:r>
          </w:p>
        </w:tc>
      </w:tr>
      <w:tr w:rsidR="00385A61" w:rsidRPr="00385A61" w14:paraId="6C165238" w14:textId="77777777" w:rsidTr="00385A61">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14:paraId="3410D6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050E89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Miraflores Diagonal 16 C # 1E - 55 </w:t>
            </w:r>
          </w:p>
          <w:p w14:paraId="19C9C1A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F5F8F9D"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2F5D1D8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4</w:t>
            </w:r>
          </w:p>
        </w:tc>
        <w:tc>
          <w:tcPr>
            <w:tcW w:w="4598" w:type="dxa"/>
            <w:tcBorders>
              <w:top w:val="nil"/>
              <w:left w:val="nil"/>
              <w:bottom w:val="single" w:sz="4" w:space="0" w:color="auto"/>
              <w:right w:val="single" w:sz="4" w:space="0" w:color="auto"/>
            </w:tcBorders>
            <w:noWrap/>
            <w:vAlign w:val="center"/>
            <w:hideMark/>
          </w:tcPr>
          <w:p w14:paraId="2242FFE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El Tejar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3A # 19 – 20</w:t>
            </w:r>
          </w:p>
        </w:tc>
      </w:tr>
      <w:tr w:rsidR="00385A61" w:rsidRPr="00385A61" w14:paraId="0B5A5AC0"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1566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2002AA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Avenida </w:t>
            </w:r>
            <w:proofErr w:type="spellStart"/>
            <w:r w:rsidRPr="00385A61">
              <w:rPr>
                <w:rFonts w:ascii="Century Gothic" w:eastAsia="Calibri" w:hAnsi="Century Gothic" w:cs="Tahoma"/>
                <w:bCs/>
                <w:color w:val="222222"/>
                <w:sz w:val="22"/>
                <w:szCs w:val="22"/>
                <w:lang w:eastAsia="ar-SA"/>
              </w:rPr>
              <w:t>Idema</w:t>
            </w:r>
            <w:proofErr w:type="spellEnd"/>
            <w:r w:rsidRPr="00385A61">
              <w:rPr>
                <w:rFonts w:ascii="Century Gothic" w:eastAsia="Calibri" w:hAnsi="Century Gothic" w:cs="Tahoma"/>
                <w:bCs/>
                <w:color w:val="222222"/>
                <w:sz w:val="22"/>
                <w:szCs w:val="22"/>
                <w:lang w:eastAsia="ar-SA"/>
              </w:rPr>
              <w:t xml:space="preserve"> Calle 18 A # 10 – 03</w:t>
            </w:r>
          </w:p>
          <w:p w14:paraId="214C68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2CB71A05"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582D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65D83DB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Terminal Pasto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6 N. 16 B – 50 Local 120)</w:t>
            </w:r>
          </w:p>
          <w:p w14:paraId="33C5220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033A5B2"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076E03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5</w:t>
            </w:r>
          </w:p>
        </w:tc>
        <w:tc>
          <w:tcPr>
            <w:tcW w:w="4598" w:type="dxa"/>
            <w:tcBorders>
              <w:top w:val="nil"/>
              <w:left w:val="nil"/>
              <w:bottom w:val="single" w:sz="4" w:space="0" w:color="auto"/>
              <w:right w:val="single" w:sz="4" w:space="0" w:color="auto"/>
            </w:tcBorders>
            <w:noWrap/>
            <w:vAlign w:val="center"/>
            <w:hideMark/>
          </w:tcPr>
          <w:p w14:paraId="2288ABC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roofErr w:type="spellStart"/>
            <w:r w:rsidRPr="00385A61">
              <w:rPr>
                <w:rFonts w:ascii="Century Gothic" w:eastAsia="Calibri" w:hAnsi="Century Gothic" w:cs="Tahoma"/>
                <w:bCs/>
                <w:color w:val="222222"/>
                <w:sz w:val="22"/>
                <w:szCs w:val="22"/>
                <w:lang w:eastAsia="ar-SA"/>
              </w:rPr>
              <w:t>Chambú</w:t>
            </w:r>
            <w:proofErr w:type="spellEnd"/>
            <w:r w:rsidRPr="00385A61">
              <w:rPr>
                <w:rFonts w:ascii="Century Gothic" w:eastAsia="Calibri" w:hAnsi="Century Gothic" w:cs="Tahoma"/>
                <w:bCs/>
                <w:color w:val="222222"/>
                <w:sz w:val="22"/>
                <w:szCs w:val="22"/>
                <w:lang w:eastAsia="ar-SA"/>
              </w:rPr>
              <w:t xml:space="preserve"> II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27 Cs 9</w:t>
            </w:r>
          </w:p>
        </w:tc>
      </w:tr>
      <w:tr w:rsidR="00385A61" w:rsidRPr="00385A61" w14:paraId="4F74829B"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8688FC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2E60B7B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Pilar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4 N. 12 A 20</w:t>
            </w:r>
          </w:p>
        </w:tc>
      </w:tr>
      <w:tr w:rsidR="00385A61" w:rsidRPr="00385A61" w14:paraId="4FCDF8CB"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3C344B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352FA9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Potrerillo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7 # 15 – 77)</w:t>
            </w:r>
          </w:p>
          <w:p w14:paraId="0090D87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48A3C2B5"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2BCE653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6</w:t>
            </w:r>
          </w:p>
        </w:tc>
        <w:tc>
          <w:tcPr>
            <w:tcW w:w="4598" w:type="dxa"/>
            <w:tcBorders>
              <w:top w:val="nil"/>
              <w:left w:val="nil"/>
              <w:bottom w:val="single" w:sz="4" w:space="0" w:color="auto"/>
              <w:right w:val="single" w:sz="4" w:space="0" w:color="auto"/>
            </w:tcBorders>
            <w:noWrap/>
            <w:vAlign w:val="center"/>
            <w:hideMark/>
          </w:tcPr>
          <w:p w14:paraId="280E537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Tamasagra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14 Cs 18</w:t>
            </w:r>
          </w:p>
        </w:tc>
      </w:tr>
      <w:tr w:rsidR="00385A61" w:rsidRPr="00385A61" w14:paraId="15549856"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4D717D7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15E7CED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Avenida Boyacá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10 B N. 22 – 02</w:t>
            </w:r>
          </w:p>
          <w:p w14:paraId="78F620C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0E7DE67B"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6964E27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7</w:t>
            </w:r>
          </w:p>
        </w:tc>
        <w:tc>
          <w:tcPr>
            <w:tcW w:w="4598" w:type="dxa"/>
            <w:tcBorders>
              <w:top w:val="nil"/>
              <w:left w:val="nil"/>
              <w:bottom w:val="single" w:sz="4" w:space="0" w:color="auto"/>
              <w:right w:val="single" w:sz="4" w:space="0" w:color="auto"/>
            </w:tcBorders>
            <w:noWrap/>
            <w:vAlign w:val="center"/>
            <w:hideMark/>
          </w:tcPr>
          <w:p w14:paraId="5E52185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Parque Infantil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16 B N. 29 -48)</w:t>
            </w:r>
          </w:p>
        </w:tc>
      </w:tr>
      <w:tr w:rsidR="00385A61" w:rsidRPr="00385A61" w14:paraId="519EE0FE"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0EFFBA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03AB345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Centro  Comercial Bombona  local 1</w:t>
            </w:r>
          </w:p>
          <w:p w14:paraId="5A0374A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14 # 29 – 11 Local 1)</w:t>
            </w:r>
          </w:p>
        </w:tc>
      </w:tr>
      <w:tr w:rsidR="00385A61" w:rsidRPr="00385A61" w14:paraId="796885EC"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572A3E3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8</w:t>
            </w:r>
          </w:p>
        </w:tc>
        <w:tc>
          <w:tcPr>
            <w:tcW w:w="4598" w:type="dxa"/>
            <w:tcBorders>
              <w:top w:val="nil"/>
              <w:left w:val="nil"/>
              <w:bottom w:val="single" w:sz="4" w:space="0" w:color="auto"/>
              <w:right w:val="single" w:sz="4" w:space="0" w:color="auto"/>
            </w:tcBorders>
            <w:noWrap/>
            <w:vAlign w:val="center"/>
            <w:hideMark/>
          </w:tcPr>
          <w:p w14:paraId="0AA100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Avenida Panamericana</w:t>
            </w:r>
          </w:p>
          <w:p w14:paraId="5DA7620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2 # 33 – 09)</w:t>
            </w:r>
          </w:p>
        </w:tc>
      </w:tr>
      <w:tr w:rsidR="00385A61" w:rsidRPr="00385A61" w14:paraId="36597C85"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39E6B7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Comuna 9</w:t>
            </w:r>
          </w:p>
        </w:tc>
        <w:tc>
          <w:tcPr>
            <w:tcW w:w="4598" w:type="dxa"/>
            <w:tcBorders>
              <w:top w:val="nil"/>
              <w:left w:val="nil"/>
              <w:bottom w:val="single" w:sz="4" w:space="0" w:color="auto"/>
              <w:right w:val="single" w:sz="4" w:space="0" w:color="auto"/>
            </w:tcBorders>
            <w:noWrap/>
            <w:vAlign w:val="center"/>
            <w:hideMark/>
          </w:tcPr>
          <w:p w14:paraId="63224FB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Vía Hospital San Pedro (</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16 N. 37 -07)</w:t>
            </w:r>
          </w:p>
        </w:tc>
      </w:tr>
      <w:tr w:rsidR="00385A61" w:rsidRPr="00385A61" w14:paraId="24A8EFC2"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220ACE0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138E1ED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Quintas de San Pedro (DIMONEX) </w:t>
            </w:r>
          </w:p>
          <w:p w14:paraId="4E40BD3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Carrera 47 # 12 - 69 Local 101</w:t>
            </w:r>
          </w:p>
        </w:tc>
      </w:tr>
      <w:tr w:rsidR="00385A61" w:rsidRPr="00385A61" w14:paraId="7764B37C" w14:textId="77777777" w:rsidTr="00385A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14:paraId="00029F1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10</w:t>
            </w:r>
          </w:p>
        </w:tc>
        <w:tc>
          <w:tcPr>
            <w:tcW w:w="4598" w:type="dxa"/>
            <w:tcBorders>
              <w:top w:val="nil"/>
              <w:left w:val="nil"/>
              <w:bottom w:val="single" w:sz="4" w:space="0" w:color="auto"/>
              <w:right w:val="single" w:sz="4" w:space="0" w:color="auto"/>
            </w:tcBorders>
            <w:noWrap/>
            <w:vAlign w:val="center"/>
            <w:hideMark/>
          </w:tcPr>
          <w:p w14:paraId="7F9E4F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Emas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24 # 24 – 23</w:t>
            </w:r>
          </w:p>
        </w:tc>
      </w:tr>
      <w:tr w:rsidR="00385A61" w:rsidRPr="00385A61" w14:paraId="6C330403"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696D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48161E4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Centenario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19 # 23-41</w:t>
            </w:r>
          </w:p>
          <w:p w14:paraId="139592F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104E6905" w14:textId="77777777" w:rsidTr="00385A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2DC67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0323F2A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Nueva Aranda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B 4 Cs 15</w:t>
            </w:r>
          </w:p>
          <w:p w14:paraId="1520399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7E29E1A0" w14:textId="77777777" w:rsidTr="00385A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14:paraId="2B1FA56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11</w:t>
            </w:r>
          </w:p>
        </w:tc>
        <w:tc>
          <w:tcPr>
            <w:tcW w:w="4598" w:type="dxa"/>
            <w:tcBorders>
              <w:top w:val="nil"/>
              <w:left w:val="nil"/>
              <w:bottom w:val="single" w:sz="4" w:space="0" w:color="auto"/>
              <w:right w:val="single" w:sz="4" w:space="0" w:color="auto"/>
            </w:tcBorders>
            <w:noWrap/>
            <w:vAlign w:val="center"/>
            <w:hideMark/>
          </w:tcPr>
          <w:p w14:paraId="7819504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San Luis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39 # 28-25</w:t>
            </w:r>
          </w:p>
        </w:tc>
      </w:tr>
      <w:tr w:rsidR="00385A61" w:rsidRPr="00385A61" w14:paraId="02129C7F"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27C1A0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tcPr>
          <w:p w14:paraId="4A390A9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Avenida Santander </w:t>
            </w:r>
            <w:proofErr w:type="spellStart"/>
            <w:r w:rsidRPr="00385A61">
              <w:rPr>
                <w:rFonts w:ascii="Century Gothic" w:eastAsia="Calibri" w:hAnsi="Century Gothic" w:cs="Tahoma"/>
                <w:bCs/>
                <w:color w:val="222222"/>
                <w:sz w:val="22"/>
                <w:szCs w:val="22"/>
                <w:lang w:eastAsia="ar-SA"/>
              </w:rPr>
              <w:t>cra</w:t>
            </w:r>
            <w:proofErr w:type="spellEnd"/>
            <w:r w:rsidRPr="00385A61">
              <w:rPr>
                <w:rFonts w:ascii="Century Gothic" w:eastAsia="Calibri" w:hAnsi="Century Gothic" w:cs="Tahoma"/>
                <w:bCs/>
                <w:color w:val="222222"/>
                <w:sz w:val="22"/>
                <w:szCs w:val="22"/>
                <w:lang w:eastAsia="ar-SA"/>
              </w:rPr>
              <w:t xml:space="preserve"> 21 # 21 -87</w:t>
            </w:r>
          </w:p>
          <w:p w14:paraId="0957A2F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41185A67" w14:textId="77777777" w:rsidTr="00385A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14:paraId="1F0A564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4598" w:type="dxa"/>
            <w:tcBorders>
              <w:top w:val="nil"/>
              <w:left w:val="nil"/>
              <w:bottom w:val="single" w:sz="4" w:space="0" w:color="auto"/>
              <w:right w:val="single" w:sz="4" w:space="0" w:color="auto"/>
            </w:tcBorders>
            <w:noWrap/>
            <w:vAlign w:val="center"/>
            <w:hideMark/>
          </w:tcPr>
          <w:p w14:paraId="6A9DC19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Corazón de Jesús  </w:t>
            </w:r>
            <w:proofErr w:type="spellStart"/>
            <w:r w:rsidRPr="00385A61">
              <w:rPr>
                <w:rFonts w:ascii="Century Gothic" w:eastAsia="Calibri" w:hAnsi="Century Gothic" w:cs="Tahoma"/>
                <w:bCs/>
                <w:color w:val="222222"/>
                <w:sz w:val="22"/>
                <w:szCs w:val="22"/>
                <w:lang w:eastAsia="ar-SA"/>
              </w:rPr>
              <w:t>Mz</w:t>
            </w:r>
            <w:proofErr w:type="spellEnd"/>
            <w:r w:rsidRPr="00385A61">
              <w:rPr>
                <w:rFonts w:ascii="Century Gothic" w:eastAsia="Calibri" w:hAnsi="Century Gothic" w:cs="Tahoma"/>
                <w:bCs/>
                <w:color w:val="222222"/>
                <w:sz w:val="22"/>
                <w:szCs w:val="22"/>
                <w:lang w:eastAsia="ar-SA"/>
              </w:rPr>
              <w:t xml:space="preserve"> 18 Cs 8</w:t>
            </w:r>
          </w:p>
        </w:tc>
      </w:tr>
      <w:tr w:rsidR="00385A61" w:rsidRPr="00385A61" w14:paraId="7BC0992D"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5E51031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Comuna 12</w:t>
            </w:r>
          </w:p>
        </w:tc>
        <w:tc>
          <w:tcPr>
            <w:tcW w:w="4598" w:type="dxa"/>
            <w:tcBorders>
              <w:top w:val="nil"/>
              <w:left w:val="nil"/>
              <w:bottom w:val="single" w:sz="4" w:space="0" w:color="auto"/>
              <w:right w:val="single" w:sz="4" w:space="0" w:color="auto"/>
            </w:tcBorders>
            <w:noWrap/>
            <w:vAlign w:val="center"/>
            <w:hideMark/>
          </w:tcPr>
          <w:p w14:paraId="64F1B71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Avenida Colombia junto al Batallón Boyacá</w:t>
            </w:r>
          </w:p>
          <w:p w14:paraId="2808FC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w:t>
            </w:r>
            <w:proofErr w:type="spellStart"/>
            <w:r w:rsidRPr="00385A61">
              <w:rPr>
                <w:rFonts w:ascii="Century Gothic" w:eastAsia="Calibri" w:hAnsi="Century Gothic" w:cs="Tahoma"/>
                <w:bCs/>
                <w:color w:val="222222"/>
                <w:sz w:val="22"/>
                <w:szCs w:val="22"/>
                <w:lang w:eastAsia="ar-SA"/>
              </w:rPr>
              <w:t>Cll</w:t>
            </w:r>
            <w:proofErr w:type="spellEnd"/>
            <w:r w:rsidRPr="00385A61">
              <w:rPr>
                <w:rFonts w:ascii="Century Gothic" w:eastAsia="Calibri" w:hAnsi="Century Gothic" w:cs="Tahoma"/>
                <w:bCs/>
                <w:color w:val="222222"/>
                <w:sz w:val="22"/>
                <w:szCs w:val="22"/>
                <w:lang w:eastAsia="ar-SA"/>
              </w:rPr>
              <w:t xml:space="preserve"> 22 N. 15 – 25)</w:t>
            </w:r>
          </w:p>
        </w:tc>
      </w:tr>
      <w:tr w:rsidR="00385A61" w:rsidRPr="00385A61" w14:paraId="108C14C0"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26C1535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Encano</w:t>
            </w:r>
          </w:p>
        </w:tc>
        <w:tc>
          <w:tcPr>
            <w:tcW w:w="4598" w:type="dxa"/>
            <w:tcBorders>
              <w:top w:val="nil"/>
              <w:left w:val="nil"/>
              <w:bottom w:val="single" w:sz="4" w:space="0" w:color="auto"/>
              <w:right w:val="single" w:sz="4" w:space="0" w:color="auto"/>
            </w:tcBorders>
            <w:noWrap/>
            <w:vAlign w:val="center"/>
          </w:tcPr>
          <w:p w14:paraId="61A67A4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Efecty El Encano</w:t>
            </w:r>
          </w:p>
          <w:p w14:paraId="4AAE01E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r>
      <w:tr w:rsidR="00385A61" w:rsidRPr="00385A61" w14:paraId="5B99808D" w14:textId="77777777" w:rsidTr="00385A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14:paraId="6904B9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Catambuco</w:t>
            </w:r>
          </w:p>
        </w:tc>
        <w:tc>
          <w:tcPr>
            <w:tcW w:w="4598" w:type="dxa"/>
            <w:tcBorders>
              <w:top w:val="nil"/>
              <w:left w:val="nil"/>
              <w:bottom w:val="single" w:sz="4" w:space="0" w:color="auto"/>
              <w:right w:val="single" w:sz="4" w:space="0" w:color="auto"/>
            </w:tcBorders>
            <w:noWrap/>
            <w:vAlign w:val="center"/>
            <w:hideMark/>
          </w:tcPr>
          <w:p w14:paraId="755511D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Efecty Catambuco</w:t>
            </w:r>
          </w:p>
        </w:tc>
      </w:tr>
    </w:tbl>
    <w:p w14:paraId="2AE5845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p w14:paraId="7AE846E0" w14:textId="296E3C21"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CRONOGRAMA DE PAGOS ZONA RURAL</w:t>
      </w:r>
    </w:p>
    <w:p w14:paraId="3BF3FC0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Para el caso de los adultos mayores que residen en los corregimientos se solicita cobrar en su respectivo sector, a partir del 15 de febrero hasta el 1 marzo, conforme al cronograma establecido.</w:t>
      </w:r>
    </w:p>
    <w:p w14:paraId="1A19888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796"/>
        <w:gridCol w:w="1789"/>
        <w:gridCol w:w="1290"/>
        <w:gridCol w:w="2747"/>
        <w:gridCol w:w="1918"/>
      </w:tblGrid>
      <w:tr w:rsidR="00385A61" w:rsidRPr="00385A61" w14:paraId="46F21129" w14:textId="77777777" w:rsidTr="00385A61">
        <w:trPr>
          <w:trHeight w:val="696"/>
          <w:jc w:val="center"/>
        </w:trPr>
        <w:tc>
          <w:tcPr>
            <w:tcW w:w="1798"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60970B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bookmarkStart w:id="3" w:name="_Hlk1038908"/>
            <w:r w:rsidRPr="00385A61">
              <w:rPr>
                <w:rFonts w:ascii="Century Gothic" w:eastAsia="Calibri" w:hAnsi="Century Gothic" w:cs="Tahoma"/>
                <w:bCs/>
                <w:color w:val="222222"/>
                <w:sz w:val="22"/>
                <w:szCs w:val="22"/>
                <w:lang w:eastAsia="ar-SA"/>
              </w:rPr>
              <w:t>FECHA</w:t>
            </w:r>
          </w:p>
        </w:tc>
        <w:tc>
          <w:tcPr>
            <w:tcW w:w="1790"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1D961FF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CORREGIMIENTO</w:t>
            </w:r>
          </w:p>
        </w:tc>
        <w:tc>
          <w:tcPr>
            <w:tcW w:w="1291"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2354F82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N. DE PERSONAS</w:t>
            </w:r>
          </w:p>
        </w:tc>
        <w:tc>
          <w:tcPr>
            <w:tcW w:w="2749"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0DC1F86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LUGAR DE PAGO</w:t>
            </w:r>
          </w:p>
        </w:tc>
        <w:tc>
          <w:tcPr>
            <w:tcW w:w="1919" w:type="dxa"/>
            <w:tcBorders>
              <w:top w:val="single" w:sz="4" w:space="0" w:color="auto"/>
              <w:left w:val="single" w:sz="4" w:space="0" w:color="auto"/>
              <w:bottom w:val="single" w:sz="4" w:space="0" w:color="auto"/>
              <w:right w:val="single" w:sz="4" w:space="0" w:color="auto"/>
            </w:tcBorders>
            <w:shd w:val="clear" w:color="auto" w:fill="FFFF00"/>
            <w:tcMar>
              <w:top w:w="0" w:type="dxa"/>
              <w:left w:w="70" w:type="dxa"/>
              <w:bottom w:w="0" w:type="dxa"/>
              <w:right w:w="70" w:type="dxa"/>
            </w:tcMar>
            <w:vAlign w:val="center"/>
            <w:hideMark/>
          </w:tcPr>
          <w:p w14:paraId="6563F67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HORARIO</w:t>
            </w:r>
          </w:p>
        </w:tc>
      </w:tr>
      <w:tr w:rsidR="00385A61" w:rsidRPr="00385A61" w14:paraId="540BD668"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F89300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viernes </w:t>
            </w:r>
          </w:p>
          <w:p w14:paraId="5D03759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15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8C3434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Mocondino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5F7D1D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292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399B3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00467B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12:00 M</w:t>
            </w:r>
          </w:p>
        </w:tc>
      </w:tr>
      <w:tr w:rsidR="00385A61" w:rsidRPr="00385A61" w14:paraId="55C94573" w14:textId="77777777" w:rsidTr="00385A61">
        <w:trPr>
          <w:trHeight w:val="61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52D487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41102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Jamondino </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C14D69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286</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67880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Escuela Centro Educativo</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DEB4C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PM a 5:00 PM</w:t>
            </w:r>
          </w:p>
        </w:tc>
      </w:tr>
      <w:tr w:rsidR="00385A61" w:rsidRPr="00385A61" w14:paraId="20DBD134" w14:textId="77777777" w:rsidTr="00385A61">
        <w:trPr>
          <w:trHeight w:val="413"/>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57A37D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sábado </w:t>
            </w:r>
          </w:p>
          <w:p w14:paraId="5CBD6F5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16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64A7C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lastRenderedPageBreak/>
              <w:t>Cabrera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2857B5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133</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5D8E68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D11D9C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10:00 AM</w:t>
            </w:r>
          </w:p>
        </w:tc>
      </w:tr>
      <w:tr w:rsidR="00385A61" w:rsidRPr="00385A61" w14:paraId="5A10F62F" w14:textId="77777777" w:rsidTr="00385A61">
        <w:trPr>
          <w:trHeight w:val="561"/>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BF576A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2D6D3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Buesaquillo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674B52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347</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657130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Institución Educativa</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82E82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11:00 AM a 3:00 PM</w:t>
            </w:r>
          </w:p>
        </w:tc>
      </w:tr>
      <w:tr w:rsidR="00385A61" w:rsidRPr="00385A61" w14:paraId="595BDA7E" w14:textId="77777777" w:rsidTr="00385A61">
        <w:trPr>
          <w:trHeight w:val="413"/>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57C156F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Lunes</w:t>
            </w:r>
          </w:p>
          <w:p w14:paraId="2F333A0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 18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B45B34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Jongovito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BFC508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162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9A98CA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884CA9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10:00 AM</w:t>
            </w:r>
          </w:p>
        </w:tc>
      </w:tr>
      <w:tr w:rsidR="00385A61" w:rsidRPr="00385A61" w14:paraId="105F813E" w14:textId="77777777" w:rsidTr="00385A61">
        <w:trPr>
          <w:trHeight w:val="406"/>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3D9E7FE"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9A5DB68" w14:textId="7A14882A"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Gualmat</w:t>
            </w:r>
            <w:r w:rsidR="00A2502C">
              <w:rPr>
                <w:rFonts w:ascii="Century Gothic" w:eastAsia="Calibri" w:hAnsi="Century Gothic" w:cs="Tahoma"/>
                <w:bCs/>
                <w:color w:val="222222"/>
                <w:sz w:val="22"/>
                <w:szCs w:val="22"/>
                <w:lang w:eastAsia="ar-SA"/>
              </w:rPr>
              <w:t>á</w:t>
            </w:r>
            <w:r w:rsidRPr="00385A61">
              <w:rPr>
                <w:rFonts w:ascii="Century Gothic" w:eastAsia="Calibri" w:hAnsi="Century Gothic" w:cs="Tahoma"/>
                <w:bCs/>
                <w:color w:val="222222"/>
                <w:sz w:val="22"/>
                <w:szCs w:val="22"/>
                <w:lang w:eastAsia="ar-SA"/>
              </w:rPr>
              <w:t>n</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DF005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81D087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Cultural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CDA5E4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11:00 AM a 1:00 PM</w:t>
            </w:r>
          </w:p>
        </w:tc>
      </w:tr>
      <w:tr w:rsidR="00385A61" w:rsidRPr="00385A61" w14:paraId="67131C2B" w14:textId="77777777" w:rsidTr="00385A61">
        <w:trPr>
          <w:trHeight w:val="425"/>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AEDEAE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458C54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Obonuco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C9430B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175</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C1CED9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CD373E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PM a 5:00 PM</w:t>
            </w:r>
          </w:p>
        </w:tc>
      </w:tr>
      <w:tr w:rsidR="00385A61" w:rsidRPr="00385A61" w14:paraId="2D4B10DF"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632C8BF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martes </w:t>
            </w:r>
          </w:p>
          <w:p w14:paraId="3F03581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19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E57CC8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La Caldera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94F987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111</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D98D34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EE915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11:00 AM</w:t>
            </w:r>
          </w:p>
        </w:tc>
      </w:tr>
      <w:tr w:rsidR="00385A61" w:rsidRPr="00385A61" w14:paraId="6A068F19"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3D3197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485F8D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Genoy</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2A8834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171</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C0606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Casa Mayor del Cabildo Indígena de Genoy </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040338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12:00 M a 5:00 PM</w:t>
            </w:r>
          </w:p>
        </w:tc>
      </w:tr>
      <w:tr w:rsidR="00385A61" w:rsidRPr="00385A61" w14:paraId="2658117F"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18AC9B0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miércoles </w:t>
            </w:r>
          </w:p>
          <w:p w14:paraId="30C5544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D3F331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Santa Bárbara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C97A02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342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FE86EE7"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2F3999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12:00 M</w:t>
            </w:r>
          </w:p>
        </w:tc>
      </w:tr>
      <w:tr w:rsidR="00385A61" w:rsidRPr="00385A61" w14:paraId="009C1449"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BA3EE3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F7370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Socorro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9061EF1"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140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DDEDD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EFB7AA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1:00 PM a 5:00 PM</w:t>
            </w:r>
          </w:p>
        </w:tc>
      </w:tr>
      <w:tr w:rsidR="00385A61" w:rsidRPr="00385A61" w14:paraId="71E58002"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7EC2E4E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Jueves</w:t>
            </w:r>
          </w:p>
          <w:p w14:paraId="15D5189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21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B1E0D3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Morasurco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AECAF39"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102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50AEDC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51D858"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8:00 AM a 11:00 AM</w:t>
            </w:r>
          </w:p>
        </w:tc>
      </w:tr>
      <w:tr w:rsidR="00385A61" w:rsidRPr="00385A61" w14:paraId="2C8F907E"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C6CB6F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1B45E2D"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Mapachico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F8DB785"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90</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AC6349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0DD804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12:00 M a 5:00 PM</w:t>
            </w:r>
          </w:p>
        </w:tc>
      </w:tr>
      <w:tr w:rsidR="00385A61" w:rsidRPr="00385A61" w14:paraId="14F9AACC" w14:textId="77777777" w:rsidTr="00385A61">
        <w:trPr>
          <w:trHeight w:val="557"/>
          <w:jc w:val="center"/>
        </w:trPr>
        <w:tc>
          <w:tcPr>
            <w:tcW w:w="1798" w:type="dxa"/>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1AA7040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viernes </w:t>
            </w:r>
          </w:p>
          <w:p w14:paraId="145304C6"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22 febrero 2019</w:t>
            </w: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FEACD30"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La Laguna</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DCE792F"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0BFC9A"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Salón Comunal</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7E69BF3"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7:00 AM a 12:00 M</w:t>
            </w:r>
          </w:p>
        </w:tc>
      </w:tr>
      <w:tr w:rsidR="00385A61" w:rsidRPr="00385A61" w14:paraId="43F0D6DB" w14:textId="77777777" w:rsidTr="00385A61">
        <w:trPr>
          <w:trHeight w:val="557"/>
          <w:jc w:val="center"/>
        </w:trPr>
        <w:tc>
          <w:tcPr>
            <w:tcW w:w="179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91A0EB4"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p>
        </w:tc>
        <w:tc>
          <w:tcPr>
            <w:tcW w:w="179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7B2EAE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San Fernando</w:t>
            </w:r>
          </w:p>
        </w:tc>
        <w:tc>
          <w:tcPr>
            <w:tcW w:w="129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5E98B42"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142</w:t>
            </w:r>
          </w:p>
        </w:tc>
        <w:tc>
          <w:tcPr>
            <w:tcW w:w="274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B9054CC"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Institución Educativa</w:t>
            </w:r>
          </w:p>
        </w:tc>
        <w:tc>
          <w:tcPr>
            <w:tcW w:w="191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B11C64B" w14:textId="77777777"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2:00 M a 5:00 PM </w:t>
            </w:r>
          </w:p>
        </w:tc>
      </w:tr>
    </w:tbl>
    <w:bookmarkEnd w:id="3"/>
    <w:p w14:paraId="3C1037EC" w14:textId="611E93EA" w:rsidR="00385A61" w:rsidRPr="00385A61" w:rsidRDefault="00385A61" w:rsidP="00385A61">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 xml:space="preserve">Para mayor información se sugiere a los beneficiarios, consultar en cada nómina, la fecha y el punto de pago asignado, a través de la página de internet de la Alcaldía de Pasto: </w:t>
      </w:r>
      <w:hyperlink r:id="rId27" w:history="1">
        <w:r w:rsidR="00BC7173" w:rsidRPr="007A715B">
          <w:rPr>
            <w:rStyle w:val="Hipervnculo"/>
            <w:rFonts w:eastAsia="Calibri" w:cs="Tahoma"/>
            <w:bCs/>
            <w:sz w:val="22"/>
            <w:szCs w:val="22"/>
            <w:lang w:eastAsia="ar-SA"/>
          </w:rPr>
          <w:t>www.pasto.gov.co/ tramites y servicios/</w:t>
        </w:r>
      </w:hyperlink>
      <w:r w:rsidRPr="00385A61">
        <w:rPr>
          <w:rFonts w:ascii="Century Gothic" w:eastAsia="Calibri" w:hAnsi="Century Gothic" w:cs="Tahoma"/>
          <w:bCs/>
          <w:color w:val="222222"/>
          <w:sz w:val="22"/>
          <w:szCs w:val="22"/>
          <w:lang w:eastAsia="ar-SA"/>
        </w:rPr>
        <w:t xml:space="preserve"> bienestar social/ Colombia Mayor /ingresar número de cédula/ arrastrar imagen/ </w:t>
      </w:r>
      <w:proofErr w:type="spellStart"/>
      <w:r w:rsidRPr="00385A61">
        <w:rPr>
          <w:rFonts w:ascii="Century Gothic" w:eastAsia="Calibri" w:hAnsi="Century Gothic" w:cs="Tahoma"/>
          <w:bCs/>
          <w:color w:val="222222"/>
          <w:sz w:val="22"/>
          <w:szCs w:val="22"/>
          <w:lang w:eastAsia="ar-SA"/>
        </w:rPr>
        <w:t>clik</w:t>
      </w:r>
      <w:proofErr w:type="spellEnd"/>
      <w:r w:rsidRPr="00385A61">
        <w:rPr>
          <w:rFonts w:ascii="Century Gothic" w:eastAsia="Calibri" w:hAnsi="Century Gothic" w:cs="Tahoma"/>
          <w:bCs/>
          <w:color w:val="222222"/>
          <w:sz w:val="22"/>
          <w:szCs w:val="22"/>
          <w:lang w:eastAsia="ar-SA"/>
        </w:rPr>
        <w:t xml:space="preserve"> en consultar.</w:t>
      </w:r>
    </w:p>
    <w:p w14:paraId="7C3568B4" w14:textId="22CDE7E0" w:rsidR="00385A61" w:rsidRDefault="00385A61" w:rsidP="00BC7173">
      <w:pPr>
        <w:shd w:val="clear" w:color="auto" w:fill="FFFFFF"/>
        <w:spacing w:after="120" w:line="240" w:lineRule="auto"/>
        <w:jc w:val="both"/>
        <w:rPr>
          <w:rFonts w:ascii="Century Gothic" w:eastAsia="Calibri" w:hAnsi="Century Gothic" w:cs="Tahoma"/>
          <w:bCs/>
          <w:color w:val="222222"/>
          <w:sz w:val="22"/>
          <w:szCs w:val="22"/>
          <w:lang w:eastAsia="ar-SA"/>
        </w:rPr>
      </w:pPr>
      <w:r w:rsidRPr="00385A61">
        <w:rPr>
          <w:rFonts w:ascii="Century Gothic" w:eastAsia="Calibri" w:hAnsi="Century Gothic" w:cs="Tahoma"/>
          <w:bCs/>
          <w:color w:val="222222"/>
          <w:sz w:val="22"/>
          <w:szCs w:val="22"/>
          <w:lang w:eastAsia="ar-SA"/>
        </w:rPr>
        <w:t>Se recuerda a todos los beneficiarios del programa que para realizar el respectivo cobro es indispensable:</w:t>
      </w:r>
      <w:r w:rsidR="00BC7173">
        <w:rPr>
          <w:rFonts w:ascii="Century Gothic" w:eastAsia="Calibri" w:hAnsi="Century Gothic" w:cs="Tahoma"/>
          <w:bCs/>
          <w:color w:val="222222"/>
          <w:sz w:val="22"/>
          <w:szCs w:val="22"/>
          <w:lang w:eastAsia="ar-SA"/>
        </w:rPr>
        <w:t xml:space="preserve"> p</w:t>
      </w:r>
      <w:r w:rsidRPr="00385A61">
        <w:rPr>
          <w:rFonts w:ascii="Century Gothic" w:eastAsia="Calibri" w:hAnsi="Century Gothic" w:cs="Tahoma"/>
          <w:bCs/>
          <w:color w:val="222222"/>
          <w:sz w:val="22"/>
          <w:szCs w:val="22"/>
          <w:lang w:eastAsia="ar-SA"/>
        </w:rPr>
        <w:t>resentar la cédula original</w:t>
      </w:r>
      <w:r w:rsidR="00BC7173">
        <w:rPr>
          <w:rFonts w:ascii="Century Gothic" w:eastAsia="Calibri" w:hAnsi="Century Gothic" w:cs="Tahoma"/>
          <w:bCs/>
          <w:color w:val="222222"/>
          <w:sz w:val="22"/>
          <w:szCs w:val="22"/>
          <w:lang w:eastAsia="ar-SA"/>
        </w:rPr>
        <w:t>. Ú</w:t>
      </w:r>
      <w:r w:rsidRPr="00385A61">
        <w:rPr>
          <w:rFonts w:ascii="Century Gothic" w:eastAsia="Calibri" w:hAnsi="Century Gothic" w:cs="Tahoma"/>
          <w:bCs/>
          <w:color w:val="222222"/>
          <w:sz w:val="22"/>
          <w:szCs w:val="22"/>
          <w:lang w:eastAsia="ar-SA"/>
        </w:rPr>
        <w:t xml:space="preserve">nicamente para el caso de las personas mayores en condición de discapacidad que no pueden acercarse a cobrar, presentar PODER NOTARIAL, éste debe tener vigencia del mes actual (FEBRERO), además </w:t>
      </w:r>
      <w:proofErr w:type="gramStart"/>
      <w:r w:rsidRPr="00385A61">
        <w:rPr>
          <w:rFonts w:ascii="Century Gothic" w:eastAsia="Calibri" w:hAnsi="Century Gothic" w:cs="Tahoma"/>
          <w:bCs/>
          <w:color w:val="222222"/>
          <w:sz w:val="22"/>
          <w:szCs w:val="22"/>
          <w:lang w:eastAsia="ar-SA"/>
        </w:rPr>
        <w:t>debe  presentar</w:t>
      </w:r>
      <w:proofErr w:type="gramEnd"/>
      <w:r w:rsidRPr="00385A61">
        <w:rPr>
          <w:rFonts w:ascii="Century Gothic" w:eastAsia="Calibri" w:hAnsi="Century Gothic" w:cs="Tahoma"/>
          <w:bCs/>
          <w:color w:val="222222"/>
          <w:sz w:val="22"/>
          <w:szCs w:val="22"/>
          <w:lang w:eastAsia="ar-SA"/>
        </w:rPr>
        <w:t xml:space="preserve"> cédula original tanto del  beneficiario/a como del apoderado/a. </w:t>
      </w:r>
    </w:p>
    <w:p w14:paraId="771FF881" w14:textId="40FAD8CB" w:rsidR="005944AD" w:rsidRDefault="005944AD" w:rsidP="005944A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5944AD">
        <w:rPr>
          <w:rFonts w:ascii="Century Gothic" w:eastAsia="Times New Roman" w:hAnsi="Century Gothic" w:cs="Calibri"/>
          <w:b/>
          <w:bCs/>
          <w:color w:val="212121"/>
          <w:sz w:val="18"/>
          <w:szCs w:val="22"/>
          <w:bdr w:val="none" w:sz="0" w:space="0" w:color="auto" w:frame="1"/>
          <w:lang w:val="es-ES_tradnl" w:eastAsia="es-CO"/>
        </w:rPr>
        <w:t xml:space="preserve">Información: Secretario de Bienestar Social, Arley Darío Bastidas Bilbao. Celular: 3188342107 </w:t>
      </w:r>
    </w:p>
    <w:p w14:paraId="725BC932" w14:textId="4642811E" w:rsidR="005944AD" w:rsidRDefault="005944AD" w:rsidP="005944AD">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07EE8ED5" w14:textId="77777777" w:rsidR="005944AD" w:rsidRDefault="005944AD" w:rsidP="005944AD">
      <w:pPr>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6DD8EB71" w14:textId="77777777" w:rsidR="002B43BB" w:rsidRPr="003C48AA" w:rsidRDefault="002B43BB" w:rsidP="00F058F6">
      <w:pPr>
        <w:rPr>
          <w:rFonts w:ascii="Century Gothic" w:eastAsia="Times New Roman" w:hAnsi="Century Gothic" w:cs="Tahoma"/>
          <w:i/>
          <w:sz w:val="22"/>
          <w:szCs w:val="22"/>
          <w:lang w:eastAsia="es-CO"/>
        </w:rPr>
      </w:pPr>
    </w:p>
    <w:bookmarkEnd w:id="0"/>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lastRenderedPageBreak/>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sectPr w:rsidR="009A1571" w:rsidRPr="003C48AA" w:rsidSect="007A5094">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C1CBF" w14:textId="77777777" w:rsidR="00F9609B" w:rsidRDefault="00F9609B" w:rsidP="005D28FB">
      <w:pPr>
        <w:spacing w:after="0"/>
      </w:pPr>
      <w:r>
        <w:separator/>
      </w:r>
    </w:p>
  </w:endnote>
  <w:endnote w:type="continuationSeparator" w:id="0">
    <w:p w14:paraId="1D27DEBE" w14:textId="77777777" w:rsidR="00F9609B" w:rsidRDefault="00F9609B"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827DF" w14:textId="77777777" w:rsidR="00F9609B" w:rsidRDefault="00F9609B" w:rsidP="005D28FB">
      <w:pPr>
        <w:spacing w:after="0"/>
      </w:pPr>
      <w:r>
        <w:separator/>
      </w:r>
    </w:p>
  </w:footnote>
  <w:footnote w:type="continuationSeparator" w:id="0">
    <w:p w14:paraId="23E557D1" w14:textId="77777777" w:rsidR="00F9609B" w:rsidRDefault="00F9609B"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581E3" w14:textId="187D8581" w:rsidR="00385A61" w:rsidRDefault="00385A61">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630FE6DA" w:rsidR="00385A61" w:rsidRPr="00895C86" w:rsidRDefault="00385A61" w:rsidP="007A5094">
                          <w:pPr>
                            <w:spacing w:after="0"/>
                            <w:rPr>
                              <w:rFonts w:cs="Tahoma"/>
                              <w:b/>
                              <w:sz w:val="20"/>
                              <w:szCs w:val="20"/>
                            </w:rPr>
                          </w:pPr>
                          <w:r w:rsidRPr="00895C86">
                            <w:rPr>
                              <w:rFonts w:cs="Tahoma"/>
                              <w:b/>
                              <w:sz w:val="20"/>
                              <w:szCs w:val="20"/>
                            </w:rPr>
                            <w:t>Nº 03</w:t>
                          </w:r>
                          <w:r w:rsidR="00F97EEF">
                            <w:rPr>
                              <w:rFonts w:cs="Tahoma"/>
                              <w:b/>
                              <w:sz w:val="20"/>
                              <w:szCs w:val="20"/>
                            </w:rPr>
                            <w:t>9</w:t>
                          </w:r>
                        </w:p>
                        <w:p w14:paraId="42E497DF" w14:textId="5A6E3423" w:rsidR="00385A61" w:rsidRPr="00895C86" w:rsidRDefault="00385A61" w:rsidP="007A5094">
                          <w:pPr>
                            <w:spacing w:after="0"/>
                            <w:rPr>
                              <w:b/>
                              <w:sz w:val="20"/>
                              <w:szCs w:val="20"/>
                            </w:rPr>
                          </w:pPr>
                          <w:r>
                            <w:rPr>
                              <w:b/>
                              <w:sz w:val="20"/>
                              <w:szCs w:val="20"/>
                            </w:rPr>
                            <w:t>1</w:t>
                          </w:r>
                          <w:r w:rsidR="00F97EEF">
                            <w:rPr>
                              <w:b/>
                              <w:sz w:val="20"/>
                              <w:szCs w:val="20"/>
                            </w:rPr>
                            <w:t>5</w:t>
                          </w:r>
                          <w:r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630FE6DA" w:rsidR="00385A61" w:rsidRPr="00895C86" w:rsidRDefault="00385A61" w:rsidP="007A5094">
                    <w:pPr>
                      <w:spacing w:after="0"/>
                      <w:rPr>
                        <w:rFonts w:cs="Tahoma"/>
                        <w:b/>
                        <w:sz w:val="20"/>
                        <w:szCs w:val="20"/>
                      </w:rPr>
                    </w:pPr>
                    <w:r w:rsidRPr="00895C86">
                      <w:rPr>
                        <w:rFonts w:cs="Tahoma"/>
                        <w:b/>
                        <w:sz w:val="20"/>
                        <w:szCs w:val="20"/>
                      </w:rPr>
                      <w:t>Nº 03</w:t>
                    </w:r>
                    <w:r w:rsidR="00F97EEF">
                      <w:rPr>
                        <w:rFonts w:cs="Tahoma"/>
                        <w:b/>
                        <w:sz w:val="20"/>
                        <w:szCs w:val="20"/>
                      </w:rPr>
                      <w:t>9</w:t>
                    </w:r>
                  </w:p>
                  <w:p w14:paraId="42E497DF" w14:textId="5A6E3423" w:rsidR="00385A61" w:rsidRPr="00895C86" w:rsidRDefault="00385A61" w:rsidP="007A5094">
                    <w:pPr>
                      <w:spacing w:after="0"/>
                      <w:rPr>
                        <w:b/>
                        <w:sz w:val="20"/>
                        <w:szCs w:val="20"/>
                      </w:rPr>
                    </w:pPr>
                    <w:r>
                      <w:rPr>
                        <w:b/>
                        <w:sz w:val="20"/>
                        <w:szCs w:val="20"/>
                      </w:rPr>
                      <w:t>1</w:t>
                    </w:r>
                    <w:r w:rsidR="00F97EEF">
                      <w:rPr>
                        <w:b/>
                        <w:sz w:val="20"/>
                        <w:szCs w:val="20"/>
                      </w:rPr>
                      <w:t>5</w:t>
                    </w:r>
                    <w:r w:rsidRPr="00895C86">
                      <w:rPr>
                        <w:b/>
                        <w:sz w:val="20"/>
                        <w:szCs w:val="20"/>
                      </w:rPr>
                      <w:t>/febrero/2019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6829"/>
    <w:rsid w:val="00032E1E"/>
    <w:rsid w:val="00033064"/>
    <w:rsid w:val="00040058"/>
    <w:rsid w:val="00053BFB"/>
    <w:rsid w:val="000558AE"/>
    <w:rsid w:val="0005617F"/>
    <w:rsid w:val="00056F9F"/>
    <w:rsid w:val="00065D4E"/>
    <w:rsid w:val="00066A1E"/>
    <w:rsid w:val="00070366"/>
    <w:rsid w:val="000747C4"/>
    <w:rsid w:val="00075696"/>
    <w:rsid w:val="000771ED"/>
    <w:rsid w:val="000775C7"/>
    <w:rsid w:val="000776B5"/>
    <w:rsid w:val="00086B28"/>
    <w:rsid w:val="000908C5"/>
    <w:rsid w:val="0009326A"/>
    <w:rsid w:val="00095168"/>
    <w:rsid w:val="00096640"/>
    <w:rsid w:val="0009666C"/>
    <w:rsid w:val="00096ADE"/>
    <w:rsid w:val="000A0893"/>
    <w:rsid w:val="000A3CEE"/>
    <w:rsid w:val="000A53D6"/>
    <w:rsid w:val="000B2DE8"/>
    <w:rsid w:val="000B49FE"/>
    <w:rsid w:val="000B70CD"/>
    <w:rsid w:val="000C0138"/>
    <w:rsid w:val="000C3A6A"/>
    <w:rsid w:val="000C7415"/>
    <w:rsid w:val="000D2DEF"/>
    <w:rsid w:val="000D3E71"/>
    <w:rsid w:val="000D6A2D"/>
    <w:rsid w:val="000E6D98"/>
    <w:rsid w:val="000E756C"/>
    <w:rsid w:val="000E7E75"/>
    <w:rsid w:val="000F0402"/>
    <w:rsid w:val="000F0A98"/>
    <w:rsid w:val="000F3916"/>
    <w:rsid w:val="000F5DE8"/>
    <w:rsid w:val="00104C9B"/>
    <w:rsid w:val="001074F7"/>
    <w:rsid w:val="0011077E"/>
    <w:rsid w:val="00111A8E"/>
    <w:rsid w:val="00115E56"/>
    <w:rsid w:val="001202E5"/>
    <w:rsid w:val="0012104F"/>
    <w:rsid w:val="00123BE4"/>
    <w:rsid w:val="001250A3"/>
    <w:rsid w:val="00126891"/>
    <w:rsid w:val="00126DAB"/>
    <w:rsid w:val="001309D7"/>
    <w:rsid w:val="00133622"/>
    <w:rsid w:val="0014226D"/>
    <w:rsid w:val="001438A8"/>
    <w:rsid w:val="001446B8"/>
    <w:rsid w:val="00146CA0"/>
    <w:rsid w:val="00147B48"/>
    <w:rsid w:val="001508B3"/>
    <w:rsid w:val="00150E44"/>
    <w:rsid w:val="001514A4"/>
    <w:rsid w:val="001611BA"/>
    <w:rsid w:val="00173BA5"/>
    <w:rsid w:val="00174D1D"/>
    <w:rsid w:val="00180745"/>
    <w:rsid w:val="001813DA"/>
    <w:rsid w:val="00184DF7"/>
    <w:rsid w:val="00195433"/>
    <w:rsid w:val="0019754C"/>
    <w:rsid w:val="001A0159"/>
    <w:rsid w:val="001A3363"/>
    <w:rsid w:val="001A5042"/>
    <w:rsid w:val="001A5403"/>
    <w:rsid w:val="001A7F90"/>
    <w:rsid w:val="001B05B9"/>
    <w:rsid w:val="001B26FD"/>
    <w:rsid w:val="001B2C47"/>
    <w:rsid w:val="001B4A5F"/>
    <w:rsid w:val="001C03B4"/>
    <w:rsid w:val="001C1AA3"/>
    <w:rsid w:val="001C3AB4"/>
    <w:rsid w:val="001C75F7"/>
    <w:rsid w:val="001D1385"/>
    <w:rsid w:val="001D357F"/>
    <w:rsid w:val="001D3ADE"/>
    <w:rsid w:val="001D49CB"/>
    <w:rsid w:val="001D5C4F"/>
    <w:rsid w:val="001E03FF"/>
    <w:rsid w:val="001E1E08"/>
    <w:rsid w:val="001E25BE"/>
    <w:rsid w:val="001E287F"/>
    <w:rsid w:val="001F15A5"/>
    <w:rsid w:val="001F1F12"/>
    <w:rsid w:val="001F2BB9"/>
    <w:rsid w:val="00201EBE"/>
    <w:rsid w:val="002053C3"/>
    <w:rsid w:val="0020731E"/>
    <w:rsid w:val="002074EF"/>
    <w:rsid w:val="00207F2C"/>
    <w:rsid w:val="00210D79"/>
    <w:rsid w:val="00214A75"/>
    <w:rsid w:val="002162A0"/>
    <w:rsid w:val="00231159"/>
    <w:rsid w:val="00236FDE"/>
    <w:rsid w:val="00250188"/>
    <w:rsid w:val="00252463"/>
    <w:rsid w:val="00255F5D"/>
    <w:rsid w:val="00273CAF"/>
    <w:rsid w:val="00273E8F"/>
    <w:rsid w:val="00274634"/>
    <w:rsid w:val="00274953"/>
    <w:rsid w:val="002749F0"/>
    <w:rsid w:val="00274C97"/>
    <w:rsid w:val="00276A07"/>
    <w:rsid w:val="00277B5D"/>
    <w:rsid w:val="0028181F"/>
    <w:rsid w:val="00283A0C"/>
    <w:rsid w:val="00287B42"/>
    <w:rsid w:val="00291F13"/>
    <w:rsid w:val="00295A4C"/>
    <w:rsid w:val="002A0501"/>
    <w:rsid w:val="002A3F1F"/>
    <w:rsid w:val="002A7DC4"/>
    <w:rsid w:val="002A7E08"/>
    <w:rsid w:val="002B04E5"/>
    <w:rsid w:val="002B43BB"/>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4926"/>
    <w:rsid w:val="00305312"/>
    <w:rsid w:val="00306219"/>
    <w:rsid w:val="00306874"/>
    <w:rsid w:val="003074DD"/>
    <w:rsid w:val="00312B87"/>
    <w:rsid w:val="0031422E"/>
    <w:rsid w:val="00317559"/>
    <w:rsid w:val="00317B50"/>
    <w:rsid w:val="00320B50"/>
    <w:rsid w:val="003238EB"/>
    <w:rsid w:val="00324B94"/>
    <w:rsid w:val="0032594F"/>
    <w:rsid w:val="003339A5"/>
    <w:rsid w:val="00341C92"/>
    <w:rsid w:val="0034430F"/>
    <w:rsid w:val="003465E8"/>
    <w:rsid w:val="00352A38"/>
    <w:rsid w:val="00362DB6"/>
    <w:rsid w:val="00365334"/>
    <w:rsid w:val="003703C0"/>
    <w:rsid w:val="00370A78"/>
    <w:rsid w:val="0037358A"/>
    <w:rsid w:val="00374126"/>
    <w:rsid w:val="00376EEF"/>
    <w:rsid w:val="003776F0"/>
    <w:rsid w:val="0038406F"/>
    <w:rsid w:val="003840E8"/>
    <w:rsid w:val="00385A61"/>
    <w:rsid w:val="00390EC1"/>
    <w:rsid w:val="00390F6C"/>
    <w:rsid w:val="00395E32"/>
    <w:rsid w:val="003968BD"/>
    <w:rsid w:val="00396C94"/>
    <w:rsid w:val="00396CD1"/>
    <w:rsid w:val="003A39A5"/>
    <w:rsid w:val="003A447E"/>
    <w:rsid w:val="003A4947"/>
    <w:rsid w:val="003A5C98"/>
    <w:rsid w:val="003A7337"/>
    <w:rsid w:val="003A7D9B"/>
    <w:rsid w:val="003B2624"/>
    <w:rsid w:val="003C48AA"/>
    <w:rsid w:val="003C5037"/>
    <w:rsid w:val="003C6319"/>
    <w:rsid w:val="003D5ABD"/>
    <w:rsid w:val="003D67EF"/>
    <w:rsid w:val="003E1DA5"/>
    <w:rsid w:val="003E1FDE"/>
    <w:rsid w:val="003E22D5"/>
    <w:rsid w:val="003E4BB7"/>
    <w:rsid w:val="00402715"/>
    <w:rsid w:val="004041AD"/>
    <w:rsid w:val="00405BBF"/>
    <w:rsid w:val="0040723F"/>
    <w:rsid w:val="00407641"/>
    <w:rsid w:val="0041183D"/>
    <w:rsid w:val="00412477"/>
    <w:rsid w:val="004143D8"/>
    <w:rsid w:val="0041684D"/>
    <w:rsid w:val="00416B3A"/>
    <w:rsid w:val="004334B8"/>
    <w:rsid w:val="00433D1C"/>
    <w:rsid w:val="004421C2"/>
    <w:rsid w:val="00442784"/>
    <w:rsid w:val="00443454"/>
    <w:rsid w:val="004450F7"/>
    <w:rsid w:val="00446A33"/>
    <w:rsid w:val="00447C8C"/>
    <w:rsid w:val="004517BC"/>
    <w:rsid w:val="00451B86"/>
    <w:rsid w:val="004534E8"/>
    <w:rsid w:val="00461C52"/>
    <w:rsid w:val="004628F8"/>
    <w:rsid w:val="0046709E"/>
    <w:rsid w:val="00467991"/>
    <w:rsid w:val="004754CC"/>
    <w:rsid w:val="00475566"/>
    <w:rsid w:val="004A144B"/>
    <w:rsid w:val="004A19B8"/>
    <w:rsid w:val="004A2790"/>
    <w:rsid w:val="004A4A82"/>
    <w:rsid w:val="004A7BAD"/>
    <w:rsid w:val="004B6386"/>
    <w:rsid w:val="004C0C10"/>
    <w:rsid w:val="004C4035"/>
    <w:rsid w:val="004D0826"/>
    <w:rsid w:val="004D16C7"/>
    <w:rsid w:val="004D269E"/>
    <w:rsid w:val="004D76DA"/>
    <w:rsid w:val="004D7BFF"/>
    <w:rsid w:val="004F44F1"/>
    <w:rsid w:val="00503A33"/>
    <w:rsid w:val="00511514"/>
    <w:rsid w:val="005122A6"/>
    <w:rsid w:val="00514BB5"/>
    <w:rsid w:val="00516D08"/>
    <w:rsid w:val="0052123A"/>
    <w:rsid w:val="00521E10"/>
    <w:rsid w:val="00523913"/>
    <w:rsid w:val="005240F1"/>
    <w:rsid w:val="00526FA4"/>
    <w:rsid w:val="00530247"/>
    <w:rsid w:val="00531091"/>
    <w:rsid w:val="005353A3"/>
    <w:rsid w:val="00536057"/>
    <w:rsid w:val="00536F2E"/>
    <w:rsid w:val="00537498"/>
    <w:rsid w:val="005406DF"/>
    <w:rsid w:val="00541B4D"/>
    <w:rsid w:val="00543776"/>
    <w:rsid w:val="005453C2"/>
    <w:rsid w:val="00547286"/>
    <w:rsid w:val="00554A2C"/>
    <w:rsid w:val="0056043E"/>
    <w:rsid w:val="0056290D"/>
    <w:rsid w:val="00570248"/>
    <w:rsid w:val="00570CE9"/>
    <w:rsid w:val="00572220"/>
    <w:rsid w:val="00572A54"/>
    <w:rsid w:val="00574C44"/>
    <w:rsid w:val="00575704"/>
    <w:rsid w:val="00575C85"/>
    <w:rsid w:val="00577417"/>
    <w:rsid w:val="005871F9"/>
    <w:rsid w:val="005944AD"/>
    <w:rsid w:val="0059614F"/>
    <w:rsid w:val="00596370"/>
    <w:rsid w:val="005A3E2B"/>
    <w:rsid w:val="005C08FD"/>
    <w:rsid w:val="005C0CE3"/>
    <w:rsid w:val="005C1C55"/>
    <w:rsid w:val="005D28FB"/>
    <w:rsid w:val="005D31F2"/>
    <w:rsid w:val="005D37E4"/>
    <w:rsid w:val="005D791E"/>
    <w:rsid w:val="005E483E"/>
    <w:rsid w:val="005E56FA"/>
    <w:rsid w:val="005F4C61"/>
    <w:rsid w:val="005F707A"/>
    <w:rsid w:val="005F7B50"/>
    <w:rsid w:val="005F7BED"/>
    <w:rsid w:val="006017D6"/>
    <w:rsid w:val="00601D1C"/>
    <w:rsid w:val="00605B55"/>
    <w:rsid w:val="00627940"/>
    <w:rsid w:val="00633072"/>
    <w:rsid w:val="00640368"/>
    <w:rsid w:val="00643D7C"/>
    <w:rsid w:val="00644EB6"/>
    <w:rsid w:val="00647FF6"/>
    <w:rsid w:val="00650F80"/>
    <w:rsid w:val="006538F8"/>
    <w:rsid w:val="006554FE"/>
    <w:rsid w:val="0066199E"/>
    <w:rsid w:val="00663296"/>
    <w:rsid w:val="00664F74"/>
    <w:rsid w:val="00683505"/>
    <w:rsid w:val="006842E7"/>
    <w:rsid w:val="00692499"/>
    <w:rsid w:val="00696C11"/>
    <w:rsid w:val="006A1443"/>
    <w:rsid w:val="006A16CB"/>
    <w:rsid w:val="006A3410"/>
    <w:rsid w:val="006B4876"/>
    <w:rsid w:val="006B5D09"/>
    <w:rsid w:val="006B78DE"/>
    <w:rsid w:val="006D299E"/>
    <w:rsid w:val="006D3733"/>
    <w:rsid w:val="006D58F9"/>
    <w:rsid w:val="006D7290"/>
    <w:rsid w:val="006E37C9"/>
    <w:rsid w:val="006E514D"/>
    <w:rsid w:val="006F0D54"/>
    <w:rsid w:val="006F2A60"/>
    <w:rsid w:val="006F3A93"/>
    <w:rsid w:val="006F3AAF"/>
    <w:rsid w:val="006F3B28"/>
    <w:rsid w:val="006F4F73"/>
    <w:rsid w:val="006F77EA"/>
    <w:rsid w:val="00701224"/>
    <w:rsid w:val="00704263"/>
    <w:rsid w:val="007125CB"/>
    <w:rsid w:val="007163E2"/>
    <w:rsid w:val="00722833"/>
    <w:rsid w:val="0072302B"/>
    <w:rsid w:val="00723FA7"/>
    <w:rsid w:val="00724329"/>
    <w:rsid w:val="00727F1B"/>
    <w:rsid w:val="0074135C"/>
    <w:rsid w:val="007432D2"/>
    <w:rsid w:val="00745573"/>
    <w:rsid w:val="00751D2E"/>
    <w:rsid w:val="00755604"/>
    <w:rsid w:val="00767A9F"/>
    <w:rsid w:val="0077084F"/>
    <w:rsid w:val="00771E86"/>
    <w:rsid w:val="0078087E"/>
    <w:rsid w:val="00780F73"/>
    <w:rsid w:val="007902D3"/>
    <w:rsid w:val="00793517"/>
    <w:rsid w:val="0079419E"/>
    <w:rsid w:val="00794B35"/>
    <w:rsid w:val="00796347"/>
    <w:rsid w:val="007A1F75"/>
    <w:rsid w:val="007A5094"/>
    <w:rsid w:val="007A5DD0"/>
    <w:rsid w:val="007B1773"/>
    <w:rsid w:val="007B3DB4"/>
    <w:rsid w:val="007B4914"/>
    <w:rsid w:val="007C1E80"/>
    <w:rsid w:val="007C3F20"/>
    <w:rsid w:val="007C55B2"/>
    <w:rsid w:val="007C6723"/>
    <w:rsid w:val="007C7B55"/>
    <w:rsid w:val="007D279F"/>
    <w:rsid w:val="007D3246"/>
    <w:rsid w:val="007E0120"/>
    <w:rsid w:val="007E5952"/>
    <w:rsid w:val="007E64C3"/>
    <w:rsid w:val="007E69D9"/>
    <w:rsid w:val="007F653B"/>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37B45"/>
    <w:rsid w:val="00842FA2"/>
    <w:rsid w:val="00843B6A"/>
    <w:rsid w:val="0084492C"/>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9724E"/>
    <w:rsid w:val="008A76C1"/>
    <w:rsid w:val="008B0B35"/>
    <w:rsid w:val="008B62B0"/>
    <w:rsid w:val="008B7ECF"/>
    <w:rsid w:val="008C1C0F"/>
    <w:rsid w:val="008C30ED"/>
    <w:rsid w:val="008D4964"/>
    <w:rsid w:val="008D5540"/>
    <w:rsid w:val="008E68D3"/>
    <w:rsid w:val="008E6D05"/>
    <w:rsid w:val="008F084B"/>
    <w:rsid w:val="008F1A34"/>
    <w:rsid w:val="008F58D2"/>
    <w:rsid w:val="008F6E5B"/>
    <w:rsid w:val="0091472E"/>
    <w:rsid w:val="00916678"/>
    <w:rsid w:val="009179BE"/>
    <w:rsid w:val="00923035"/>
    <w:rsid w:val="00923753"/>
    <w:rsid w:val="00925944"/>
    <w:rsid w:val="009300BD"/>
    <w:rsid w:val="009305AE"/>
    <w:rsid w:val="009355DA"/>
    <w:rsid w:val="00936F18"/>
    <w:rsid w:val="00937745"/>
    <w:rsid w:val="00943593"/>
    <w:rsid w:val="00951DAB"/>
    <w:rsid w:val="00953048"/>
    <w:rsid w:val="00955F32"/>
    <w:rsid w:val="00973088"/>
    <w:rsid w:val="009749FE"/>
    <w:rsid w:val="00977261"/>
    <w:rsid w:val="00981B4A"/>
    <w:rsid w:val="00982A53"/>
    <w:rsid w:val="0098350B"/>
    <w:rsid w:val="009839D3"/>
    <w:rsid w:val="009839EF"/>
    <w:rsid w:val="0099089C"/>
    <w:rsid w:val="0099282E"/>
    <w:rsid w:val="009943AE"/>
    <w:rsid w:val="009948C5"/>
    <w:rsid w:val="009951AD"/>
    <w:rsid w:val="00995382"/>
    <w:rsid w:val="009A0090"/>
    <w:rsid w:val="009A1571"/>
    <w:rsid w:val="009A1E2C"/>
    <w:rsid w:val="009A40DF"/>
    <w:rsid w:val="009A7408"/>
    <w:rsid w:val="009A7E6B"/>
    <w:rsid w:val="009B4E17"/>
    <w:rsid w:val="009B70A6"/>
    <w:rsid w:val="009B77E9"/>
    <w:rsid w:val="009C05E6"/>
    <w:rsid w:val="009C1E99"/>
    <w:rsid w:val="009C292D"/>
    <w:rsid w:val="009C2D44"/>
    <w:rsid w:val="009C3E3A"/>
    <w:rsid w:val="009D396B"/>
    <w:rsid w:val="009D4FB7"/>
    <w:rsid w:val="009D666F"/>
    <w:rsid w:val="009E299E"/>
    <w:rsid w:val="009F137E"/>
    <w:rsid w:val="009F3E71"/>
    <w:rsid w:val="00A0031D"/>
    <w:rsid w:val="00A01457"/>
    <w:rsid w:val="00A0201D"/>
    <w:rsid w:val="00A05EC7"/>
    <w:rsid w:val="00A074E7"/>
    <w:rsid w:val="00A11F49"/>
    <w:rsid w:val="00A1764F"/>
    <w:rsid w:val="00A21F11"/>
    <w:rsid w:val="00A24178"/>
    <w:rsid w:val="00A2502C"/>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5534B"/>
    <w:rsid w:val="00A622FB"/>
    <w:rsid w:val="00A62D90"/>
    <w:rsid w:val="00A65EAA"/>
    <w:rsid w:val="00A718DA"/>
    <w:rsid w:val="00A80FDE"/>
    <w:rsid w:val="00A82892"/>
    <w:rsid w:val="00A837D2"/>
    <w:rsid w:val="00A86381"/>
    <w:rsid w:val="00A91E7F"/>
    <w:rsid w:val="00A9275F"/>
    <w:rsid w:val="00A94F9E"/>
    <w:rsid w:val="00AA3DB0"/>
    <w:rsid w:val="00AA6A71"/>
    <w:rsid w:val="00AB3C47"/>
    <w:rsid w:val="00AB405A"/>
    <w:rsid w:val="00AB4992"/>
    <w:rsid w:val="00AC0FEE"/>
    <w:rsid w:val="00AC2966"/>
    <w:rsid w:val="00AC388F"/>
    <w:rsid w:val="00AC4F15"/>
    <w:rsid w:val="00AC74CA"/>
    <w:rsid w:val="00AD100B"/>
    <w:rsid w:val="00AE359F"/>
    <w:rsid w:val="00AE3E3A"/>
    <w:rsid w:val="00AE44A7"/>
    <w:rsid w:val="00AF2D21"/>
    <w:rsid w:val="00AF7469"/>
    <w:rsid w:val="00B008E6"/>
    <w:rsid w:val="00B01F7D"/>
    <w:rsid w:val="00B0341A"/>
    <w:rsid w:val="00B10587"/>
    <w:rsid w:val="00B1419C"/>
    <w:rsid w:val="00B1581C"/>
    <w:rsid w:val="00B16D29"/>
    <w:rsid w:val="00B204A3"/>
    <w:rsid w:val="00B20514"/>
    <w:rsid w:val="00B23406"/>
    <w:rsid w:val="00B236F5"/>
    <w:rsid w:val="00B25252"/>
    <w:rsid w:val="00B2695C"/>
    <w:rsid w:val="00B26C4D"/>
    <w:rsid w:val="00B34A61"/>
    <w:rsid w:val="00B36550"/>
    <w:rsid w:val="00B37F95"/>
    <w:rsid w:val="00B42939"/>
    <w:rsid w:val="00B43C40"/>
    <w:rsid w:val="00B564DA"/>
    <w:rsid w:val="00B56CE2"/>
    <w:rsid w:val="00B66935"/>
    <w:rsid w:val="00B706EB"/>
    <w:rsid w:val="00B71445"/>
    <w:rsid w:val="00B72025"/>
    <w:rsid w:val="00B74711"/>
    <w:rsid w:val="00B84AB3"/>
    <w:rsid w:val="00B8691E"/>
    <w:rsid w:val="00B94296"/>
    <w:rsid w:val="00B9649B"/>
    <w:rsid w:val="00B96FA8"/>
    <w:rsid w:val="00BB10AE"/>
    <w:rsid w:val="00BB1EF7"/>
    <w:rsid w:val="00BB55E4"/>
    <w:rsid w:val="00BB7354"/>
    <w:rsid w:val="00BC0DD6"/>
    <w:rsid w:val="00BC173D"/>
    <w:rsid w:val="00BC6CDF"/>
    <w:rsid w:val="00BC7173"/>
    <w:rsid w:val="00BD52B8"/>
    <w:rsid w:val="00BD7F98"/>
    <w:rsid w:val="00BE3648"/>
    <w:rsid w:val="00BE3D6B"/>
    <w:rsid w:val="00BE614E"/>
    <w:rsid w:val="00BE68C4"/>
    <w:rsid w:val="00BE73E1"/>
    <w:rsid w:val="00BE7510"/>
    <w:rsid w:val="00BF482C"/>
    <w:rsid w:val="00BF635D"/>
    <w:rsid w:val="00BF684A"/>
    <w:rsid w:val="00C00E8D"/>
    <w:rsid w:val="00C04B5F"/>
    <w:rsid w:val="00C04E00"/>
    <w:rsid w:val="00C0613F"/>
    <w:rsid w:val="00C06ECB"/>
    <w:rsid w:val="00C1212B"/>
    <w:rsid w:val="00C12D01"/>
    <w:rsid w:val="00C243F4"/>
    <w:rsid w:val="00C24A66"/>
    <w:rsid w:val="00C25DE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2F5C"/>
    <w:rsid w:val="00CE4B9C"/>
    <w:rsid w:val="00CF0BD4"/>
    <w:rsid w:val="00CF1194"/>
    <w:rsid w:val="00CF354F"/>
    <w:rsid w:val="00CF3962"/>
    <w:rsid w:val="00CF4E27"/>
    <w:rsid w:val="00CF6CE6"/>
    <w:rsid w:val="00D06436"/>
    <w:rsid w:val="00D11D9C"/>
    <w:rsid w:val="00D17176"/>
    <w:rsid w:val="00D177D2"/>
    <w:rsid w:val="00D21830"/>
    <w:rsid w:val="00D243EC"/>
    <w:rsid w:val="00D2507E"/>
    <w:rsid w:val="00D26252"/>
    <w:rsid w:val="00D345F2"/>
    <w:rsid w:val="00D36D2B"/>
    <w:rsid w:val="00D41A8A"/>
    <w:rsid w:val="00D43B31"/>
    <w:rsid w:val="00D51C68"/>
    <w:rsid w:val="00D51CB8"/>
    <w:rsid w:val="00D55EB3"/>
    <w:rsid w:val="00D566C8"/>
    <w:rsid w:val="00D664A7"/>
    <w:rsid w:val="00D665C3"/>
    <w:rsid w:val="00D66B40"/>
    <w:rsid w:val="00D66F6A"/>
    <w:rsid w:val="00D67C68"/>
    <w:rsid w:val="00D70BF1"/>
    <w:rsid w:val="00D84F5F"/>
    <w:rsid w:val="00D8517C"/>
    <w:rsid w:val="00D86509"/>
    <w:rsid w:val="00D90F28"/>
    <w:rsid w:val="00D928D1"/>
    <w:rsid w:val="00D92BF8"/>
    <w:rsid w:val="00DA25B6"/>
    <w:rsid w:val="00DA4E3C"/>
    <w:rsid w:val="00DB0A85"/>
    <w:rsid w:val="00DB10A9"/>
    <w:rsid w:val="00DB2B7D"/>
    <w:rsid w:val="00DB42F0"/>
    <w:rsid w:val="00DB45CC"/>
    <w:rsid w:val="00DB7B25"/>
    <w:rsid w:val="00DB7C0F"/>
    <w:rsid w:val="00DC00A5"/>
    <w:rsid w:val="00DC0269"/>
    <w:rsid w:val="00DC6411"/>
    <w:rsid w:val="00DD0967"/>
    <w:rsid w:val="00DD27DE"/>
    <w:rsid w:val="00DD2C0F"/>
    <w:rsid w:val="00DD739B"/>
    <w:rsid w:val="00DF0BB6"/>
    <w:rsid w:val="00E042D7"/>
    <w:rsid w:val="00E11302"/>
    <w:rsid w:val="00E1251B"/>
    <w:rsid w:val="00E1290D"/>
    <w:rsid w:val="00E12D55"/>
    <w:rsid w:val="00E14043"/>
    <w:rsid w:val="00E1555E"/>
    <w:rsid w:val="00E15683"/>
    <w:rsid w:val="00E2125E"/>
    <w:rsid w:val="00E2448C"/>
    <w:rsid w:val="00E26219"/>
    <w:rsid w:val="00E27A9A"/>
    <w:rsid w:val="00E32428"/>
    <w:rsid w:val="00E36979"/>
    <w:rsid w:val="00E41B4B"/>
    <w:rsid w:val="00E437F4"/>
    <w:rsid w:val="00E47FE0"/>
    <w:rsid w:val="00E50379"/>
    <w:rsid w:val="00E518C1"/>
    <w:rsid w:val="00E54F5E"/>
    <w:rsid w:val="00E54F79"/>
    <w:rsid w:val="00E561DD"/>
    <w:rsid w:val="00E56FE3"/>
    <w:rsid w:val="00E571E9"/>
    <w:rsid w:val="00E575D3"/>
    <w:rsid w:val="00E6762B"/>
    <w:rsid w:val="00E67911"/>
    <w:rsid w:val="00E67A87"/>
    <w:rsid w:val="00E720B9"/>
    <w:rsid w:val="00E746FC"/>
    <w:rsid w:val="00E75468"/>
    <w:rsid w:val="00E75F29"/>
    <w:rsid w:val="00E81E8C"/>
    <w:rsid w:val="00E86C50"/>
    <w:rsid w:val="00E90E61"/>
    <w:rsid w:val="00E919BB"/>
    <w:rsid w:val="00EA08E8"/>
    <w:rsid w:val="00EA302B"/>
    <w:rsid w:val="00EA4FF9"/>
    <w:rsid w:val="00EA5498"/>
    <w:rsid w:val="00EC1894"/>
    <w:rsid w:val="00EC5BFA"/>
    <w:rsid w:val="00ED7A9A"/>
    <w:rsid w:val="00EE1E01"/>
    <w:rsid w:val="00EF4BD9"/>
    <w:rsid w:val="00EF4C4E"/>
    <w:rsid w:val="00EF55F5"/>
    <w:rsid w:val="00EF7C73"/>
    <w:rsid w:val="00F0076B"/>
    <w:rsid w:val="00F035E3"/>
    <w:rsid w:val="00F058F6"/>
    <w:rsid w:val="00F06D4A"/>
    <w:rsid w:val="00F07852"/>
    <w:rsid w:val="00F12060"/>
    <w:rsid w:val="00F138D6"/>
    <w:rsid w:val="00F155E9"/>
    <w:rsid w:val="00F22D5A"/>
    <w:rsid w:val="00F24062"/>
    <w:rsid w:val="00F25E1D"/>
    <w:rsid w:val="00F2695B"/>
    <w:rsid w:val="00F26D7D"/>
    <w:rsid w:val="00F27F7E"/>
    <w:rsid w:val="00F3178F"/>
    <w:rsid w:val="00F340A0"/>
    <w:rsid w:val="00F4087D"/>
    <w:rsid w:val="00F42352"/>
    <w:rsid w:val="00F42B0E"/>
    <w:rsid w:val="00F44313"/>
    <w:rsid w:val="00F44FA8"/>
    <w:rsid w:val="00F46D43"/>
    <w:rsid w:val="00F5184F"/>
    <w:rsid w:val="00F5434C"/>
    <w:rsid w:val="00F6113F"/>
    <w:rsid w:val="00F642B6"/>
    <w:rsid w:val="00F664BF"/>
    <w:rsid w:val="00F666AC"/>
    <w:rsid w:val="00F670AF"/>
    <w:rsid w:val="00F675E5"/>
    <w:rsid w:val="00F71DFD"/>
    <w:rsid w:val="00F7373E"/>
    <w:rsid w:val="00F755D3"/>
    <w:rsid w:val="00F81A33"/>
    <w:rsid w:val="00F82A96"/>
    <w:rsid w:val="00F85C4D"/>
    <w:rsid w:val="00F95727"/>
    <w:rsid w:val="00F9609B"/>
    <w:rsid w:val="00F96ECF"/>
    <w:rsid w:val="00F9705D"/>
    <w:rsid w:val="00F97EEF"/>
    <w:rsid w:val="00FA6ADD"/>
    <w:rsid w:val="00FA7E0C"/>
    <w:rsid w:val="00FB4197"/>
    <w:rsid w:val="00FB6AB5"/>
    <w:rsid w:val="00FC117D"/>
    <w:rsid w:val="00FC50E6"/>
    <w:rsid w:val="00FC51D6"/>
    <w:rsid w:val="00FC77C2"/>
    <w:rsid w:val="00FD00EE"/>
    <w:rsid w:val="00FD5169"/>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506B06AF-D98A-4DCA-8FAF-C5FE7486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Puesto">
    <w:name w:val="Title"/>
    <w:basedOn w:val="Normal"/>
    <w:next w:val="Normal"/>
    <w:link w:val="Puest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Mencinsinresolver1">
    <w:name w:val="Mención sin resolver1"/>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UnresolvedMention">
    <w:name w:val="Unresolved Mention"/>
    <w:basedOn w:val="Fuentedeprrafopredeter"/>
    <w:uiPriority w:val="99"/>
    <w:semiHidden/>
    <w:unhideWhenUsed/>
    <w:rsid w:val="001B26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1981307">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07912311">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303583327">
      <w:bodyDiv w:val="1"/>
      <w:marLeft w:val="0"/>
      <w:marRight w:val="0"/>
      <w:marTop w:val="0"/>
      <w:marBottom w:val="0"/>
      <w:divBdr>
        <w:top w:val="none" w:sz="0" w:space="0" w:color="auto"/>
        <w:left w:val="none" w:sz="0" w:space="0" w:color="auto"/>
        <w:bottom w:val="none" w:sz="0" w:space="0" w:color="auto"/>
        <w:right w:val="none" w:sz="0" w:space="0" w:color="auto"/>
      </w:divBdr>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457140470">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771650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54526952">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603997917">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58442443">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052260436">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acebook.com/cochatournarino/" TargetMode="External"/><Relationship Id="rId18" Type="http://schemas.openxmlformats.org/officeDocument/2006/relationships/image" Target="media/image9.jpeg"/><Relationship Id="rId26" Type="http://schemas.openxmlformats.org/officeDocument/2006/relationships/image" Target="media/image15.jp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hyperlink" Target="https://www.facebook.com/asotransguamuez/" TargetMode="External"/><Relationship Id="rId17" Type="http://schemas.openxmlformats.org/officeDocument/2006/relationships/image" Target="media/image8.jpg"/><Relationship Id="rId25" Type="http://schemas.openxmlformats.org/officeDocument/2006/relationships/image" Target="media/image14.jp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drive.google.com/file/d/1lwbgSg8V2ITDhumZ3OdHUkCl8OscPncB/view?usp"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pasto.gov.co" TargetMode="External"/><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yperlink" Target="http://www.pasto.gov.co/%20tramites%20y%20servicios/"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83601-3910-49A2-B640-F75E9DC8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4872</Words>
  <Characters>26800</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2019-01-29T04:24:00Z</cp:lastPrinted>
  <dcterms:created xsi:type="dcterms:W3CDTF">2019-02-15T00:10:00Z</dcterms:created>
  <dcterms:modified xsi:type="dcterms:W3CDTF">2019-02-15T00:10:00Z</dcterms:modified>
</cp:coreProperties>
</file>