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3A5" w:rsidRDefault="003C13A5" w:rsidP="003C13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3C13A5">
        <w:rPr>
          <w:rFonts w:ascii="Century Gothic" w:eastAsia="Calibri" w:hAnsi="Century Gothic" w:cs="Calibri"/>
          <w:b/>
          <w:sz w:val="22"/>
          <w:szCs w:val="22"/>
          <w:lang w:val="es-ES_tradnl" w:eastAsia="ar-SA"/>
        </w:rPr>
        <w:t>EN PASTO SE ANALIZÓ EL PLAN DE DESARROLLO NACIONAL Y SU INCIDENCIA EN EL DEPARTAMENTO DE NARIÑO</w:t>
      </w:r>
    </w:p>
    <w:p w:rsidR="00B76EFC" w:rsidRPr="003C13A5" w:rsidRDefault="00B76EFC" w:rsidP="003C13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745865"/>
            <wp:effectExtent l="0" t="0" r="635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n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Ante congresistas, diputados, concejales, funcionarios públicos y comunidad en general de Pasto, fue socializado el Plan Nacional de Desarrollo Pacto por Colombia, Pacto por la Equidad 2018-2022 por parte del Departamento Nacional de Planeación, DNP. </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Durante la jornada se expusieron distintos puntos de vista sobre la inversión que el Gobierno Nacional destinará hacia el departamento de Nariño. Temas como infraestructura, subsidios y programas sociales fueron objeto de debate entre los asistentes. </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El subdirector de DNP, Rafael Puyana indicó que en los últimos cuatro meses se ha realizado un trabajo de construcción con las regiones en las prioridades del Plan Nacional de Desarrollo. “Esta es la cuarta vez que estamos en Nariño, donde congresistas nos llaman para analizar los lineamientos que estarán en discusión. Las iniciativas contienen un aterrizaje regional muy importante, a través de 9 pactos territoriales, entre ellos el Pacto Pacífico donde se establecen estrategias claras que solicitó el territorio en temas de conectividad, sostenibilidad ambiental y oportunidades de trabajo formal”, manifestó.</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El alto funcionario precisó se planea la inversión de 28.7 billones de pesos para el departamento de Nariño en los próximos años en focos como la equidad, sostenibilidad, conectividad y construcción. “Hay un incremento de más del 5%, </w:t>
      </w:r>
      <w:r>
        <w:rPr>
          <w:rFonts w:ascii="Century Gothic" w:eastAsia="Calibri" w:hAnsi="Century Gothic" w:cs="Calibri"/>
          <w:sz w:val="22"/>
          <w:szCs w:val="22"/>
          <w:lang w:val="es-ES_tradnl" w:eastAsia="ar-SA"/>
        </w:rPr>
        <w:t xml:space="preserve">es decir </w:t>
      </w:r>
      <w:proofErr w:type="spellStart"/>
      <w:r w:rsidRPr="003C13A5">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ayres</w:t>
      </w:r>
      <w:proofErr w:type="spellEnd"/>
      <w:r w:rsidRPr="003C13A5">
        <w:rPr>
          <w:rFonts w:ascii="Century Gothic" w:eastAsia="Calibri" w:hAnsi="Century Gothic" w:cs="Calibri"/>
          <w:sz w:val="22"/>
          <w:szCs w:val="22"/>
          <w:lang w:val="es-ES_tradnl" w:eastAsia="ar-SA"/>
        </w:rPr>
        <w:t xml:space="preserve"> recursos disponibles para la región. Lo que estamos haciendo con el </w:t>
      </w:r>
      <w:r w:rsidRPr="003C13A5">
        <w:rPr>
          <w:rFonts w:ascii="Century Gothic" w:eastAsia="Calibri" w:hAnsi="Century Gothic" w:cs="Calibri"/>
          <w:sz w:val="22"/>
          <w:szCs w:val="22"/>
          <w:lang w:val="es-ES_tradnl" w:eastAsia="ar-SA"/>
        </w:rPr>
        <w:lastRenderedPageBreak/>
        <w:t>Congreso es tener una retroalimentación para</w:t>
      </w:r>
      <w:r>
        <w:rPr>
          <w:rFonts w:ascii="Century Gothic" w:eastAsia="Calibri" w:hAnsi="Century Gothic" w:cs="Calibri"/>
          <w:sz w:val="22"/>
          <w:szCs w:val="22"/>
          <w:lang w:val="es-ES_tradnl" w:eastAsia="ar-SA"/>
        </w:rPr>
        <w:t xml:space="preserve"> </w:t>
      </w:r>
      <w:r w:rsidRPr="003C13A5">
        <w:rPr>
          <w:rFonts w:ascii="Century Gothic" w:eastAsia="Calibri" w:hAnsi="Century Gothic" w:cs="Calibri"/>
          <w:sz w:val="22"/>
          <w:szCs w:val="22"/>
          <w:lang w:val="es-ES_tradnl" w:eastAsia="ar-SA"/>
        </w:rPr>
        <w:t>priorizar las iniciativas más estratégicas. Este departamento sería el segundo en la región Pacífico que tendría mayor número de recursos, pero tenemos que hacer un uso adecuado</w:t>
      </w:r>
      <w:r>
        <w:rPr>
          <w:rFonts w:ascii="Century Gothic" w:eastAsia="Calibri" w:hAnsi="Century Gothic" w:cs="Calibri"/>
          <w:sz w:val="22"/>
          <w:szCs w:val="22"/>
          <w:lang w:val="es-ES_tradnl" w:eastAsia="ar-SA"/>
        </w:rPr>
        <w:t>. E</w:t>
      </w:r>
      <w:r w:rsidRPr="003C13A5">
        <w:rPr>
          <w:rFonts w:ascii="Century Gothic" w:eastAsia="Calibri" w:hAnsi="Century Gothic" w:cs="Calibri"/>
          <w:sz w:val="22"/>
          <w:szCs w:val="22"/>
          <w:lang w:val="es-ES_tradnl" w:eastAsia="ar-SA"/>
        </w:rPr>
        <w:t xml:space="preserve">stamos en una estreches fiscal </w:t>
      </w:r>
      <w:r>
        <w:rPr>
          <w:rFonts w:ascii="Century Gothic" w:eastAsia="Calibri" w:hAnsi="Century Gothic" w:cs="Calibri"/>
          <w:sz w:val="22"/>
          <w:szCs w:val="22"/>
          <w:lang w:val="es-ES_tradnl" w:eastAsia="ar-SA"/>
        </w:rPr>
        <w:t>y es</w:t>
      </w:r>
      <w:r w:rsidRPr="003C13A5">
        <w:rPr>
          <w:rFonts w:ascii="Century Gothic" w:eastAsia="Calibri" w:hAnsi="Century Gothic" w:cs="Calibri"/>
          <w:sz w:val="22"/>
          <w:szCs w:val="22"/>
          <w:lang w:val="es-ES_tradnl" w:eastAsia="ar-SA"/>
        </w:rPr>
        <w:t xml:space="preserve"> momento de utilizar de la mejor forma los dineros de la Nación”, explicó. </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Por su parte el secretario de Desarrollo Económico y delegado por parte de la Alcaldía de Pasto, Nelson Leitón, manifestó que es necesario que se continúen realizando estos encuentros que son facilitados por entidades como la Cámara de Comercio, a fin de que se conozca más sobre el Plan de Desarrollo Nacional.</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“Queda la preocupación de que muchos proyectos que se venían desarrollando y propuesto en anteriores administraciones, no se están contemplando o no son priorizados. Nos preocupa qué va a pasar con la vía Cali – Rumichaca, más exactamente frente al tema del trayecto Chachagüí – Pasto, que ya tiene unas importantes inversiones, pero falta su culminación”, sostuvo el funcionario.</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Así mismo se indicó que es urgente </w:t>
      </w:r>
      <w:r>
        <w:rPr>
          <w:rFonts w:ascii="Century Gothic" w:eastAsia="Calibri" w:hAnsi="Century Gothic" w:cs="Calibri"/>
          <w:sz w:val="22"/>
          <w:szCs w:val="22"/>
          <w:lang w:val="es-ES_tradnl" w:eastAsia="ar-SA"/>
        </w:rPr>
        <w:t>la atención</w:t>
      </w:r>
      <w:r w:rsidRPr="003C13A5">
        <w:rPr>
          <w:rFonts w:ascii="Century Gothic" w:eastAsia="Calibri" w:hAnsi="Century Gothic" w:cs="Calibri"/>
          <w:sz w:val="22"/>
          <w:szCs w:val="22"/>
          <w:lang w:val="es-ES_tradnl" w:eastAsia="ar-SA"/>
        </w:rPr>
        <w:t xml:space="preserve"> frente a las cifras de cultivos de uso ilícito. “Si bien se establece unos recursos importantes para poder ver cómo se minimizan esas hectáreas cultivadas, existe un grave problema y es la erradicación forzosa que va a llevar a que nuevamente aparezca el conflicto. Pasto es uno de los mayores lugares receptores de víctimas y al recrudecerse este escenario nos afectará</w:t>
      </w:r>
      <w:r>
        <w:rPr>
          <w:rFonts w:ascii="Century Gothic" w:eastAsia="Calibri" w:hAnsi="Century Gothic" w:cs="Calibri"/>
          <w:sz w:val="22"/>
          <w:szCs w:val="22"/>
          <w:lang w:val="es-ES_tradnl" w:eastAsia="ar-SA"/>
        </w:rPr>
        <w:t xml:space="preserve"> significativamente</w:t>
      </w:r>
      <w:r w:rsidRPr="003C13A5">
        <w:rPr>
          <w:rFonts w:ascii="Century Gothic" w:eastAsia="Calibri" w:hAnsi="Century Gothic" w:cs="Calibri"/>
          <w:sz w:val="22"/>
          <w:szCs w:val="22"/>
          <w:lang w:val="es-ES_tradnl" w:eastAsia="ar-SA"/>
        </w:rPr>
        <w:t xml:space="preserve">”, sostuvo Nelson Leitón. </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El gerente de la Región Administrativa y Planeación RAP Pacífico, Camilo Lloreda indicó que es urgente que durante estos foros se den acciones para </w:t>
      </w:r>
      <w:r>
        <w:rPr>
          <w:rFonts w:ascii="Century Gothic" w:eastAsia="Calibri" w:hAnsi="Century Gothic" w:cs="Calibri"/>
          <w:sz w:val="22"/>
          <w:szCs w:val="22"/>
          <w:lang w:val="es-ES_tradnl" w:eastAsia="ar-SA"/>
        </w:rPr>
        <w:t>que se</w:t>
      </w:r>
      <w:r w:rsidRPr="003C13A5">
        <w:rPr>
          <w:rFonts w:ascii="Century Gothic" w:eastAsia="Calibri" w:hAnsi="Century Gothic" w:cs="Calibri"/>
          <w:sz w:val="22"/>
          <w:szCs w:val="22"/>
          <w:lang w:val="es-ES_tradnl" w:eastAsia="ar-SA"/>
        </w:rPr>
        <w:t xml:space="preserve"> incluyan prioritariamente aspectos como la infraestructura vial con las</w:t>
      </w:r>
      <w:r>
        <w:rPr>
          <w:rFonts w:ascii="Century Gothic" w:eastAsia="Calibri" w:hAnsi="Century Gothic" w:cs="Calibri"/>
          <w:sz w:val="22"/>
          <w:szCs w:val="22"/>
          <w:lang w:val="es-ES_tradnl" w:eastAsia="ar-SA"/>
        </w:rPr>
        <w:t xml:space="preserve"> respectivas</w:t>
      </w:r>
      <w:r w:rsidRPr="003C13A5">
        <w:rPr>
          <w:rFonts w:ascii="Century Gothic" w:eastAsia="Calibri" w:hAnsi="Century Gothic" w:cs="Calibri"/>
          <w:sz w:val="22"/>
          <w:szCs w:val="22"/>
          <w:lang w:val="es-ES_tradnl" w:eastAsia="ar-SA"/>
        </w:rPr>
        <w:t xml:space="preserve"> metas establecidas. “Debemos mirar estos proyectos como Región, porque unidos somos más. Son 47 senadores y representantes que pueden hacer presión en el Congreso, para aprobar ese capítulo Región Pacífico que nos merecemos. No podemos seguir hablando de deuda histórica constantemente sino estamos proponiendo proyectos sobre la mesa”, precisó.</w:t>
      </w:r>
    </w:p>
    <w:p w:rsidR="003C13A5" w:rsidRPr="003C13A5" w:rsidRDefault="003C13A5" w:rsidP="003C13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Finalmente, el gerente de la Comisión Nacional de Competitividad para Nariño, Giovanny Carvajal, destacó la oportunidad que tiene la dirigencia, comunidad y todas las fuerzas vivas para conocer los alcances del Plan de Desarrollo Nacional, donde deben reflejarse las necesidades que tiene el territorio. </w:t>
      </w:r>
    </w:p>
    <w:p w:rsidR="002752C0" w:rsidRDefault="003C13A5" w:rsidP="002752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3A5">
        <w:rPr>
          <w:rFonts w:ascii="Century Gothic" w:eastAsia="Calibri" w:hAnsi="Century Gothic" w:cs="Calibri"/>
          <w:sz w:val="22"/>
          <w:szCs w:val="22"/>
          <w:lang w:val="es-ES_tradnl" w:eastAsia="ar-SA"/>
        </w:rPr>
        <w:t xml:space="preserve">“No vemos una propuesta frente a la construcción de la vía Popayán – Pasto, tampoco la vía San Francisco – Mocoa. Frente al tema de competitividad se debe hacer énfasis en este tipo de proyectos que nos conectan hacia el norte y sur. Así mismo se debe mirar un apoyo financiero para poder actualizar el POT que es una de las necesidades más grandes para el municipio. Para lograr la competitividad se requiere de infraestructura para que podamos desarrollar económicamente nuestra región”, agregó. </w:t>
      </w:r>
    </w:p>
    <w:p w:rsidR="00B76EFC" w:rsidRPr="002752C0" w:rsidRDefault="00B76EFC" w:rsidP="002752C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752C0">
        <w:rPr>
          <w:rFonts w:ascii="Century Gothic" w:eastAsia="Calibri" w:hAnsi="Century Gothic" w:cs="Calibri"/>
          <w:b/>
          <w:sz w:val="18"/>
          <w:szCs w:val="18"/>
          <w:lang w:val="es-ES_tradnl" w:eastAsia="ar-SA"/>
        </w:rPr>
        <w:t xml:space="preserve">Información: Secretario de Desarrollo Económico, Nelson </w:t>
      </w:r>
      <w:proofErr w:type="spellStart"/>
      <w:r w:rsidRPr="002752C0">
        <w:rPr>
          <w:rFonts w:ascii="Century Gothic" w:eastAsia="Calibri" w:hAnsi="Century Gothic" w:cs="Calibri"/>
          <w:b/>
          <w:sz w:val="18"/>
          <w:szCs w:val="18"/>
          <w:lang w:val="es-ES_tradnl" w:eastAsia="ar-SA"/>
        </w:rPr>
        <w:t>Leiton</w:t>
      </w:r>
      <w:proofErr w:type="spellEnd"/>
      <w:r w:rsidRPr="002752C0">
        <w:rPr>
          <w:rFonts w:ascii="Century Gothic" w:eastAsia="Calibri" w:hAnsi="Century Gothic" w:cs="Calibri"/>
          <w:b/>
          <w:sz w:val="18"/>
          <w:szCs w:val="18"/>
          <w:lang w:val="es-ES_tradnl" w:eastAsia="ar-SA"/>
        </w:rPr>
        <w:t xml:space="preserve"> Portilla. Celular: 3104056170</w:t>
      </w:r>
    </w:p>
    <w:p w:rsid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D23EB6" w:rsidRDefault="00D23EB6" w:rsidP="00B76EFC">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D23EB6" w:rsidRDefault="00D23EB6" w:rsidP="002752C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D23EB6">
        <w:rPr>
          <w:rFonts w:ascii="Century Gothic" w:eastAsia="Calibri" w:hAnsi="Century Gothic" w:cs="Calibri"/>
          <w:b/>
          <w:sz w:val="22"/>
          <w:szCs w:val="22"/>
          <w:lang w:eastAsia="ar-SA"/>
        </w:rPr>
        <w:lastRenderedPageBreak/>
        <w:t xml:space="preserve">SE CUMPLIÓ COMITÉ INTERINSTITUCIONAL CONSULTIVO PARA LA PREVENCIÓN DE LA VIOLENCIA SEXUAL EN NIÑOS, NIÑAS Y ADOLESCENTES </w:t>
      </w:r>
    </w:p>
    <w:p w:rsidR="00D23EB6" w:rsidRDefault="00D23EB6" w:rsidP="00D23EB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207308" cy="303246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ité contra la violencia.jpg"/>
                    <pic:cNvPicPr/>
                  </pic:nvPicPr>
                  <pic:blipFill rotWithShape="1">
                    <a:blip r:embed="rId7">
                      <a:extLst>
                        <a:ext uri="{28A0092B-C50C-407E-A947-70E740481C1C}">
                          <a14:useLocalDpi xmlns:a14="http://schemas.microsoft.com/office/drawing/2010/main" val="0"/>
                        </a:ext>
                      </a:extLst>
                    </a:blip>
                    <a:srcRect l="-6" t="24095" r="6" b="-1721"/>
                    <a:stretch/>
                  </pic:blipFill>
                  <pic:spPr bwMode="auto">
                    <a:xfrm>
                      <a:off x="0" y="0"/>
                      <a:ext cx="5207924" cy="3032820"/>
                    </a:xfrm>
                    <a:prstGeom prst="rect">
                      <a:avLst/>
                    </a:prstGeom>
                    <a:ln>
                      <a:noFill/>
                    </a:ln>
                    <a:extLst>
                      <a:ext uri="{53640926-AAD7-44D8-BBD7-CCE9431645EC}">
                        <a14:shadowObscured xmlns:a14="http://schemas.microsoft.com/office/drawing/2010/main"/>
                      </a:ext>
                    </a:extLst>
                  </pic:spPr>
                </pic:pic>
              </a:graphicData>
            </a:graphic>
          </wp:inline>
        </w:drawing>
      </w:r>
    </w:p>
    <w:p w:rsidR="000355C6" w:rsidRPr="00D23EB6" w:rsidRDefault="000355C6" w:rsidP="00D23EB6">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eastAsia="ar-SA"/>
        </w:rPr>
      </w:pPr>
      <w:r w:rsidRPr="000355C6">
        <w:rPr>
          <w:rFonts w:ascii="Century Gothic" w:eastAsia="Calibri" w:hAnsi="Century Gothic" w:cs="Calibri"/>
          <w:sz w:val="22"/>
          <w:szCs w:val="22"/>
          <w:lang w:val="es-ES_tradnl" w:eastAsia="ar-SA"/>
        </w:rPr>
        <w:t>Con el propósito de construir el Plan de Acción 2019 encaminado a contrarrestar la violencia sexual en los niños, niña</w:t>
      </w:r>
      <w:r>
        <w:rPr>
          <w:rFonts w:ascii="Century Gothic" w:eastAsia="Calibri" w:hAnsi="Century Gothic" w:cs="Calibri"/>
          <w:sz w:val="22"/>
          <w:szCs w:val="22"/>
          <w:lang w:val="es-ES_tradnl" w:eastAsia="ar-SA"/>
        </w:rPr>
        <w:t>s</w:t>
      </w:r>
      <w:r w:rsidRPr="000355C6">
        <w:rPr>
          <w:rFonts w:ascii="Century Gothic" w:eastAsia="Calibri" w:hAnsi="Century Gothic" w:cs="Calibri"/>
          <w:sz w:val="22"/>
          <w:szCs w:val="22"/>
          <w:lang w:val="es-ES_tradnl" w:eastAsia="ar-SA"/>
        </w:rPr>
        <w:t xml:space="preserve"> y adolescente (NNA), en las instalaciones de </w:t>
      </w:r>
      <w:proofErr w:type="spellStart"/>
      <w:r w:rsidRPr="000355C6">
        <w:rPr>
          <w:rFonts w:ascii="Century Gothic" w:eastAsia="Calibri" w:hAnsi="Century Gothic" w:cs="Calibri"/>
          <w:sz w:val="22"/>
          <w:szCs w:val="22"/>
          <w:lang w:val="es-ES_tradnl" w:eastAsia="ar-SA"/>
        </w:rPr>
        <w:t>MiCitio</w:t>
      </w:r>
      <w:proofErr w:type="spellEnd"/>
      <w:r w:rsidRPr="000355C6">
        <w:rPr>
          <w:rFonts w:ascii="Century Gothic" w:eastAsia="Calibri" w:hAnsi="Century Gothic" w:cs="Calibri"/>
          <w:sz w:val="22"/>
          <w:szCs w:val="22"/>
          <w:lang w:val="es-ES_tradnl" w:eastAsia="ar-SA"/>
        </w:rPr>
        <w:t xml:space="preserve"> Pasto se reunió el Comité Interinstitucional Consultivo Para La Prevención de la Violencia Sexual en Niños, Niñas y Adolescentes del Municipio de Pasto.</w:t>
      </w:r>
    </w:p>
    <w:p w:rsidR="000355C6" w:rsidRPr="000355C6" w:rsidRDefault="000355C6" w:rsidP="000355C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5C6">
        <w:rPr>
          <w:rFonts w:ascii="Century Gothic" w:eastAsia="Calibri" w:hAnsi="Century Gothic" w:cs="Calibri"/>
          <w:sz w:val="22"/>
          <w:szCs w:val="22"/>
          <w:lang w:val="es-ES_tradnl" w:eastAsia="ar-SA"/>
        </w:rPr>
        <w:t xml:space="preserve">Durante la jornada, se presentó el documento borrador que tiene como objetivo modificar la resolución 128 de 2014, por el cual se crea el comité Interinstitucional Consultivo para la Prevención de la Violencia Sexual en Niños, Niñas y Adolescentes del Municipio de Pasto, con el fin de fortalecer la integración y potenciar su accionar a partir del año 2019. </w:t>
      </w:r>
    </w:p>
    <w:p w:rsidR="000355C6" w:rsidRDefault="000355C6" w:rsidP="000355C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355C6">
        <w:rPr>
          <w:rFonts w:ascii="Century Gothic" w:eastAsia="Calibri" w:hAnsi="Century Gothic" w:cs="Calibri"/>
          <w:sz w:val="22"/>
          <w:szCs w:val="22"/>
          <w:lang w:val="es-ES_tradnl" w:eastAsia="ar-SA"/>
        </w:rPr>
        <w:t>Posteriormente, se presentaron las estadísticas, georreferenciación y los indicadores de violencia sexual en niños, niñas y adolescentes en el municipio de Pasto, a partir del Sistema de vigilancia epidemiológica, lo cual es un insumo requerido para la gestión del conocimiento y así plantear de manera pertin</w:t>
      </w:r>
      <w:r w:rsidR="002752C0">
        <w:rPr>
          <w:rFonts w:ascii="Century Gothic" w:eastAsia="Calibri" w:hAnsi="Century Gothic" w:cs="Calibri"/>
          <w:sz w:val="22"/>
          <w:szCs w:val="22"/>
          <w:lang w:val="es-ES_tradnl" w:eastAsia="ar-SA"/>
        </w:rPr>
        <w:t>ente las acciones y estrategias</w:t>
      </w:r>
      <w:r w:rsidRPr="000355C6">
        <w:rPr>
          <w:rFonts w:ascii="Century Gothic" w:eastAsia="Calibri" w:hAnsi="Century Gothic" w:cs="Calibri"/>
          <w:sz w:val="22"/>
          <w:szCs w:val="22"/>
          <w:lang w:val="es-ES_tradnl" w:eastAsia="ar-SA"/>
        </w:rPr>
        <w:t xml:space="preserve"> para disminuir los índices de esta grave problemática</w:t>
      </w:r>
      <w:r>
        <w:rPr>
          <w:rFonts w:ascii="Century Gothic" w:eastAsia="Calibri" w:hAnsi="Century Gothic" w:cs="Calibri"/>
          <w:sz w:val="22"/>
          <w:szCs w:val="22"/>
          <w:lang w:val="es-ES_tradnl" w:eastAsia="ar-SA"/>
        </w:rPr>
        <w:t>.</w:t>
      </w:r>
    </w:p>
    <w:p w:rsidR="000355C6" w:rsidRPr="000355C6" w:rsidRDefault="000355C6" w:rsidP="000355C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se busca </w:t>
      </w:r>
      <w:r w:rsidRPr="000355C6">
        <w:rPr>
          <w:rFonts w:ascii="Century Gothic" w:eastAsia="Calibri" w:hAnsi="Century Gothic" w:cs="Calibri"/>
          <w:sz w:val="22"/>
          <w:szCs w:val="22"/>
          <w:lang w:val="es-ES_tradnl" w:eastAsia="ar-SA"/>
        </w:rPr>
        <w:t xml:space="preserve">mejorar la capacidad de respuesta institucional frente a </w:t>
      </w:r>
      <w:r>
        <w:rPr>
          <w:rFonts w:ascii="Century Gothic" w:eastAsia="Calibri" w:hAnsi="Century Gothic" w:cs="Calibri"/>
          <w:sz w:val="22"/>
          <w:szCs w:val="22"/>
          <w:lang w:val="es-ES_tradnl" w:eastAsia="ar-SA"/>
        </w:rPr>
        <w:t xml:space="preserve">la violencia sexual en los niños, niñas y adolescentes, </w:t>
      </w:r>
      <w:r w:rsidRPr="000355C6">
        <w:rPr>
          <w:rFonts w:ascii="Century Gothic" w:eastAsia="Calibri" w:hAnsi="Century Gothic" w:cs="Calibri"/>
          <w:sz w:val="22"/>
          <w:szCs w:val="22"/>
          <w:lang w:val="es-ES_tradnl" w:eastAsia="ar-SA"/>
        </w:rPr>
        <w:t xml:space="preserve">con miras a que </w:t>
      </w:r>
      <w:r>
        <w:rPr>
          <w:rFonts w:ascii="Century Gothic" w:eastAsia="Calibri" w:hAnsi="Century Gothic" w:cs="Calibri"/>
          <w:sz w:val="22"/>
          <w:szCs w:val="22"/>
          <w:lang w:val="es-ES_tradnl" w:eastAsia="ar-SA"/>
        </w:rPr>
        <w:t xml:space="preserve">los menores de edad </w:t>
      </w:r>
      <w:r w:rsidRPr="000355C6">
        <w:rPr>
          <w:rFonts w:ascii="Century Gothic" w:eastAsia="Calibri" w:hAnsi="Century Gothic" w:cs="Calibri"/>
          <w:sz w:val="22"/>
          <w:szCs w:val="22"/>
          <w:lang w:val="es-ES_tradnl" w:eastAsia="ar-SA"/>
        </w:rPr>
        <w:t xml:space="preserve">gocen efectivamente de sus derechos y de </w:t>
      </w:r>
      <w:r>
        <w:rPr>
          <w:rFonts w:ascii="Century Gothic" w:eastAsia="Calibri" w:hAnsi="Century Gothic" w:cs="Calibri"/>
          <w:sz w:val="22"/>
          <w:szCs w:val="22"/>
          <w:lang w:val="es-ES_tradnl" w:eastAsia="ar-SA"/>
        </w:rPr>
        <w:t>un</w:t>
      </w:r>
      <w:r w:rsidRPr="000355C6">
        <w:rPr>
          <w:rFonts w:ascii="Century Gothic" w:eastAsia="Calibri" w:hAnsi="Century Gothic" w:cs="Calibri"/>
          <w:sz w:val="22"/>
          <w:szCs w:val="22"/>
          <w:lang w:val="es-ES_tradnl" w:eastAsia="ar-SA"/>
        </w:rPr>
        <w:t xml:space="preserve"> sano desarrollo físico, emocional y psicosocial. </w:t>
      </w:r>
    </w:p>
    <w:p w:rsidR="000355C6" w:rsidRPr="000355C6" w:rsidRDefault="000355C6" w:rsidP="000355C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“N</w:t>
      </w:r>
      <w:r w:rsidRPr="000355C6">
        <w:rPr>
          <w:rFonts w:ascii="Century Gothic" w:eastAsia="Calibri" w:hAnsi="Century Gothic" w:cs="Calibri"/>
          <w:sz w:val="22"/>
          <w:szCs w:val="22"/>
          <w:lang w:val="es-ES_tradnl" w:eastAsia="ar-SA"/>
        </w:rPr>
        <w:t>uestro compromiso debe ser la ruta que nos encamine a formular estrategias reales en beneficio de la salud integral e integrada de este grupo poblacional”</w:t>
      </w:r>
      <w:r>
        <w:rPr>
          <w:rFonts w:ascii="Century Gothic" w:eastAsia="Calibri" w:hAnsi="Century Gothic" w:cs="Calibri"/>
          <w:sz w:val="22"/>
          <w:szCs w:val="22"/>
          <w:lang w:val="es-ES_tradnl" w:eastAsia="ar-SA"/>
        </w:rPr>
        <w:t>, indicó la secretaria de Salud</w:t>
      </w:r>
      <w:r w:rsidRPr="000355C6">
        <w:rPr>
          <w:rFonts w:ascii="Century Gothic" w:eastAsia="Calibri" w:hAnsi="Century Gothic" w:cs="Calibri"/>
          <w:sz w:val="22"/>
          <w:szCs w:val="22"/>
          <w:lang w:val="es-ES_tradnl" w:eastAsia="ar-SA"/>
        </w:rPr>
        <w:t xml:space="preserve"> Diana Paola Rosero Zambrano</w:t>
      </w:r>
      <w:r>
        <w:rPr>
          <w:rFonts w:ascii="Century Gothic" w:eastAsia="Calibri" w:hAnsi="Century Gothic" w:cs="Calibri"/>
          <w:sz w:val="22"/>
          <w:szCs w:val="22"/>
          <w:lang w:val="es-ES_tradnl" w:eastAsia="ar-SA"/>
        </w:rPr>
        <w:t>.</w:t>
      </w:r>
    </w:p>
    <w:p w:rsidR="000355C6" w:rsidRDefault="000355C6" w:rsidP="000355C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Entre los </w:t>
      </w:r>
      <w:r w:rsidRPr="000355C6">
        <w:rPr>
          <w:rFonts w:ascii="Century Gothic" w:eastAsia="Calibri" w:hAnsi="Century Gothic" w:cs="Calibri"/>
          <w:sz w:val="22"/>
          <w:szCs w:val="22"/>
          <w:lang w:val="es-ES_tradnl" w:eastAsia="ar-SA"/>
        </w:rPr>
        <w:t xml:space="preserve">principales compromisos luego de </w:t>
      </w:r>
      <w:r>
        <w:rPr>
          <w:rFonts w:ascii="Century Gothic" w:eastAsia="Calibri" w:hAnsi="Century Gothic" w:cs="Calibri"/>
          <w:sz w:val="22"/>
          <w:szCs w:val="22"/>
          <w:lang w:val="es-ES_tradnl" w:eastAsia="ar-SA"/>
        </w:rPr>
        <w:t xml:space="preserve">este comité </w:t>
      </w:r>
      <w:r w:rsidR="00D23EB6">
        <w:rPr>
          <w:rFonts w:ascii="Century Gothic" w:eastAsia="Calibri" w:hAnsi="Century Gothic" w:cs="Calibri"/>
          <w:sz w:val="22"/>
          <w:szCs w:val="22"/>
          <w:lang w:val="es-ES_tradnl" w:eastAsia="ar-SA"/>
        </w:rPr>
        <w:t>se encuentra el c</w:t>
      </w:r>
      <w:r w:rsidRPr="000355C6">
        <w:rPr>
          <w:rFonts w:ascii="Century Gothic" w:eastAsia="Calibri" w:hAnsi="Century Gothic" w:cs="Calibri"/>
          <w:sz w:val="22"/>
          <w:szCs w:val="22"/>
          <w:lang w:val="es-ES_tradnl" w:eastAsia="ar-SA"/>
        </w:rPr>
        <w:t xml:space="preserve">onsolidar el plan de acción 2019 para la prevención de violencia sexual en NNA y la atención integral de NNA víctimas de abuso sexual, con el fin de establecer lineamientos </w:t>
      </w:r>
      <w:r w:rsidRPr="000355C6">
        <w:rPr>
          <w:rFonts w:ascii="Century Gothic" w:eastAsia="Calibri" w:hAnsi="Century Gothic" w:cs="Calibri"/>
          <w:sz w:val="22"/>
          <w:szCs w:val="22"/>
          <w:lang w:val="es-ES_tradnl" w:eastAsia="ar-SA"/>
        </w:rPr>
        <w:lastRenderedPageBreak/>
        <w:t>operativos en otros espacios de articulación institucional y comunitaria, y gestionar espacios de socialización de indicadores frente a la problemática, desde los tres sectores que atienden a las víctimas de violencia sexual (salud, protección y justicia), los cuales s</w:t>
      </w:r>
      <w:r w:rsidR="00D23EB6">
        <w:rPr>
          <w:rFonts w:ascii="Century Gothic" w:eastAsia="Calibri" w:hAnsi="Century Gothic" w:cs="Calibri"/>
          <w:sz w:val="22"/>
          <w:szCs w:val="22"/>
          <w:lang w:val="es-ES_tradnl" w:eastAsia="ar-SA"/>
        </w:rPr>
        <w:t>ervirán</w:t>
      </w:r>
      <w:r w:rsidRPr="000355C6">
        <w:rPr>
          <w:rFonts w:ascii="Century Gothic" w:eastAsia="Calibri" w:hAnsi="Century Gothic" w:cs="Calibri"/>
          <w:sz w:val="22"/>
          <w:szCs w:val="22"/>
          <w:lang w:val="es-ES_tradnl" w:eastAsia="ar-SA"/>
        </w:rPr>
        <w:t xml:space="preserve"> de insumo para construir el diagnostico municipal y de esta manera fortalecer la toma de decisiones.</w:t>
      </w:r>
    </w:p>
    <w:p w:rsidR="003C13A5" w:rsidRPr="008F55A9" w:rsidRDefault="003C13A5" w:rsidP="003C13A5">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3C13A5" w:rsidRDefault="003C13A5" w:rsidP="003C13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0355C6" w:rsidRPr="000355C6" w:rsidRDefault="000355C6"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45032C" w:rsidRPr="0045032C" w:rsidRDefault="0045032C" w:rsidP="004503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45032C">
        <w:rPr>
          <w:rFonts w:ascii="Century Gothic" w:eastAsia="Calibri" w:hAnsi="Century Gothic" w:cs="Calibri"/>
          <w:b/>
          <w:sz w:val="22"/>
          <w:szCs w:val="22"/>
          <w:lang w:eastAsia="ar-SA"/>
        </w:rPr>
        <w:t>ALCALDÍA DE PASTO Y CONSEJO CIUDADANO DE MUJERES DESARROLLARÁN CONVERSATORIO NUESTRO CUERPO TERRITORIO DE DERECHOS HUMANOS, SEXUALES Y REPRODUCTIVOS</w:t>
      </w:r>
    </w:p>
    <w:p w:rsidR="000355C6" w:rsidRDefault="003C13A5"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166609" cy="308832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i paramos la smujeres se para el mundo.png"/>
                    <pic:cNvPicPr/>
                  </pic:nvPicPr>
                  <pic:blipFill>
                    <a:blip r:embed="rId8">
                      <a:extLst>
                        <a:ext uri="{28A0092B-C50C-407E-A947-70E740481C1C}">
                          <a14:useLocalDpi xmlns:a14="http://schemas.microsoft.com/office/drawing/2010/main" val="0"/>
                        </a:ext>
                      </a:extLst>
                    </a:blip>
                    <a:stretch>
                      <a:fillRect/>
                    </a:stretch>
                  </pic:blipFill>
                  <pic:spPr>
                    <a:xfrm>
                      <a:off x="0" y="0"/>
                      <a:ext cx="5166609" cy="3088327"/>
                    </a:xfrm>
                    <a:prstGeom prst="rect">
                      <a:avLst/>
                    </a:prstGeom>
                  </pic:spPr>
                </pic:pic>
              </a:graphicData>
            </a:graphic>
          </wp:inline>
        </w:drawing>
      </w:r>
    </w:p>
    <w:p w:rsidR="0045032C" w:rsidRDefault="0045032C"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Este 6 de marzo en el auditorio Luis Eduardo Mora Osejo de la Universidad de Nariño, sede central, se llevará a cabo el Conversatorio Nuestro Cuerpo Territorio de Derechos Humanos, Sexuales y Reproductivos, evento organizado por la </w:t>
      </w:r>
      <w:r w:rsidR="00D23EB6" w:rsidRPr="00D23EB6">
        <w:rPr>
          <w:rFonts w:ascii="Century Gothic" w:eastAsia="Calibri" w:hAnsi="Century Gothic" w:cs="Calibri"/>
          <w:sz w:val="22"/>
          <w:szCs w:val="22"/>
          <w:lang w:val="es-ES_tradnl" w:eastAsia="ar-SA"/>
        </w:rPr>
        <w:t xml:space="preserve">Alcaldía </w:t>
      </w:r>
      <w:proofErr w:type="gramStart"/>
      <w:r w:rsidR="00D23EB6" w:rsidRPr="00D23EB6">
        <w:rPr>
          <w:rFonts w:ascii="Century Gothic" w:eastAsia="Calibri" w:hAnsi="Century Gothic" w:cs="Calibri"/>
          <w:sz w:val="22"/>
          <w:szCs w:val="22"/>
          <w:lang w:val="es-ES_tradnl" w:eastAsia="ar-SA"/>
        </w:rPr>
        <w:t>de</w:t>
      </w:r>
      <w:proofErr w:type="gramEnd"/>
      <w:r w:rsidR="00D23EB6" w:rsidRPr="00D23EB6">
        <w:rPr>
          <w:rFonts w:ascii="Century Gothic" w:eastAsia="Calibri" w:hAnsi="Century Gothic" w:cs="Calibri"/>
          <w:sz w:val="22"/>
          <w:szCs w:val="22"/>
          <w:lang w:val="es-ES_tradnl" w:eastAsia="ar-SA"/>
        </w:rPr>
        <w:t xml:space="preserve"> Pasto a través de la Secretaría de las Mujeres, Orientaciones Sexuales e Identidades de Género</w:t>
      </w:r>
      <w:r>
        <w:rPr>
          <w:rFonts w:ascii="Century Gothic" w:eastAsia="Calibri" w:hAnsi="Century Gothic" w:cs="Calibri"/>
          <w:sz w:val="22"/>
          <w:szCs w:val="22"/>
          <w:lang w:val="es-ES_tradnl" w:eastAsia="ar-SA"/>
        </w:rPr>
        <w:t>.</w:t>
      </w:r>
    </w:p>
    <w:p w:rsidR="0045032C" w:rsidRDefault="0045032C"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 esta actividad se han unido organizaciones como </w:t>
      </w:r>
      <w:r w:rsidR="00D23EB6" w:rsidRPr="00D23EB6">
        <w:rPr>
          <w:rFonts w:ascii="Century Gothic" w:eastAsia="Calibri" w:hAnsi="Century Gothic" w:cs="Calibri"/>
          <w:sz w:val="22"/>
          <w:szCs w:val="22"/>
          <w:lang w:val="es-ES_tradnl" w:eastAsia="ar-SA"/>
        </w:rPr>
        <w:t xml:space="preserve">el Consejo Ciudadano de Mujeres de Pasto – CCMP, la Asociación Mujeres y Paz - ASMUPAZ, Profamilia, Universidad de Nariño, </w:t>
      </w:r>
      <w:proofErr w:type="spellStart"/>
      <w:r w:rsidR="00D23EB6" w:rsidRPr="00D23EB6">
        <w:rPr>
          <w:rFonts w:ascii="Century Gothic" w:eastAsia="Calibri" w:hAnsi="Century Gothic" w:cs="Calibri"/>
          <w:sz w:val="22"/>
          <w:szCs w:val="22"/>
          <w:lang w:val="es-ES_tradnl" w:eastAsia="ar-SA"/>
        </w:rPr>
        <w:t>Artetra</w:t>
      </w:r>
      <w:proofErr w:type="spellEnd"/>
      <w:r w:rsidR="00D23EB6" w:rsidRPr="00D23EB6">
        <w:rPr>
          <w:rFonts w:ascii="Century Gothic" w:eastAsia="Calibri" w:hAnsi="Century Gothic" w:cs="Calibri"/>
          <w:sz w:val="22"/>
          <w:szCs w:val="22"/>
          <w:lang w:val="es-ES_tradnl" w:eastAsia="ar-SA"/>
        </w:rPr>
        <w:t xml:space="preserve"> Productora de Ecosistemas Culturales, Pasto Red de Mujeres La Culpa es de la Manzana y el Observatorio de Género de Nariño</w:t>
      </w:r>
      <w:r>
        <w:rPr>
          <w:rFonts w:ascii="Century Gothic" w:eastAsia="Calibri" w:hAnsi="Century Gothic" w:cs="Calibri"/>
          <w:sz w:val="22"/>
          <w:szCs w:val="22"/>
          <w:lang w:val="es-ES_tradnl" w:eastAsia="ar-SA"/>
        </w:rPr>
        <w:t>.</w:t>
      </w:r>
    </w:p>
    <w:p w:rsidR="00D23EB6" w:rsidRDefault="0045032C"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evento hace parte de la </w:t>
      </w:r>
      <w:r w:rsidR="00D23EB6" w:rsidRPr="00D23EB6">
        <w:rPr>
          <w:rFonts w:ascii="Century Gothic" w:eastAsia="Calibri" w:hAnsi="Century Gothic" w:cs="Calibri"/>
          <w:sz w:val="22"/>
          <w:szCs w:val="22"/>
          <w:lang w:val="es-ES_tradnl" w:eastAsia="ar-SA"/>
        </w:rPr>
        <w:t xml:space="preserve">agenda “Si Paramos Las Mujeres, Se Para El Mundo”, la cual iniciará con el conversatorio </w:t>
      </w:r>
      <w:r>
        <w:rPr>
          <w:rFonts w:ascii="Century Gothic" w:eastAsia="Calibri" w:hAnsi="Century Gothic" w:cs="Calibri"/>
          <w:sz w:val="22"/>
          <w:szCs w:val="22"/>
          <w:lang w:val="es-ES_tradnl" w:eastAsia="ar-SA"/>
        </w:rPr>
        <w:t>que se realizará este miércoles</w:t>
      </w:r>
      <w:r w:rsidR="003C13A5">
        <w:rPr>
          <w:rFonts w:ascii="Century Gothic" w:eastAsia="Calibri" w:hAnsi="Century Gothic" w:cs="Calibri"/>
          <w:sz w:val="22"/>
          <w:szCs w:val="22"/>
          <w:lang w:val="es-ES_tradnl" w:eastAsia="ar-SA"/>
        </w:rPr>
        <w:t xml:space="preserve"> </w:t>
      </w:r>
      <w:r w:rsidR="00D23EB6" w:rsidRPr="00D23EB6">
        <w:rPr>
          <w:rFonts w:ascii="Century Gothic" w:eastAsia="Calibri" w:hAnsi="Century Gothic" w:cs="Calibri"/>
          <w:sz w:val="22"/>
          <w:szCs w:val="22"/>
          <w:lang w:val="es-ES_tradnl" w:eastAsia="ar-SA"/>
        </w:rPr>
        <w:t>desde las 3 de la tarde a 7 de la noche.</w:t>
      </w:r>
    </w:p>
    <w:p w:rsidR="00D23EB6" w:rsidRPr="00D23EB6" w:rsidRDefault="00D23EB6" w:rsidP="00D23EB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23EB6">
        <w:rPr>
          <w:rFonts w:ascii="Century Gothic" w:eastAsia="Calibri" w:hAnsi="Century Gothic" w:cs="Calibri"/>
          <w:sz w:val="22"/>
          <w:szCs w:val="22"/>
          <w:lang w:val="es-ES_tradnl" w:eastAsia="ar-SA"/>
        </w:rPr>
        <w:lastRenderedPageBreak/>
        <w:t>Estas actividades se realizarán dentro del marco de la conmemoración por el 8 de marzo, Día Internacional de la Mujer, donde además se contará con una nutrida agenda en torno a la reivindicación de los derechos de las Mujeres.</w:t>
      </w:r>
    </w:p>
    <w:p w:rsidR="003C13A5" w:rsidRDefault="003C13A5" w:rsidP="003C13A5">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Legarda Martínez. Celular: 3216473438 </w:t>
      </w:r>
    </w:p>
    <w:p w:rsidR="003C13A5" w:rsidRDefault="005224D4" w:rsidP="003C13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5224D4" w:rsidRDefault="005224D4" w:rsidP="003C13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3C13A5" w:rsidRPr="008F55A9" w:rsidRDefault="003C13A5" w:rsidP="003C13A5">
      <w:pPr>
        <w:shd w:val="clear" w:color="auto" w:fill="FFFFFF"/>
        <w:spacing w:after="0"/>
        <w:rPr>
          <w:b/>
          <w:sz w:val="18"/>
          <w:szCs w:val="18"/>
          <w:lang w:val="es-ES"/>
        </w:rPr>
      </w:pPr>
    </w:p>
    <w:p w:rsidR="00B76EFC" w:rsidRDefault="00B76EFC" w:rsidP="005224D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B76EFC">
        <w:rPr>
          <w:rFonts w:ascii="Century Gothic" w:eastAsia="Calibri" w:hAnsi="Century Gothic" w:cs="Calibri"/>
          <w:b/>
          <w:sz w:val="22"/>
          <w:szCs w:val="22"/>
          <w:lang w:eastAsia="ar-SA"/>
        </w:rPr>
        <w:t>EL JUEVES 7 Y VIERNES 8 DE MARZO, EN PASTO SE LLEVARÁ A CABO EL EVENTO DE TECNOLOGÍA Y BIENESTAR EMPRESARIAL MÁS INSPIRADOR DEL 2019</w:t>
      </w:r>
    </w:p>
    <w:p w:rsidR="00B76EFC" w:rsidRP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400" cy="2941320"/>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SPIRTECH.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941320"/>
                    </a:xfrm>
                    <a:prstGeom prst="rect">
                      <a:avLst/>
                    </a:prstGeom>
                  </pic:spPr>
                </pic:pic>
              </a:graphicData>
            </a:graphic>
          </wp:inline>
        </w:drawing>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Este jueves 7 y viernes 8 de marzo en los auditorios de la Universidad Mariana, se llevará a cabo ‘</w:t>
      </w:r>
      <w:proofErr w:type="spellStart"/>
      <w:r w:rsidRPr="00B76EFC">
        <w:rPr>
          <w:rFonts w:ascii="Century Gothic" w:eastAsia="Calibri" w:hAnsi="Century Gothic" w:cs="Calibri"/>
          <w:sz w:val="22"/>
          <w:szCs w:val="22"/>
          <w:lang w:val="es-ES_tradnl" w:eastAsia="ar-SA"/>
        </w:rPr>
        <w:t>Inspiretech</w:t>
      </w:r>
      <w:proofErr w:type="spellEnd"/>
      <w:r w:rsidRPr="00B76EFC">
        <w:rPr>
          <w:rFonts w:ascii="Century Gothic" w:eastAsia="Calibri" w:hAnsi="Century Gothic" w:cs="Calibri"/>
          <w:sz w:val="22"/>
          <w:szCs w:val="22"/>
          <w:lang w:val="es-ES_tradnl" w:eastAsia="ar-SA"/>
        </w:rPr>
        <w:t xml:space="preserve">’, un evento gratuito de integración de tecnología y bienestar empresarial liderado por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 que contará con la participación de ponentes locales, nacionales e internacionales. </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En el evento participará el </w:t>
      </w:r>
      <w:r>
        <w:rPr>
          <w:rFonts w:ascii="Century Gothic" w:eastAsia="Calibri" w:hAnsi="Century Gothic" w:cs="Calibri"/>
          <w:sz w:val="22"/>
          <w:szCs w:val="22"/>
          <w:lang w:val="es-ES_tradnl" w:eastAsia="ar-SA"/>
        </w:rPr>
        <w:t>s</w:t>
      </w:r>
      <w:r w:rsidRPr="00B76EFC">
        <w:rPr>
          <w:rFonts w:ascii="Century Gothic" w:eastAsia="Calibri" w:hAnsi="Century Gothic" w:cs="Calibri"/>
          <w:sz w:val="22"/>
          <w:szCs w:val="22"/>
          <w:lang w:val="es-ES_tradnl" w:eastAsia="ar-SA"/>
        </w:rPr>
        <w:t xml:space="preserve">ubsecretario de Sistemas de Información, Jonathan Huertas Salas, quien presentará la ponencia ‘Las TIC como apoyo al plan estratégico de las empresas’. El funcionario es ingeniero de sistemas, magister en ingeniería de software y sistemas de información, magister en dirección de proyectos e ingeniería de sitios web. </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Los asistentes al evento, conocerán de primera mano los avances en tecnología y a la vez, podrán liberar su creatividad y ampliar el bienestar desde todos los ámbitos, tanto profesionales como empresariales, así lo aseguró </w:t>
      </w:r>
      <w:proofErr w:type="spellStart"/>
      <w:r w:rsidRPr="00B76EFC">
        <w:rPr>
          <w:rFonts w:ascii="Century Gothic" w:eastAsia="Calibri" w:hAnsi="Century Gothic" w:cs="Calibri"/>
          <w:sz w:val="22"/>
          <w:szCs w:val="22"/>
          <w:lang w:val="es-ES_tradnl" w:eastAsia="ar-SA"/>
        </w:rPr>
        <w:t>Amal</w:t>
      </w:r>
      <w:proofErr w:type="spellEnd"/>
      <w:r w:rsidRPr="00B76EFC">
        <w:rPr>
          <w:rFonts w:ascii="Century Gothic" w:eastAsia="Calibri" w:hAnsi="Century Gothic" w:cs="Calibri"/>
          <w:sz w:val="22"/>
          <w:szCs w:val="22"/>
          <w:lang w:val="es-ES_tradnl" w:eastAsia="ar-SA"/>
        </w:rPr>
        <w:t xml:space="preserve"> Hosni Viteri, gerente de Innovación en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 “Nariño es una región que tiene mucho potencial y la idea es traer esa tecnología para que sigamos creciendo como región tanto en el ámbito tecnológico como el ámbito social”.</w:t>
      </w:r>
    </w:p>
    <w:p w:rsidR="00B76EFC" w:rsidRP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La representante de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dijo que, como resultado del encuentro, se pretende crear una red de negocios a nivel departamental, para que todas las </w:t>
      </w:r>
      <w:r w:rsidRPr="00B76EFC">
        <w:rPr>
          <w:rFonts w:ascii="Century Gothic" w:eastAsia="Calibri" w:hAnsi="Century Gothic" w:cs="Calibri"/>
          <w:sz w:val="22"/>
          <w:szCs w:val="22"/>
          <w:lang w:val="es-ES_tradnl" w:eastAsia="ar-SA"/>
        </w:rPr>
        <w:lastRenderedPageBreak/>
        <w:t xml:space="preserve">empresas conozcan de los proyectos que se impulsan tanto en el sector público como en el privado.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76EFC">
        <w:rPr>
          <w:rFonts w:ascii="Century Gothic" w:eastAsia="Calibri" w:hAnsi="Century Gothic" w:cs="Calibri"/>
          <w:sz w:val="22"/>
          <w:szCs w:val="22"/>
          <w:lang w:val="es-ES_tradnl" w:eastAsia="ar-SA"/>
        </w:rPr>
        <w:t xml:space="preserve">Entre las invitadas especiales, se encuentran expertos de Colombia, Argentina y Bolivia como: Irene </w:t>
      </w:r>
      <w:proofErr w:type="spellStart"/>
      <w:r w:rsidRPr="00B76EFC">
        <w:rPr>
          <w:rFonts w:ascii="Century Gothic" w:eastAsia="Calibri" w:hAnsi="Century Gothic" w:cs="Calibri"/>
          <w:sz w:val="22"/>
          <w:szCs w:val="22"/>
          <w:lang w:val="es-ES_tradnl" w:eastAsia="ar-SA"/>
        </w:rPr>
        <w:t>Kerner</w:t>
      </w:r>
      <w:proofErr w:type="spellEnd"/>
      <w:r w:rsidRPr="00B76EFC">
        <w:rPr>
          <w:rFonts w:ascii="Century Gothic" w:eastAsia="Calibri" w:hAnsi="Century Gothic" w:cs="Calibri"/>
          <w:sz w:val="22"/>
          <w:szCs w:val="22"/>
          <w:lang w:val="es-ES_tradnl" w:eastAsia="ar-SA"/>
        </w:rPr>
        <w:t xml:space="preserve">, Licenciada en políticas y administración de la cultura; Diana Torres, Consultora Independiente en Infraestructura – Microsoft; Mayra Badillo, Consultor Externo &amp; SWAT Microsoft Colombia; Zulema Vicente, Ingeniería Industrial y de Sistemas y </w:t>
      </w:r>
      <w:proofErr w:type="spellStart"/>
      <w:r w:rsidRPr="00B76EFC">
        <w:rPr>
          <w:rFonts w:ascii="Century Gothic" w:eastAsia="Calibri" w:hAnsi="Century Gothic" w:cs="Calibri"/>
          <w:sz w:val="22"/>
          <w:szCs w:val="22"/>
          <w:lang w:val="es-ES_tradnl" w:eastAsia="ar-SA"/>
        </w:rPr>
        <w:t>Amal</w:t>
      </w:r>
      <w:proofErr w:type="spellEnd"/>
      <w:r w:rsidRPr="00B76EFC">
        <w:rPr>
          <w:rFonts w:ascii="Century Gothic" w:eastAsia="Calibri" w:hAnsi="Century Gothic" w:cs="Calibri"/>
          <w:sz w:val="22"/>
          <w:szCs w:val="22"/>
          <w:lang w:val="es-ES_tradnl" w:eastAsia="ar-SA"/>
        </w:rPr>
        <w:t xml:space="preserve"> Hosni Viteri, Gerente de Innovación en </w:t>
      </w:r>
      <w:proofErr w:type="spellStart"/>
      <w:r w:rsidRPr="00B76EFC">
        <w:rPr>
          <w:rFonts w:ascii="Century Gothic" w:eastAsia="Calibri" w:hAnsi="Century Gothic" w:cs="Calibri"/>
          <w:sz w:val="22"/>
          <w:szCs w:val="22"/>
          <w:lang w:val="es-ES_tradnl" w:eastAsia="ar-SA"/>
        </w:rPr>
        <w:t>PlanupSoft</w:t>
      </w:r>
      <w:proofErr w:type="spellEnd"/>
      <w:r w:rsidRPr="00B76EFC">
        <w:rPr>
          <w:rFonts w:ascii="Century Gothic" w:eastAsia="Calibri" w:hAnsi="Century Gothic" w:cs="Calibri"/>
          <w:sz w:val="22"/>
          <w:szCs w:val="22"/>
          <w:lang w:val="es-ES_tradnl" w:eastAsia="ar-SA"/>
        </w:rPr>
        <w:t xml:space="preserve"> SAS.</w:t>
      </w:r>
      <w:r>
        <w:rPr>
          <w:rFonts w:ascii="Century Gothic" w:eastAsia="Calibri" w:hAnsi="Century Gothic" w:cs="Calibri"/>
          <w:sz w:val="22"/>
          <w:szCs w:val="22"/>
          <w:lang w:val="es-ES_tradnl" w:eastAsia="ar-SA"/>
        </w:rPr>
        <w:t xml:space="preserve"> </w:t>
      </w:r>
      <w:r w:rsidRPr="00B76EFC">
        <w:rPr>
          <w:rFonts w:ascii="Century Gothic" w:eastAsia="Calibri" w:hAnsi="Century Gothic" w:cs="Calibri"/>
          <w:sz w:val="22"/>
          <w:szCs w:val="22"/>
          <w:lang w:val="es-ES_tradnl" w:eastAsia="ar-SA"/>
        </w:rPr>
        <w:t xml:space="preserve">Para más información, puede remitirse a la página web de </w:t>
      </w:r>
      <w:proofErr w:type="spellStart"/>
      <w:r w:rsidRPr="00B76EFC">
        <w:rPr>
          <w:rFonts w:ascii="Century Gothic" w:eastAsia="Calibri" w:hAnsi="Century Gothic" w:cs="Calibri"/>
          <w:sz w:val="22"/>
          <w:szCs w:val="22"/>
          <w:lang w:val="es-ES_tradnl" w:eastAsia="ar-SA"/>
        </w:rPr>
        <w:t>Inspiretech</w:t>
      </w:r>
      <w:proofErr w:type="spellEnd"/>
      <w:r w:rsidRPr="00B76EFC">
        <w:rPr>
          <w:rFonts w:ascii="Century Gothic" w:eastAsia="Calibri" w:hAnsi="Century Gothic" w:cs="Calibri"/>
          <w:sz w:val="22"/>
          <w:szCs w:val="22"/>
          <w:lang w:val="es-ES_tradnl" w:eastAsia="ar-SA"/>
        </w:rPr>
        <w:t xml:space="preserve">:  </w:t>
      </w:r>
      <w:hyperlink r:id="rId10" w:history="1">
        <w:r w:rsidRPr="00B76EFC">
          <w:rPr>
            <w:rFonts w:ascii="Century Gothic" w:eastAsia="Calibri" w:hAnsi="Century Gothic" w:cs="Calibri"/>
            <w:sz w:val="22"/>
            <w:szCs w:val="22"/>
            <w:lang w:val="es-ES_tradnl" w:eastAsia="ar-SA"/>
          </w:rPr>
          <w:t>https://inspiretech.co/entradas/</w:t>
        </w:r>
      </w:hyperlink>
    </w:p>
    <w:p w:rsidR="00B76EFC" w:rsidRDefault="00B76EFC" w:rsidP="00B76EFC">
      <w:pPr>
        <w:shd w:val="clear" w:color="auto" w:fill="FFFFFF"/>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B76EFC" w:rsidRDefault="00B76EFC" w:rsidP="00B76EFC">
      <w:pPr>
        <w:shd w:val="clear" w:color="auto" w:fill="FFFFFF"/>
        <w:spacing w:after="0"/>
        <w:rPr>
          <w:b/>
          <w:sz w:val="18"/>
          <w:szCs w:val="18"/>
          <w:lang w:val="es-ES"/>
        </w:rPr>
      </w:pPr>
    </w:p>
    <w:p w:rsidR="00B76EFC"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B76EFC" w:rsidRDefault="00B76EFC" w:rsidP="00B76EFC">
      <w:pPr>
        <w:shd w:val="clear" w:color="auto" w:fill="FFFFFF"/>
        <w:spacing w:after="0"/>
        <w:rPr>
          <w:b/>
          <w:sz w:val="18"/>
          <w:szCs w:val="18"/>
          <w:lang w:val="es-ES"/>
        </w:rPr>
      </w:pPr>
    </w:p>
    <w:p w:rsidR="00B76EFC" w:rsidRPr="002C0135" w:rsidRDefault="00B76EFC" w:rsidP="002C01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C0135">
        <w:rPr>
          <w:rFonts w:ascii="Century Gothic" w:eastAsia="Calibri" w:hAnsi="Century Gothic" w:cs="Calibri"/>
          <w:b/>
          <w:sz w:val="22"/>
          <w:szCs w:val="22"/>
          <w:lang w:val="es-ES_tradnl" w:eastAsia="ar-SA"/>
        </w:rPr>
        <w:t>ABIERTA CONVOCATORIA PARA LA COMPRA DE PREDIOS EN EL MUNICIPIO DE PASTO</w:t>
      </w:r>
    </w:p>
    <w:p w:rsidR="00B76EFC" w:rsidRPr="002C0135" w:rsidRDefault="005224D4" w:rsidP="002C013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informa a toda la ciudadanía que de acuerdo con los </w:t>
      </w:r>
      <w:proofErr w:type="gramStart"/>
      <w:r>
        <w:rPr>
          <w:rFonts w:ascii="Century Gothic" w:eastAsia="Calibri" w:hAnsi="Century Gothic" w:cs="Calibri"/>
          <w:sz w:val="22"/>
          <w:szCs w:val="22"/>
          <w:lang w:val="es-ES_tradnl" w:eastAsia="ar-SA"/>
        </w:rPr>
        <w:t>lineamientos</w:t>
      </w:r>
      <w:proofErr w:type="gramEnd"/>
      <w:r>
        <w:rPr>
          <w:rFonts w:ascii="Century Gothic" w:eastAsia="Calibri" w:hAnsi="Century Gothic" w:cs="Calibri"/>
          <w:sz w:val="22"/>
          <w:szCs w:val="22"/>
          <w:lang w:val="es-ES_tradnl" w:eastAsia="ar-SA"/>
        </w:rPr>
        <w:t xml:space="preserve">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B76EFC" w:rsidRDefault="00B76EFC" w:rsidP="00B76EF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8 de marzo del año en curso.</w:t>
      </w:r>
    </w:p>
    <w:p w:rsidR="00B76EFC" w:rsidRDefault="00B76EFC" w:rsidP="00B76EFC">
      <w:pPr>
        <w:shd w:val="clear" w:color="auto" w:fill="FFFFFF"/>
        <w:spacing w:after="0"/>
        <w:rPr>
          <w:b/>
          <w:sz w:val="18"/>
          <w:szCs w:val="18"/>
          <w:lang w:val="es-ES"/>
        </w:rPr>
      </w:pPr>
      <w:r>
        <w:rPr>
          <w:b/>
          <w:sz w:val="18"/>
          <w:szCs w:val="18"/>
          <w:lang w:val="es-ES"/>
        </w:rPr>
        <w:t>Información: Secretaria de Gobierno</w:t>
      </w:r>
      <w:bookmarkStart w:id="2" w:name="_GoBack"/>
      <w:bookmarkEnd w:id="2"/>
      <w:r>
        <w:rPr>
          <w:b/>
          <w:sz w:val="18"/>
          <w:szCs w:val="18"/>
          <w:lang w:val="es-ES"/>
        </w:rPr>
        <w:t>, Carolina Rueda Noguera Celular: 3137652534</w:t>
      </w:r>
    </w:p>
    <w:p w:rsidR="000355C6" w:rsidRDefault="00B76EFC"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224D4" w:rsidRPr="00B76EFC" w:rsidRDefault="005224D4" w:rsidP="00B76EF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A4A7B" w:rsidRDefault="006A4A7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ALCALDE DE PASTO</w:t>
      </w:r>
      <w:r w:rsidR="007576BB">
        <w:rPr>
          <w:rFonts w:ascii="Century Gothic" w:eastAsia="Calibri" w:hAnsi="Century Gothic" w:cs="Calibri"/>
          <w:b/>
          <w:sz w:val="22"/>
          <w:szCs w:val="22"/>
          <w:lang w:eastAsia="ar-SA"/>
        </w:rPr>
        <w:t xml:space="preserve"> PEDRO VICENTE OBANDO ORDÓÑEZ</w:t>
      </w:r>
      <w:r>
        <w:rPr>
          <w:rFonts w:ascii="Century Gothic" w:eastAsia="Calibri" w:hAnsi="Century Gothic" w:cs="Calibri"/>
          <w:b/>
          <w:sz w:val="22"/>
          <w:szCs w:val="22"/>
          <w:lang w:eastAsia="ar-SA"/>
        </w:rPr>
        <w:t xml:space="preserve"> INSTALÓ PRIMERAS SESIONES ORDINARIAS DEL CONCEJO </w:t>
      </w:r>
      <w:r w:rsidR="007576BB">
        <w:rPr>
          <w:rFonts w:ascii="Century Gothic" w:eastAsia="Calibri" w:hAnsi="Century Gothic" w:cs="Calibri"/>
          <w:b/>
          <w:sz w:val="22"/>
          <w:szCs w:val="22"/>
          <w:lang w:eastAsia="ar-SA"/>
        </w:rPr>
        <w:t xml:space="preserve">MUNIICIPAL </w:t>
      </w:r>
    </w:p>
    <w:p w:rsidR="007576BB" w:rsidRDefault="007576B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4606505" cy="3070830"/>
            <wp:effectExtent l="0" t="0" r="381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IONES DEL CONCEJO.jpg"/>
                    <pic:cNvPicPr/>
                  </pic:nvPicPr>
                  <pic:blipFill>
                    <a:blip r:embed="rId12">
                      <a:extLst>
                        <a:ext uri="{28A0092B-C50C-407E-A947-70E740481C1C}">
                          <a14:useLocalDpi xmlns:a14="http://schemas.microsoft.com/office/drawing/2010/main" val="0"/>
                        </a:ext>
                      </a:extLst>
                    </a:blip>
                    <a:stretch>
                      <a:fillRect/>
                    </a:stretch>
                  </pic:blipFill>
                  <pic:spPr>
                    <a:xfrm>
                      <a:off x="0" y="0"/>
                      <a:ext cx="4604541" cy="3069520"/>
                    </a:xfrm>
                    <a:prstGeom prst="rect">
                      <a:avLst/>
                    </a:prstGeom>
                  </pic:spPr>
                </pic:pic>
              </a:graphicData>
            </a:graphic>
          </wp:inline>
        </w:drawing>
      </w:r>
    </w:p>
    <w:p w:rsidR="006C026E" w:rsidRPr="007576BB" w:rsidRDefault="006C026E"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2610003"/>
      <w:r w:rsidRPr="007576BB">
        <w:rPr>
          <w:rFonts w:ascii="Century Gothic" w:eastAsia="Calibri" w:hAnsi="Century Gothic" w:cs="Calibri"/>
          <w:sz w:val="22"/>
          <w:szCs w:val="22"/>
          <w:lang w:val="es-ES_tradnl" w:eastAsia="ar-SA"/>
        </w:rPr>
        <w:t>El Alcalde de Pasto Pedro Vicente Obando Ordóñez instaló el primer periodo de sesiones ordinarias del 2019 del Concejo Municipal</w:t>
      </w:r>
      <w:r w:rsidR="0086741A" w:rsidRPr="007576BB">
        <w:rPr>
          <w:rFonts w:ascii="Century Gothic" w:eastAsia="Calibri" w:hAnsi="Century Gothic" w:cs="Calibri"/>
          <w:sz w:val="22"/>
          <w:szCs w:val="22"/>
          <w:lang w:val="es-ES_tradnl" w:eastAsia="ar-SA"/>
        </w:rPr>
        <w:t>. Durante el evento, el mandatario entregó a los participantes un balance de los principales logros alcanzados en el marco del plan de desarrollo Pasto Educado Constructor de Paz.</w:t>
      </w:r>
    </w:p>
    <w:p w:rsidR="0086741A" w:rsidRPr="007576BB" w:rsidRDefault="0086741A"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“El primer informe del cumplimiento del 81</w:t>
      </w:r>
      <w:r w:rsidR="00956D45" w:rsidRPr="007576BB">
        <w:rPr>
          <w:rFonts w:ascii="Century Gothic" w:eastAsia="Calibri" w:hAnsi="Century Gothic" w:cs="Calibri"/>
          <w:sz w:val="22"/>
          <w:szCs w:val="22"/>
          <w:lang w:val="es-ES_tradnl" w:eastAsia="ar-SA"/>
        </w:rPr>
        <w:t>. %</w:t>
      </w:r>
      <w:r w:rsidRPr="007576BB">
        <w:rPr>
          <w:rFonts w:ascii="Century Gothic" w:eastAsia="Calibri" w:hAnsi="Century Gothic" w:cs="Calibri"/>
          <w:sz w:val="22"/>
          <w:szCs w:val="22"/>
          <w:lang w:val="es-ES_tradnl" w:eastAsia="ar-SA"/>
        </w:rPr>
        <w:t xml:space="preserve"> de las metas trazadas en esta Administración, y entregamos un informe de los programas que desarrollamos, haciendo énfasis en los social, que es la característica mayor de este Gobierno. Mostramos cómo ese Pasto Educado Constructor de Paz se está cumpliendo y es reconocido por los concejales y la comunidad”, expresó el mandatario.</w:t>
      </w:r>
    </w:p>
    <w:p w:rsidR="0086741A" w:rsidRPr="007576BB" w:rsidRDefault="0086741A"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lastRenderedPageBreak/>
        <w:t xml:space="preserve">Así mismo destacó la propuesta lanzada para consultar a la ciudadanía y llevar a la Junta Directiva de Empopasto la posibilidad de comprar las acciones faltantes y dejar la entidad completamente oficial sin ninguna acción que pueda darle el carácter </w:t>
      </w:r>
      <w:r w:rsidR="00BC10DB">
        <w:rPr>
          <w:rFonts w:ascii="Century Gothic" w:eastAsia="Calibri" w:hAnsi="Century Gothic" w:cs="Calibri"/>
          <w:sz w:val="22"/>
          <w:szCs w:val="22"/>
          <w:lang w:val="es-ES_tradnl" w:eastAsia="ar-SA"/>
        </w:rPr>
        <w:t>de mixto.</w:t>
      </w:r>
      <w:r w:rsidR="00261525">
        <w:rPr>
          <w:rFonts w:ascii="Century Gothic" w:eastAsia="Calibri" w:hAnsi="Century Gothic" w:cs="Calibri"/>
          <w:sz w:val="22"/>
          <w:szCs w:val="22"/>
          <w:lang w:val="es-ES_tradnl" w:eastAsia="ar-SA"/>
        </w:rPr>
        <w:t xml:space="preserve"> </w:t>
      </w:r>
      <w:r w:rsidRPr="007576BB">
        <w:rPr>
          <w:rFonts w:ascii="Century Gothic" w:eastAsia="Calibri" w:hAnsi="Century Gothic" w:cs="Calibri"/>
          <w:sz w:val="22"/>
          <w:szCs w:val="22"/>
          <w:lang w:val="es-ES_tradnl" w:eastAsia="ar-SA"/>
        </w:rPr>
        <w:t>“Le anunciamos al Concejo la presentación de un acuerdo que blinde institucionalmente a Empopasto para que no pueda ser objeto de venta o enajenación sino que siga estando en manos de la ciudadanía y prestando cada día un mejor servicio”, indicó el alcalde Pedro Vicente Obando.</w:t>
      </w:r>
    </w:p>
    <w:p w:rsidR="0086741A" w:rsidRPr="007576BB" w:rsidRDefault="00956D45"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Este acuerdo se presentará durante el periodo de sesiones, actualmente se trabaja en la exposición de motivos para que pueda llegar muy bien estructurado y que el Concejo lo pueda deliberar plenamente.</w:t>
      </w:r>
    </w:p>
    <w:p w:rsidR="00DC6418" w:rsidRPr="007576BB" w:rsidRDefault="00956D45"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 xml:space="preserve">En la instalación de las sesiones ordinarias, los concejales destacaron la labor realizada por la Administración municipal en aras de mejorar las condiciones de vida de los habitantes de Pasto. </w:t>
      </w:r>
      <w:r w:rsidR="00DC6418" w:rsidRPr="007576BB">
        <w:rPr>
          <w:rFonts w:ascii="Century Gothic" w:eastAsia="Calibri" w:hAnsi="Century Gothic" w:cs="Calibri"/>
          <w:sz w:val="22"/>
          <w:szCs w:val="22"/>
          <w:lang w:val="es-ES_tradnl" w:eastAsia="ar-SA"/>
        </w:rPr>
        <w:t xml:space="preserve"> El presid</w:t>
      </w:r>
      <w:r w:rsidR="007576BB" w:rsidRPr="007576BB">
        <w:rPr>
          <w:rFonts w:ascii="Century Gothic" w:eastAsia="Calibri" w:hAnsi="Century Gothic" w:cs="Calibri"/>
          <w:sz w:val="22"/>
          <w:szCs w:val="22"/>
          <w:lang w:val="es-ES_tradnl" w:eastAsia="ar-SA"/>
        </w:rPr>
        <w:t>ente del Concejo Fidel Martínez recalcó la importancia de la correlación que debe existir entre la corporación y el gobierno. “Nos parece  importante esta interlocución entre el alcalde y los concejales fluya y sea permanente, porque se tienen otras manifestaciones que existen en la ciudad para que sean objeto de estudio y se logren soluciones en beneficio de la comunidad”, indicó.</w:t>
      </w:r>
    </w:p>
    <w:p w:rsidR="00956D45" w:rsidRPr="007576BB" w:rsidRDefault="007576BB" w:rsidP="006C026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 xml:space="preserve">A su turno el concejal </w:t>
      </w:r>
      <w:proofErr w:type="spellStart"/>
      <w:r w:rsidRPr="007576BB">
        <w:rPr>
          <w:rFonts w:ascii="Century Gothic" w:eastAsia="Calibri" w:hAnsi="Century Gothic" w:cs="Calibri"/>
          <w:sz w:val="22"/>
          <w:szCs w:val="22"/>
          <w:lang w:val="es-ES_tradnl" w:eastAsia="ar-SA"/>
        </w:rPr>
        <w:t>Franki</w:t>
      </w:r>
      <w:proofErr w:type="spellEnd"/>
      <w:r w:rsidRPr="007576BB">
        <w:rPr>
          <w:rFonts w:ascii="Century Gothic" w:eastAsia="Calibri" w:hAnsi="Century Gothic" w:cs="Calibri"/>
          <w:sz w:val="22"/>
          <w:szCs w:val="22"/>
          <w:lang w:val="es-ES_tradnl" w:eastAsia="ar-SA"/>
        </w:rPr>
        <w:t xml:space="preserve"> </w:t>
      </w:r>
      <w:proofErr w:type="spellStart"/>
      <w:r w:rsidRPr="007576BB">
        <w:rPr>
          <w:rFonts w:ascii="Century Gothic" w:eastAsia="Calibri" w:hAnsi="Century Gothic" w:cs="Calibri"/>
          <w:sz w:val="22"/>
          <w:szCs w:val="22"/>
          <w:lang w:val="es-ES_tradnl" w:eastAsia="ar-SA"/>
        </w:rPr>
        <w:t>Eraso</w:t>
      </w:r>
      <w:proofErr w:type="spellEnd"/>
      <w:r w:rsidRPr="007576BB">
        <w:rPr>
          <w:rFonts w:ascii="Century Gothic" w:eastAsia="Calibri" w:hAnsi="Century Gothic" w:cs="Calibri"/>
          <w:sz w:val="22"/>
          <w:szCs w:val="22"/>
          <w:lang w:val="es-ES_tradnl" w:eastAsia="ar-SA"/>
        </w:rPr>
        <w:t xml:space="preserve">, hizo énfasis en las tareas cumplidas por la Administración Municipal, así como la labor que se realizará durante el 2019. </w:t>
      </w:r>
      <w:r w:rsidR="00956D45" w:rsidRPr="007576BB">
        <w:rPr>
          <w:rFonts w:ascii="Century Gothic" w:eastAsia="Calibri" w:hAnsi="Century Gothic" w:cs="Calibri"/>
          <w:sz w:val="22"/>
          <w:szCs w:val="22"/>
          <w:lang w:val="es-ES_tradnl" w:eastAsia="ar-SA"/>
        </w:rPr>
        <w:t>“</w:t>
      </w:r>
      <w:r w:rsidR="00DC6418" w:rsidRPr="007576BB">
        <w:rPr>
          <w:rFonts w:ascii="Century Gothic" w:eastAsia="Calibri" w:hAnsi="Century Gothic" w:cs="Calibri"/>
          <w:sz w:val="22"/>
          <w:szCs w:val="22"/>
          <w:lang w:val="es-ES_tradnl" w:eastAsia="ar-SA"/>
        </w:rPr>
        <w:t xml:space="preserve">Reconocemos el trabajo y compromiso que se está haciendo con Empopasto para optimizar el alcantarillado, una inversión que ha sido útil y necesaria para la ciudad, mejorando el servicio que hoy alcanza un 99.9 de cobertura. </w:t>
      </w:r>
      <w:r w:rsidR="00956D45" w:rsidRPr="007576BB">
        <w:rPr>
          <w:rFonts w:ascii="Century Gothic" w:eastAsia="Calibri" w:hAnsi="Century Gothic" w:cs="Calibri"/>
          <w:sz w:val="22"/>
          <w:szCs w:val="22"/>
          <w:lang w:val="es-ES_tradnl" w:eastAsia="ar-SA"/>
        </w:rPr>
        <w:t xml:space="preserve">El cumplir con un porcentaje del 81.4% del Plan de Desarrollo es uno de los logros más importantes del gobierno municipal que refleja un trabajo de diferentes dependencias, entre ellas Infraestructura que </w:t>
      </w:r>
      <w:r w:rsidR="00DC6418" w:rsidRPr="007576BB">
        <w:rPr>
          <w:rFonts w:ascii="Century Gothic" w:eastAsia="Calibri" w:hAnsi="Century Gothic" w:cs="Calibri"/>
          <w:sz w:val="22"/>
          <w:szCs w:val="22"/>
          <w:lang w:val="es-ES_tradnl" w:eastAsia="ar-SA"/>
        </w:rPr>
        <w:t xml:space="preserve">con acciones como el </w:t>
      </w:r>
      <w:proofErr w:type="spellStart"/>
      <w:r w:rsidR="00DC6418" w:rsidRPr="007576BB">
        <w:rPr>
          <w:rFonts w:ascii="Century Gothic" w:eastAsia="Calibri" w:hAnsi="Century Gothic" w:cs="Calibri"/>
          <w:sz w:val="22"/>
          <w:szCs w:val="22"/>
          <w:lang w:val="es-ES_tradnl" w:eastAsia="ar-SA"/>
        </w:rPr>
        <w:t>reparcheo</w:t>
      </w:r>
      <w:proofErr w:type="spellEnd"/>
      <w:r w:rsidR="00DC6418" w:rsidRPr="007576BB">
        <w:rPr>
          <w:rFonts w:ascii="Century Gothic" w:eastAsia="Calibri" w:hAnsi="Century Gothic" w:cs="Calibri"/>
          <w:sz w:val="22"/>
          <w:szCs w:val="22"/>
          <w:lang w:val="es-ES_tradnl" w:eastAsia="ar-SA"/>
        </w:rPr>
        <w:t xml:space="preserve"> mejora la calidad de vida de lo rural y lo urbano”, explicó </w:t>
      </w:r>
    </w:p>
    <w:p w:rsidR="007576BB" w:rsidRDefault="00DC6418" w:rsidP="007576B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576BB">
        <w:rPr>
          <w:rFonts w:ascii="Century Gothic" w:eastAsia="Calibri" w:hAnsi="Century Gothic" w:cs="Calibri"/>
          <w:sz w:val="22"/>
          <w:szCs w:val="22"/>
          <w:lang w:val="es-ES_tradnl" w:eastAsia="ar-SA"/>
        </w:rPr>
        <w:t>De igual forma el concejal Álvaro Figueroa sostuvo que se mantiene el optimismo y la expectativa frente al cumplimiento de las metas que se han establecido por parte de la Administración Municipal. “Hemos reconocido el trabajo que está adelantando el alcalde Pedro Vicente Obando Ordóñez, en gestiones como la vivienda rural beneficiando a familias que realmente lo necesitan, así como también obra viales y un diálogo permanente con la comunidad. Continuaremos con nuestros debates de control político, presentando las necesidades que tiene la ciudadanía y que serán útiles para que las metas del plan de desarrollo avancen”, explicó.</w:t>
      </w:r>
    </w:p>
    <w:bookmarkEnd w:id="3"/>
    <w:p w:rsidR="007576BB" w:rsidRDefault="007576BB" w:rsidP="007576B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DC6418" w:rsidRDefault="00DC6418" w:rsidP="0086741A">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6BB" w:rsidRDefault="007576BB"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261525" w:rsidRPr="00965866"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sidRPr="00965866">
        <w:rPr>
          <w:rFonts w:ascii="Century Gothic" w:eastAsia="Calibri" w:hAnsi="Century Gothic" w:cs="Calibri"/>
          <w:b/>
          <w:sz w:val="22"/>
          <w:szCs w:val="22"/>
          <w:lang w:eastAsia="ar-SA"/>
        </w:rPr>
        <w:t>ALCALDE DE PASTO ENTREGÓ</w:t>
      </w:r>
      <w:r>
        <w:rPr>
          <w:rFonts w:ascii="Century Gothic" w:eastAsia="Calibri" w:hAnsi="Century Gothic" w:cs="Calibri"/>
          <w:b/>
          <w:sz w:val="22"/>
          <w:szCs w:val="22"/>
          <w:lang w:eastAsia="ar-SA"/>
        </w:rPr>
        <w:t xml:space="preserve"> OBRAS DE NUEVAS GRADERÍAS EN LA CANCHA DE LA SEDE PRESCOLAR DE LA IEM CIUDADELA DE PASTO</w:t>
      </w:r>
    </w:p>
    <w:p w:rsidR="00261525" w:rsidRDefault="00261525" w:rsidP="0026152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lastRenderedPageBreak/>
        <w:drawing>
          <wp:inline distT="0" distB="0" distL="0" distR="0" wp14:anchorId="7F89A322" wp14:editId="5E44503A">
            <wp:extent cx="5314600" cy="2874571"/>
            <wp:effectExtent l="0" t="0" r="635"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udadela Villaflor.JPG"/>
                    <pic:cNvPicPr/>
                  </pic:nvPicPr>
                  <pic:blipFill rotWithShape="1">
                    <a:blip r:embed="rId13" cstate="print">
                      <a:extLst>
                        <a:ext uri="{28A0092B-C50C-407E-A947-70E740481C1C}">
                          <a14:useLocalDpi xmlns:a14="http://schemas.microsoft.com/office/drawing/2010/main" val="0"/>
                        </a:ext>
                      </a:extLst>
                    </a:blip>
                    <a:srcRect t="11945"/>
                    <a:stretch/>
                  </pic:blipFill>
                  <pic:spPr bwMode="auto">
                    <a:xfrm>
                      <a:off x="0" y="0"/>
                      <a:ext cx="5336128" cy="2886215"/>
                    </a:xfrm>
                    <a:prstGeom prst="rect">
                      <a:avLst/>
                    </a:prstGeom>
                    <a:ln>
                      <a:noFill/>
                    </a:ln>
                    <a:extLst>
                      <a:ext uri="{53640926-AAD7-44D8-BBD7-CCE9431645EC}">
                        <a14:shadowObscured xmlns:a14="http://schemas.microsoft.com/office/drawing/2010/main"/>
                      </a:ext>
                    </a:extLst>
                  </pic:spPr>
                </pic:pic>
              </a:graphicData>
            </a:graphic>
          </wp:inline>
        </w:drawing>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El alcalde de Pasto Pedro Vicente Obando Ordóñez, hizo entrega el pasado sábado, a la comunidad educativa de la institución Ciudadela Educativa de Pasto, de las nuevas obras de las graderías, de la cancha multifuncional de la sede prescolar de esta importante Institución Educativa del Municipio, ubicada al sur oriente de la ciudad.</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El rector de la institución, Fabio Iván Cabrera, explicó que la obra era muy necesaria, para la seguridad y sana recreación de los 390 niños y niñas que cursan su prescolar en esta sede. Dijo que inicialmente el sitio era usado como parqueadero y luego con el apoyo de la Alcaldía de Pasto, se pudo hace allí una cancha, y como obra complementaria las graderías que ya fueron estrenadas con el acto cultural, en el que el alcalde hizo entrega de las obras.</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Por su parte el mandatario local, indicó que tal como lo indica su plan de desarrollo municipal, la educación es el pilar fundamental de su trabajo, “por ello se avanza significativamente en el mejoramiento y reconstrucción de las instituciones educativas. Dijo que a pesar de que “esta es una oba pequeña en la que se han invertido 34 millones de pesos, genera un enorme impacto en esta población estudiantil, y la anima a comenzar su proceso educativo”, recalcó.</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 xml:space="preserve">Durante esta jornada, el alcalde hizo entrega además de manera simbólica a una alumna de los nuevos pupitres que le corresponden a esta institución educativa. En total en esta segunda fase de entrega de mobiliario educativo, la alcaldía de Pasto a través de la Secretaría de Educación está entregando 20 mil nuevos pupitres a varias instituciones educativas de la ciudad, en una tercera fase se entregará a totalidad de la población educativa del sector urbano. Hay que recordar que en el año 2017 se entregaron más de 11 pupitres, cubriendo al 100 por ciento de los estudiantes del sector rural.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lang w:eastAsia="ar-SA"/>
        </w:rPr>
        <w:t xml:space="preserve">El acto de entrega de estas obras además de los padres de familia, profesores y directivos de la institución educativa, también estuvo acompañado del secretario </w:t>
      </w:r>
      <w:r>
        <w:rPr>
          <w:rFonts w:ascii="Century Gothic" w:eastAsia="Calibri" w:hAnsi="Century Gothic" w:cs="Calibri"/>
          <w:sz w:val="22"/>
          <w:szCs w:val="22"/>
          <w:lang w:eastAsia="ar-SA"/>
        </w:rPr>
        <w:lastRenderedPageBreak/>
        <w:t xml:space="preserve">de Educación del Municipio José Félix Solarte y el asesor del alcalde Marco Fidel Martínez.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eastAsia="ar-SA"/>
        </w:rPr>
      </w:pPr>
      <w:r w:rsidRPr="00AE2686">
        <w:rPr>
          <w:rFonts w:ascii="Century Gothic" w:eastAsia="Calibri" w:hAnsi="Century Gothic" w:cs="Calibri"/>
          <w:b/>
          <w:sz w:val="18"/>
          <w:szCs w:val="18"/>
          <w:lang w:eastAsia="ar-SA"/>
        </w:rPr>
        <w:t xml:space="preserve">Información: Secretario de Educación José Félix Solarte. Celular: 3173651796 </w:t>
      </w:r>
    </w:p>
    <w:p w:rsidR="00B76EFC" w:rsidRDefault="00261525" w:rsidP="005224D4">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224D4" w:rsidRDefault="005224D4" w:rsidP="005224D4">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p>
    <w:p w:rsidR="00BC10DB" w:rsidRPr="00261525" w:rsidRDefault="00BC10DB" w:rsidP="00895F09">
      <w:pPr>
        <w:pStyle w:val="xmsonormal"/>
        <w:shd w:val="clear" w:color="auto" w:fill="FFFFFF"/>
        <w:spacing w:before="0" w:beforeAutospacing="0" w:after="160" w:afterAutospacing="0" w:line="235" w:lineRule="atLeast"/>
        <w:jc w:val="center"/>
        <w:rPr>
          <w:rFonts w:ascii="Century Gothic" w:eastAsia="Calibri" w:hAnsi="Century Gothic" w:cs="Calibri"/>
          <w:b/>
          <w:sz w:val="22"/>
          <w:szCs w:val="22"/>
          <w:lang w:val="es-ES_tradnl" w:eastAsia="ar-SA"/>
        </w:rPr>
      </w:pPr>
      <w:r w:rsidRPr="00BC10DB">
        <w:rPr>
          <w:rFonts w:ascii="Century Gothic" w:eastAsia="Calibri" w:hAnsi="Century Gothic" w:cs="Calibri"/>
          <w:b/>
          <w:sz w:val="22"/>
          <w:szCs w:val="22"/>
          <w:lang w:val="es-ES_tradnl" w:eastAsia="ar-SA"/>
        </w:rPr>
        <w:t>GRACIAS A UNICEF Y PROINCO, SE ENTREGA KITS ESCOLARES EN INSTITU</w:t>
      </w:r>
      <w:r w:rsidRPr="00261525">
        <w:rPr>
          <w:rFonts w:ascii="Century Gothic" w:eastAsia="Calibri" w:hAnsi="Century Gothic" w:cs="Calibri"/>
          <w:b/>
          <w:sz w:val="22"/>
          <w:szCs w:val="22"/>
          <w:lang w:val="es-ES_tradnl" w:eastAsia="ar-SA"/>
        </w:rPr>
        <w:t>CIONES EDUCATIVAS QUE ACOGEN A NIÑOS MIGRANTES</w:t>
      </w:r>
    </w:p>
    <w:p w:rsidR="00BC10DB" w:rsidRDefault="00BC10DB" w:rsidP="00BC10DB">
      <w:pPr>
        <w:pStyle w:val="xmsonormal"/>
        <w:shd w:val="clear" w:color="auto" w:fill="FFFFFF"/>
        <w:spacing w:before="0" w:beforeAutospacing="0" w:after="160" w:afterAutospacing="0" w:line="235" w:lineRule="atLeast"/>
        <w:jc w:val="center"/>
        <w:rPr>
          <w:rFonts w:ascii="Calibri" w:hAnsi="Calibri"/>
          <w:color w:val="212121"/>
          <w:sz w:val="22"/>
          <w:szCs w:val="22"/>
        </w:rPr>
      </w:pPr>
      <w:r>
        <w:rPr>
          <w:rFonts w:ascii="Calibri" w:hAnsi="Calibri"/>
          <w:noProof/>
          <w:color w:val="212121"/>
          <w:sz w:val="22"/>
          <w:szCs w:val="22"/>
        </w:rPr>
        <w:drawing>
          <wp:inline distT="0" distB="0" distL="0" distR="0">
            <wp:extent cx="4678671" cy="2964873"/>
            <wp:effectExtent l="0" t="0" r="8255" b="698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cef.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07306" cy="2983019"/>
                    </a:xfrm>
                    <a:prstGeom prst="rect">
                      <a:avLst/>
                    </a:prstGeom>
                  </pic:spPr>
                </pic:pic>
              </a:graphicData>
            </a:graphic>
          </wp:inline>
        </w:drawing>
      </w:r>
    </w:p>
    <w:p w:rsidR="00BC10DB" w:rsidRPr="00C42C0E" w:rsidRDefault="00BC10DB" w:rsidP="00BC10DB">
      <w:pPr>
        <w:pStyle w:val="xmsonormal"/>
        <w:shd w:val="clear" w:color="auto" w:fill="FFFFFF"/>
        <w:spacing w:before="0" w:beforeAutospacing="0" w:after="160" w:afterAutospacing="0" w:line="235" w:lineRule="atLeast"/>
        <w:jc w:val="both"/>
        <w:rPr>
          <w:rFonts w:ascii="Century Gothic" w:eastAsia="Calibri" w:hAnsi="Century Gothic" w:cs="Calibri"/>
          <w:sz w:val="22"/>
          <w:szCs w:val="22"/>
          <w:lang w:val="es-ES_tradnl" w:eastAsia="ar-SA"/>
        </w:rPr>
      </w:pPr>
      <w:r w:rsidRPr="00BC10DB">
        <w:rPr>
          <w:rFonts w:ascii="Century Gothic" w:eastAsia="Calibri" w:hAnsi="Century Gothic" w:cs="Calibri"/>
          <w:sz w:val="22"/>
          <w:szCs w:val="22"/>
          <w:lang w:val="es-ES_tradnl" w:eastAsia="ar-SA"/>
        </w:rPr>
        <w:t xml:space="preserve">En el marco del convenio que tiene el Fondo de las Naciones Unidas para la Infancia - UNICEF  con la Fundación </w:t>
      </w:r>
      <w:proofErr w:type="spellStart"/>
      <w:r w:rsidRPr="00BC10DB">
        <w:rPr>
          <w:rFonts w:ascii="Century Gothic" w:eastAsia="Calibri" w:hAnsi="Century Gothic" w:cs="Calibri"/>
          <w:sz w:val="22"/>
          <w:szCs w:val="22"/>
          <w:lang w:val="es-ES_tradnl" w:eastAsia="ar-SA"/>
        </w:rPr>
        <w:t>Proinco</w:t>
      </w:r>
      <w:proofErr w:type="spellEnd"/>
      <w:r w:rsidRPr="00BC10DB">
        <w:rPr>
          <w:rFonts w:ascii="Century Gothic" w:eastAsia="Calibri" w:hAnsi="Century Gothic" w:cs="Calibri"/>
          <w:sz w:val="22"/>
          <w:szCs w:val="22"/>
          <w:lang w:val="es-ES_tradnl" w:eastAsia="ar-SA"/>
        </w:rPr>
        <w:t xml:space="preserve"> en favor de la población infantil, se donó a la Alcaldía de Pasto un total de 1</w:t>
      </w:r>
      <w:r>
        <w:rPr>
          <w:rFonts w:ascii="Century Gothic" w:eastAsia="Calibri" w:hAnsi="Century Gothic" w:cs="Calibri"/>
          <w:sz w:val="22"/>
          <w:szCs w:val="22"/>
          <w:lang w:val="es-ES_tradnl" w:eastAsia="ar-SA"/>
        </w:rPr>
        <w:t>.</w:t>
      </w:r>
      <w:r w:rsidRPr="00BC10DB">
        <w:rPr>
          <w:rFonts w:ascii="Century Gothic" w:eastAsia="Calibri" w:hAnsi="Century Gothic" w:cs="Calibri"/>
          <w:sz w:val="22"/>
          <w:szCs w:val="22"/>
          <w:lang w:val="es-ES_tradnl" w:eastAsia="ar-SA"/>
        </w:rPr>
        <w:t>382 kits escolares para ser entregados en Instituciones Educativas del Municipio que hayan acogido a niños migrantes de Venezuela; siendo esta una de las iniciativas contempladas en el plan de acción de la mesa de atención para la población migrante, relacionadas con la inclusión educativa.</w:t>
      </w:r>
    </w:p>
    <w:p w:rsidR="00BC10DB" w:rsidRPr="00BC10DB" w:rsidRDefault="00BC10DB" w:rsidP="00BC10D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10DB">
        <w:rPr>
          <w:rFonts w:ascii="Century Gothic" w:eastAsia="Calibri" w:hAnsi="Century Gothic" w:cs="Calibri"/>
          <w:sz w:val="22"/>
          <w:szCs w:val="22"/>
          <w:lang w:val="es-ES_tradnl" w:eastAsia="ar-SA"/>
        </w:rPr>
        <w:t>En la primera jornada se entregaron más de 200 kits  a los estudiantes de la Institución Educativa Municipal Antonio Nariño. “Nos parece que es una ayuda fundamental, nosotros acogemos a niños en condiciones de vulnerabilidad y muchos de ellos no pueden conseguir su uniforme o kit escolar. Agradecemos  a las instituciones por este apoyo, que es de gran ayuda para nuestros estudiantes”, señaló el rector del establecimiento, Mario Fernando Martínez.</w:t>
      </w:r>
    </w:p>
    <w:p w:rsidR="00BC10DB" w:rsidRPr="00BC10DB" w:rsidRDefault="00BC10DB" w:rsidP="00BC10D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10DB">
        <w:rPr>
          <w:rFonts w:ascii="Century Gothic" w:eastAsia="Calibri" w:hAnsi="Century Gothic" w:cs="Calibri"/>
          <w:sz w:val="22"/>
          <w:szCs w:val="22"/>
          <w:lang w:val="es-ES_tradnl" w:eastAsia="ar-SA"/>
        </w:rPr>
        <w:t xml:space="preserve">Cristina Varón, Directora Ejecutiva de la Fundación PROINCO, dio  conocer que desde agosto del año 2018, UNICEF Colombia inició con una respuesta a la emergencia por el flujo migratorio de la población migrante venezolana y es así como se ha venido liderando diferentes actividades en beneficio de esta </w:t>
      </w:r>
      <w:r w:rsidRPr="00BC10DB">
        <w:rPr>
          <w:rFonts w:ascii="Century Gothic" w:eastAsia="Calibri" w:hAnsi="Century Gothic" w:cs="Calibri"/>
          <w:sz w:val="22"/>
          <w:szCs w:val="22"/>
          <w:lang w:val="es-ES_tradnl" w:eastAsia="ar-SA"/>
        </w:rPr>
        <w:lastRenderedPageBreak/>
        <w:t>población. “Ahora se ha vinculado con la donación de los kits escolares, que responde a la necesidad de la inclusión educativa”, puntualizó. </w:t>
      </w:r>
    </w:p>
    <w:p w:rsidR="00BC10DB" w:rsidRDefault="00BC10DB" w:rsidP="00BC10DB">
      <w:pPr>
        <w:spacing w:after="0"/>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A4A7B" w:rsidRDefault="006A4A7B" w:rsidP="00895F09">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C42C0E" w:rsidRPr="00261525" w:rsidRDefault="00895F09"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95F09">
        <w:rPr>
          <w:rFonts w:ascii="Century Gothic" w:eastAsia="Calibri" w:hAnsi="Century Gothic" w:cs="Calibri"/>
          <w:b/>
          <w:sz w:val="22"/>
          <w:szCs w:val="22"/>
          <w:lang w:val="es-ES_tradnl" w:eastAsia="ar-SA"/>
        </w:rPr>
        <w:t xml:space="preserve">FAMILIAS RURALES DE PASTO RECIBIRÁN CERTIFICADO DE BUENAS PRACTICAS GANADERAS GRACIAS AL TRABAJO CONJUNTO ENTRE ALCALDÍA SENA </w:t>
      </w:r>
      <w:r w:rsidR="00551825">
        <w:rPr>
          <w:rFonts w:ascii="Century Gothic" w:eastAsia="Calibri" w:hAnsi="Century Gothic" w:cs="Calibri"/>
          <w:b/>
          <w:sz w:val="22"/>
          <w:szCs w:val="22"/>
          <w:lang w:val="es-ES_tradnl" w:eastAsia="ar-SA"/>
        </w:rPr>
        <w:t>E</w:t>
      </w:r>
      <w:r w:rsidRPr="00895F09">
        <w:rPr>
          <w:rFonts w:ascii="Century Gothic" w:eastAsia="Calibri" w:hAnsi="Century Gothic" w:cs="Calibri"/>
          <w:b/>
          <w:sz w:val="22"/>
          <w:szCs w:val="22"/>
          <w:lang w:val="es-ES_tradnl" w:eastAsia="ar-SA"/>
        </w:rPr>
        <w:t xml:space="preserve"> ICA </w:t>
      </w:r>
    </w:p>
    <w:p w:rsidR="00551825" w:rsidRDefault="00551825" w:rsidP="00895F0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183831" cy="2800350"/>
            <wp:effectExtent l="0" t="0" r="0"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as.jpg"/>
                    <pic:cNvPicPr/>
                  </pic:nvPicPr>
                  <pic:blipFill rotWithShape="1">
                    <a:blip r:embed="rId15" cstate="print">
                      <a:extLst>
                        <a:ext uri="{28A0092B-C50C-407E-A947-70E740481C1C}">
                          <a14:useLocalDpi xmlns:a14="http://schemas.microsoft.com/office/drawing/2010/main" val="0"/>
                        </a:ext>
                      </a:extLst>
                    </a:blip>
                    <a:srcRect t="19008"/>
                    <a:stretch/>
                  </pic:blipFill>
                  <pic:spPr bwMode="auto">
                    <a:xfrm>
                      <a:off x="0" y="0"/>
                      <a:ext cx="5181627" cy="2799159"/>
                    </a:xfrm>
                    <a:prstGeom prst="rect">
                      <a:avLst/>
                    </a:prstGeom>
                    <a:ln>
                      <a:noFill/>
                    </a:ln>
                    <a:extLst>
                      <a:ext uri="{53640926-AAD7-44D8-BBD7-CCE9431645EC}">
                        <a14:shadowObscured xmlns:a14="http://schemas.microsoft.com/office/drawing/2010/main"/>
                      </a:ext>
                    </a:extLst>
                  </pic:spPr>
                </pic:pic>
              </a:graphicData>
            </a:graphic>
          </wp:inline>
        </w:drawing>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 xml:space="preserve">Varias familias de la vereda </w:t>
      </w:r>
      <w:r>
        <w:rPr>
          <w:rFonts w:ascii="Century Gothic" w:eastAsia="Calibri" w:hAnsi="Century Gothic" w:cs="Calibri"/>
          <w:sz w:val="22"/>
          <w:szCs w:val="22"/>
          <w:lang w:val="es-ES_tradnl" w:eastAsia="ar-SA"/>
        </w:rPr>
        <w:t>L</w:t>
      </w:r>
      <w:r w:rsidRPr="00AE2686">
        <w:rPr>
          <w:rFonts w:ascii="Century Gothic" w:eastAsia="Calibri" w:hAnsi="Century Gothic" w:cs="Calibri"/>
          <w:sz w:val="22"/>
          <w:szCs w:val="22"/>
          <w:lang w:val="es-ES_tradnl" w:eastAsia="ar-SA"/>
        </w:rPr>
        <w:t xml:space="preserve">a Esperanza </w:t>
      </w:r>
      <w:r>
        <w:rPr>
          <w:rFonts w:ascii="Century Gothic" w:eastAsia="Calibri" w:hAnsi="Century Gothic" w:cs="Calibri"/>
          <w:sz w:val="22"/>
          <w:szCs w:val="22"/>
          <w:lang w:val="es-ES_tradnl" w:eastAsia="ar-SA"/>
        </w:rPr>
        <w:t xml:space="preserve">del </w:t>
      </w:r>
      <w:r w:rsidRPr="00AE2686">
        <w:rPr>
          <w:rFonts w:ascii="Century Gothic" w:eastAsia="Calibri" w:hAnsi="Century Gothic" w:cs="Calibri"/>
          <w:sz w:val="22"/>
          <w:szCs w:val="22"/>
          <w:lang w:val="es-ES_tradnl" w:eastAsia="ar-SA"/>
        </w:rPr>
        <w:t>corregimiento de Santa Bárbara, pequeñas productoras de ganado lechero</w:t>
      </w:r>
      <w:r>
        <w:rPr>
          <w:rFonts w:ascii="Century Gothic" w:eastAsia="Calibri" w:hAnsi="Century Gothic" w:cs="Calibri"/>
          <w:sz w:val="22"/>
          <w:szCs w:val="22"/>
          <w:lang w:val="es-ES_tradnl" w:eastAsia="ar-SA"/>
        </w:rPr>
        <w:t>,</w:t>
      </w:r>
      <w:r w:rsidRPr="00AE2686">
        <w:rPr>
          <w:rFonts w:ascii="Century Gothic" w:eastAsia="Calibri" w:hAnsi="Century Gothic" w:cs="Calibri"/>
          <w:sz w:val="22"/>
          <w:szCs w:val="22"/>
          <w:lang w:val="es-ES_tradnl" w:eastAsia="ar-SA"/>
        </w:rPr>
        <w:t xml:space="preserve"> se encuentran ad portas de ser certificados sus predios en Buenas Practicas de Agricultura -BPG por el Instituto Colombiano Agropecuario –ICA, lo que les permitirá mejorar la calida</w:t>
      </w:r>
      <w:r>
        <w:rPr>
          <w:rFonts w:ascii="Century Gothic" w:eastAsia="Calibri" w:hAnsi="Century Gothic" w:cs="Calibri"/>
          <w:sz w:val="22"/>
          <w:szCs w:val="22"/>
          <w:lang w:val="es-ES_tradnl" w:eastAsia="ar-SA"/>
        </w:rPr>
        <w:t>d de leche que es acopiada en el</w:t>
      </w:r>
      <w:r w:rsidRPr="00AE2686">
        <w:rPr>
          <w:rFonts w:ascii="Century Gothic" w:eastAsia="Calibri" w:hAnsi="Century Gothic" w:cs="Calibri"/>
          <w:sz w:val="22"/>
          <w:szCs w:val="22"/>
          <w:lang w:val="es-ES_tradnl" w:eastAsia="ar-SA"/>
        </w:rPr>
        <w:t xml:space="preserve"> tanque de enfriamiento </w:t>
      </w:r>
      <w:r>
        <w:rPr>
          <w:rFonts w:ascii="Century Gothic" w:eastAsia="Calibri" w:hAnsi="Century Gothic" w:cs="Calibri"/>
          <w:sz w:val="22"/>
          <w:szCs w:val="22"/>
          <w:lang w:val="es-ES_tradnl" w:eastAsia="ar-SA"/>
        </w:rPr>
        <w:t xml:space="preserve">con el </w:t>
      </w:r>
      <w:r w:rsidRPr="00AE2686">
        <w:rPr>
          <w:rFonts w:ascii="Century Gothic" w:eastAsia="Calibri" w:hAnsi="Century Gothic" w:cs="Calibri"/>
          <w:sz w:val="22"/>
          <w:szCs w:val="22"/>
          <w:lang w:val="es-ES_tradnl" w:eastAsia="ar-SA"/>
        </w:rPr>
        <w:t>que ya cuenta esta vereda</w:t>
      </w:r>
      <w:r>
        <w:rPr>
          <w:rFonts w:ascii="Century Gothic" w:eastAsia="Calibri" w:hAnsi="Century Gothic" w:cs="Calibri"/>
          <w:sz w:val="22"/>
          <w:szCs w:val="22"/>
          <w:lang w:val="es-ES_tradnl" w:eastAsia="ar-SA"/>
        </w:rPr>
        <w:t>,</w:t>
      </w:r>
      <w:r w:rsidRPr="00AE2686">
        <w:rPr>
          <w:rFonts w:ascii="Century Gothic" w:eastAsia="Calibri" w:hAnsi="Century Gothic" w:cs="Calibri"/>
          <w:sz w:val="22"/>
          <w:szCs w:val="22"/>
          <w:lang w:val="es-ES_tradnl" w:eastAsia="ar-SA"/>
        </w:rPr>
        <w:t xml:space="preserve"> producción que es comercializa</w:t>
      </w:r>
      <w:r>
        <w:rPr>
          <w:rFonts w:ascii="Century Gothic" w:eastAsia="Calibri" w:hAnsi="Century Gothic" w:cs="Calibri"/>
          <w:sz w:val="22"/>
          <w:szCs w:val="22"/>
          <w:lang w:val="es-ES_tradnl" w:eastAsia="ar-SA"/>
        </w:rPr>
        <w:t>da a empresas privadas del país.</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ello </w:t>
      </w:r>
      <w:r w:rsidRPr="00AE2686">
        <w:rPr>
          <w:rFonts w:ascii="Century Gothic" w:eastAsia="Calibri" w:hAnsi="Century Gothic" w:cs="Calibri"/>
          <w:sz w:val="22"/>
          <w:szCs w:val="22"/>
          <w:lang w:val="es-ES_tradnl" w:eastAsia="ar-SA"/>
        </w:rPr>
        <w:t xml:space="preserve">esta certificación </w:t>
      </w:r>
      <w:r>
        <w:rPr>
          <w:rFonts w:ascii="Century Gothic" w:eastAsia="Calibri" w:hAnsi="Century Gothic" w:cs="Calibri"/>
          <w:sz w:val="22"/>
          <w:szCs w:val="22"/>
          <w:lang w:val="es-ES_tradnl" w:eastAsia="ar-SA"/>
        </w:rPr>
        <w:t xml:space="preserve">cobra mucha importancia, ya que su producto será certificado de muy buena calidad y podría significar el aumento en sus ingresos. Esa certificación es el reflejo del </w:t>
      </w:r>
      <w:r w:rsidRPr="00AE2686">
        <w:rPr>
          <w:rFonts w:ascii="Century Gothic" w:eastAsia="Calibri" w:hAnsi="Century Gothic" w:cs="Calibri"/>
          <w:sz w:val="22"/>
          <w:szCs w:val="22"/>
          <w:lang w:val="es-ES_tradnl" w:eastAsia="ar-SA"/>
        </w:rPr>
        <w:t xml:space="preserve">trabajo conjunto entre la Alcaldía de Pasto, Servicio Nacional de Aprendizaje Sena y el Instituto Colombiano Agropecuario ICA,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w:t>
      </w:r>
      <w:r w:rsidRPr="00AE2686">
        <w:rPr>
          <w:rFonts w:ascii="Century Gothic" w:eastAsia="Calibri" w:hAnsi="Century Gothic" w:cs="Calibri"/>
          <w:sz w:val="22"/>
          <w:szCs w:val="22"/>
          <w:lang w:val="es-ES_tradnl" w:eastAsia="ar-SA"/>
        </w:rPr>
        <w:t xml:space="preserve">l señor Marcial </w:t>
      </w:r>
      <w:proofErr w:type="spellStart"/>
      <w:r w:rsidRPr="00AE2686">
        <w:rPr>
          <w:rFonts w:ascii="Century Gothic" w:eastAsia="Calibri" w:hAnsi="Century Gothic" w:cs="Calibri"/>
          <w:sz w:val="22"/>
          <w:szCs w:val="22"/>
          <w:lang w:val="es-ES_tradnl" w:eastAsia="ar-SA"/>
        </w:rPr>
        <w:t>Gelpud</w:t>
      </w:r>
      <w:proofErr w:type="spellEnd"/>
      <w:r w:rsidRPr="00AE2686">
        <w:rPr>
          <w:rFonts w:ascii="Century Gothic" w:eastAsia="Calibri" w:hAnsi="Century Gothic" w:cs="Calibri"/>
          <w:sz w:val="22"/>
          <w:szCs w:val="22"/>
          <w:lang w:val="es-ES_tradnl" w:eastAsia="ar-SA"/>
        </w:rPr>
        <w:t xml:space="preserve"> de 71</w:t>
      </w:r>
      <w:r>
        <w:rPr>
          <w:rFonts w:ascii="Century Gothic" w:eastAsia="Calibri" w:hAnsi="Century Gothic" w:cs="Calibri"/>
          <w:sz w:val="22"/>
          <w:szCs w:val="22"/>
          <w:lang w:val="es-ES_tradnl" w:eastAsia="ar-SA"/>
        </w:rPr>
        <w:t xml:space="preserve"> años de edad e integrante de la </w:t>
      </w:r>
      <w:r w:rsidRPr="00AE2686">
        <w:rPr>
          <w:rFonts w:ascii="Century Gothic" w:eastAsia="Calibri" w:hAnsi="Century Gothic" w:cs="Calibri"/>
          <w:sz w:val="22"/>
          <w:szCs w:val="22"/>
          <w:lang w:val="es-ES_tradnl" w:eastAsia="ar-SA"/>
        </w:rPr>
        <w:t>asociación agropecuaria de la Buena Esperanza,</w:t>
      </w:r>
      <w:r>
        <w:rPr>
          <w:rFonts w:ascii="Century Gothic" w:eastAsia="Calibri" w:hAnsi="Century Gothic" w:cs="Calibri"/>
          <w:sz w:val="22"/>
          <w:szCs w:val="22"/>
          <w:lang w:val="es-ES_tradnl" w:eastAsia="ar-SA"/>
        </w:rPr>
        <w:t xml:space="preserve"> calificó como muy importante el respaldo recibido por la Secretaría de Agricultura de Pasto, el SENA y el ICA, para lograr esta certificación, porque por un lado les permite aprender como familias campesinas nuevas estrategias de cuidado y crianza de su ganado y por el otro, obtener una lecha de mejor calidad y un mayor volumen, lo que redunda en su economía familiar.  </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Por su parte </w:t>
      </w:r>
      <w:r w:rsidRPr="00AE2686">
        <w:rPr>
          <w:rFonts w:ascii="Century Gothic" w:eastAsia="Calibri" w:hAnsi="Century Gothic" w:cs="Calibri"/>
          <w:sz w:val="22"/>
          <w:szCs w:val="22"/>
          <w:lang w:val="es-ES_tradnl" w:eastAsia="ar-SA"/>
        </w:rPr>
        <w:t xml:space="preserve">Claudia </w:t>
      </w:r>
      <w:proofErr w:type="spellStart"/>
      <w:r w:rsidRPr="00AE2686">
        <w:rPr>
          <w:rFonts w:ascii="Century Gothic" w:eastAsia="Calibri" w:hAnsi="Century Gothic" w:cs="Calibri"/>
          <w:sz w:val="22"/>
          <w:szCs w:val="22"/>
          <w:lang w:val="es-ES_tradnl" w:eastAsia="ar-SA"/>
        </w:rPr>
        <w:t>Gelpud</w:t>
      </w:r>
      <w:proofErr w:type="spellEnd"/>
      <w:r w:rsidRPr="00AE2686">
        <w:rPr>
          <w:rFonts w:ascii="Century Gothic" w:eastAsia="Calibri" w:hAnsi="Century Gothic" w:cs="Calibri"/>
          <w:sz w:val="22"/>
          <w:szCs w:val="22"/>
          <w:lang w:val="es-ES_tradnl" w:eastAsia="ar-SA"/>
        </w:rPr>
        <w:t xml:space="preserve">, joven integrante de una familia que busca también esta certificación dijo, “el usar estas prácticas ganaderas ha sido excelente porque ya llevamos un control donde tenemos los registros y la producción diaria de la </w:t>
      </w:r>
      <w:r w:rsidRPr="00AE2686">
        <w:rPr>
          <w:rFonts w:ascii="Century Gothic" w:eastAsia="Calibri" w:hAnsi="Century Gothic" w:cs="Calibri"/>
          <w:sz w:val="22"/>
          <w:szCs w:val="22"/>
          <w:lang w:val="es-ES_tradnl" w:eastAsia="ar-SA"/>
        </w:rPr>
        <w:lastRenderedPageBreak/>
        <w:t>leche y así por ejemplo vamos contando si una pradera dura siete días cuanto de leche tenemos y nos damos cuenta que en otra pradera nos da más o menos</w:t>
      </w:r>
      <w:r>
        <w:rPr>
          <w:rFonts w:ascii="Century Gothic" w:eastAsia="Calibri" w:hAnsi="Century Gothic" w:cs="Calibri"/>
          <w:sz w:val="22"/>
          <w:szCs w:val="22"/>
          <w:lang w:val="es-ES_tradnl" w:eastAsia="ar-SA"/>
        </w:rPr>
        <w:t>”.</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Paola Fajardo, Funcionaria del ICA del área de Inocuidad Pecuaria, responsable de la certificación de BPG en producción láctea en el departamento de Nariño, explicó que además de v</w:t>
      </w:r>
      <w:r>
        <w:rPr>
          <w:rFonts w:ascii="Century Gothic" w:eastAsia="Calibri" w:hAnsi="Century Gothic" w:cs="Calibri"/>
          <w:sz w:val="22"/>
          <w:szCs w:val="22"/>
          <w:lang w:val="es-ES_tradnl" w:eastAsia="ar-SA"/>
        </w:rPr>
        <w:t>er el trabajo activo y dinámico</w:t>
      </w:r>
      <w:r w:rsidRPr="00AE2686">
        <w:rPr>
          <w:rFonts w:ascii="Century Gothic" w:eastAsia="Calibri" w:hAnsi="Century Gothic" w:cs="Calibri"/>
          <w:sz w:val="22"/>
          <w:szCs w:val="22"/>
          <w:lang w:val="es-ES_tradnl" w:eastAsia="ar-SA"/>
        </w:rPr>
        <w:t xml:space="preserve"> de esta comunidad, este se complementa con el trabajo conjunto y coordinado entre Alcaldía de Pasto, SENA e ICA, lo cual ha dado como </w:t>
      </w:r>
      <w:proofErr w:type="gramStart"/>
      <w:r w:rsidRPr="00AE2686">
        <w:rPr>
          <w:rFonts w:ascii="Century Gothic" w:eastAsia="Calibri" w:hAnsi="Century Gothic" w:cs="Calibri"/>
          <w:sz w:val="22"/>
          <w:szCs w:val="22"/>
          <w:lang w:val="es-ES_tradnl" w:eastAsia="ar-SA"/>
        </w:rPr>
        <w:t>resultado  la</w:t>
      </w:r>
      <w:proofErr w:type="gramEnd"/>
      <w:r w:rsidRPr="00AE2686">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certificación de fincas en BPG. </w:t>
      </w:r>
    </w:p>
    <w:p w:rsidR="00261525" w:rsidRPr="00AE2686"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dijo que </w:t>
      </w:r>
      <w:r w:rsidRPr="00AE2686">
        <w:rPr>
          <w:rFonts w:ascii="Century Gothic" w:eastAsia="Calibri" w:hAnsi="Century Gothic" w:cs="Calibri"/>
          <w:sz w:val="22"/>
          <w:szCs w:val="22"/>
          <w:lang w:val="es-ES_tradnl" w:eastAsia="ar-SA"/>
        </w:rPr>
        <w:t>“lo que buscamos es que los pequeños productores sean conscientes que las producción de leche tiene que ser inocua, porque no podemos seguir comercializando lech</w:t>
      </w:r>
      <w:r>
        <w:rPr>
          <w:rFonts w:ascii="Century Gothic" w:eastAsia="Calibri" w:hAnsi="Century Gothic" w:cs="Calibri"/>
          <w:sz w:val="22"/>
          <w:szCs w:val="22"/>
          <w:lang w:val="es-ES_tradnl" w:eastAsia="ar-SA"/>
        </w:rPr>
        <w:t>e contaminada, con antibióticos</w:t>
      </w:r>
      <w:r w:rsidRPr="00AE2686">
        <w:rPr>
          <w:rFonts w:ascii="Century Gothic" w:eastAsia="Calibri" w:hAnsi="Century Gothic" w:cs="Calibri"/>
          <w:sz w:val="22"/>
          <w:szCs w:val="22"/>
          <w:lang w:val="es-ES_tradnl" w:eastAsia="ar-SA"/>
        </w:rPr>
        <w:t xml:space="preserve"> este es un alimento muy delicado y es de gran importancia que esta llegue de manera óptima a los hogares</w:t>
      </w:r>
      <w:r>
        <w:rPr>
          <w:rFonts w:ascii="Century Gothic" w:eastAsia="Calibri" w:hAnsi="Century Gothic" w:cs="Calibri"/>
          <w:sz w:val="22"/>
          <w:szCs w:val="22"/>
          <w:lang w:val="es-ES_tradnl" w:eastAsia="ar-SA"/>
        </w:rPr>
        <w:t>”. A</w:t>
      </w:r>
      <w:r w:rsidRPr="00AE2686">
        <w:rPr>
          <w:rFonts w:ascii="Century Gothic" w:eastAsia="Calibri" w:hAnsi="Century Gothic" w:cs="Calibri"/>
          <w:sz w:val="22"/>
          <w:szCs w:val="22"/>
          <w:lang w:val="es-ES_tradnl" w:eastAsia="ar-SA"/>
        </w:rPr>
        <w:t xml:space="preserve">demás agregó que entre otros de los retos será buscar aliados estratégicos y profesionales del agro que crean que la certificación en inocuidad es el camino para mejorar ostensiblemente la producción agraria del país”. </w:t>
      </w:r>
    </w:p>
    <w:p w:rsidR="00261525" w:rsidRPr="00AE2686"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 xml:space="preserve">Así mismo, Carlos Eduardo Chávez Dávalos, Instructor del SENA, indicó que “Por medio de este </w:t>
      </w:r>
      <w:r>
        <w:rPr>
          <w:rFonts w:ascii="Century Gothic" w:eastAsia="Calibri" w:hAnsi="Century Gothic" w:cs="Calibri"/>
          <w:sz w:val="22"/>
          <w:szCs w:val="22"/>
          <w:lang w:val="es-ES_tradnl" w:eastAsia="ar-SA"/>
        </w:rPr>
        <w:t>trabajo aunado entre</w:t>
      </w:r>
      <w:r w:rsidRPr="00AE2686">
        <w:rPr>
          <w:rFonts w:ascii="Century Gothic" w:eastAsia="Calibri" w:hAnsi="Century Gothic" w:cs="Calibri"/>
          <w:sz w:val="22"/>
          <w:szCs w:val="22"/>
          <w:lang w:val="es-ES_tradnl" w:eastAsia="ar-SA"/>
        </w:rPr>
        <w:t xml:space="preserve"> Alcaldía de Pasto, </w:t>
      </w:r>
      <w:proofErr w:type="gramStart"/>
      <w:r w:rsidRPr="00AE2686">
        <w:rPr>
          <w:rFonts w:ascii="Century Gothic" w:eastAsia="Calibri" w:hAnsi="Century Gothic" w:cs="Calibri"/>
          <w:sz w:val="22"/>
          <w:szCs w:val="22"/>
          <w:lang w:val="es-ES_tradnl" w:eastAsia="ar-SA"/>
        </w:rPr>
        <w:t>ICA  y</w:t>
      </w:r>
      <w:proofErr w:type="gramEnd"/>
      <w:r w:rsidRPr="00AE2686">
        <w:rPr>
          <w:rFonts w:ascii="Century Gothic" w:eastAsia="Calibri" w:hAnsi="Century Gothic" w:cs="Calibri"/>
          <w:sz w:val="22"/>
          <w:szCs w:val="22"/>
          <w:lang w:val="es-ES_tradnl" w:eastAsia="ar-SA"/>
        </w:rPr>
        <w:t xml:space="preserve"> SENA, hablamos el mismo idioma nos  coordinamos y preparamos antes de venir a realizar el acompañamiento técnico a los pequeños usuarios, y así estamos logrando que la certificación sea una realidad, que es necesarias para obtener una leche limpia, sana  y de buena calidad”.</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Diana Cañizares, mé</w:t>
      </w:r>
      <w:r w:rsidRPr="00AE2686">
        <w:rPr>
          <w:rFonts w:ascii="Century Gothic" w:eastAsia="Calibri" w:hAnsi="Century Gothic" w:cs="Calibri"/>
          <w:sz w:val="22"/>
          <w:szCs w:val="22"/>
          <w:lang w:val="es-ES_tradnl" w:eastAsia="ar-SA"/>
        </w:rPr>
        <w:t>dica veterinaria contratista al servicio de la Secretaría de Agricultura de Pasto, resaltó que el trabajo realizado con pequeños productores, atendidos con asistencia técnica individualizada y capacitaciones se ha aportado también sobre</w:t>
      </w:r>
      <w:r>
        <w:rPr>
          <w:rFonts w:ascii="Century Gothic" w:eastAsia="Calibri" w:hAnsi="Century Gothic" w:cs="Calibri"/>
          <w:sz w:val="22"/>
          <w:szCs w:val="22"/>
          <w:lang w:val="es-ES_tradnl" w:eastAsia="ar-SA"/>
        </w:rPr>
        <w:t xml:space="preserve"> el tema de sanidad de animales. Dijo que</w:t>
      </w:r>
      <w:r w:rsidRPr="00AE2686">
        <w:rPr>
          <w:rFonts w:ascii="Century Gothic" w:eastAsia="Calibri" w:hAnsi="Century Gothic" w:cs="Calibri"/>
          <w:sz w:val="22"/>
          <w:szCs w:val="22"/>
          <w:lang w:val="es-ES_tradnl" w:eastAsia="ar-SA"/>
        </w:rPr>
        <w:t xml:space="preserve"> “la idea es que </w:t>
      </w:r>
      <w:r>
        <w:rPr>
          <w:rFonts w:ascii="Century Gothic" w:eastAsia="Calibri" w:hAnsi="Century Gothic" w:cs="Calibri"/>
          <w:sz w:val="22"/>
          <w:szCs w:val="22"/>
          <w:lang w:val="es-ES_tradnl" w:eastAsia="ar-SA"/>
        </w:rPr>
        <w:t>e</w:t>
      </w:r>
      <w:r w:rsidRPr="00AE2686">
        <w:rPr>
          <w:rFonts w:ascii="Century Gothic" w:eastAsia="Calibri" w:hAnsi="Century Gothic" w:cs="Calibri"/>
          <w:sz w:val="22"/>
          <w:szCs w:val="22"/>
          <w:lang w:val="es-ES_tradnl" w:eastAsia="ar-SA"/>
        </w:rPr>
        <w:t>l pequeño productor obtenga mejores ingresos económicos</w:t>
      </w:r>
      <w:r>
        <w:rPr>
          <w:rFonts w:ascii="Century Gothic" w:eastAsia="Calibri" w:hAnsi="Century Gothic" w:cs="Calibri"/>
          <w:sz w:val="22"/>
          <w:szCs w:val="22"/>
          <w:lang w:val="es-ES_tradnl" w:eastAsia="ar-SA"/>
        </w:rPr>
        <w:t>,</w:t>
      </w:r>
      <w:r w:rsidRPr="00AE2686">
        <w:rPr>
          <w:rFonts w:ascii="Century Gothic" w:eastAsia="Calibri" w:hAnsi="Century Gothic" w:cs="Calibri"/>
          <w:sz w:val="22"/>
          <w:szCs w:val="22"/>
          <w:lang w:val="es-ES_tradnl" w:eastAsia="ar-SA"/>
        </w:rPr>
        <w:t xml:space="preserve"> por eso ir por el mismo camino y de la mano entre las instituciones podremos producir en la capital de </w:t>
      </w:r>
      <w:proofErr w:type="gramStart"/>
      <w:r w:rsidRPr="00AE2686">
        <w:rPr>
          <w:rFonts w:ascii="Century Gothic" w:eastAsia="Calibri" w:hAnsi="Century Gothic" w:cs="Calibri"/>
          <w:sz w:val="22"/>
          <w:szCs w:val="22"/>
          <w:lang w:val="es-ES_tradnl" w:eastAsia="ar-SA"/>
        </w:rPr>
        <w:t>Nariño  una</w:t>
      </w:r>
      <w:proofErr w:type="gramEnd"/>
      <w:r w:rsidRPr="00AE2686">
        <w:rPr>
          <w:rFonts w:ascii="Century Gothic" w:eastAsia="Calibri" w:hAnsi="Century Gothic" w:cs="Calibri"/>
          <w:sz w:val="22"/>
          <w:szCs w:val="22"/>
          <w:lang w:val="es-ES_tradnl" w:eastAsia="ar-SA"/>
        </w:rPr>
        <w:t xml:space="preserve"> leche inocua que esté libre de contaminantes</w:t>
      </w:r>
      <w:r>
        <w:rPr>
          <w:rFonts w:ascii="Century Gothic" w:eastAsia="Calibri" w:hAnsi="Century Gothic" w:cs="Calibri"/>
          <w:sz w:val="22"/>
          <w:szCs w:val="22"/>
          <w:lang w:val="es-ES_tradnl" w:eastAsia="ar-SA"/>
        </w:rPr>
        <w:t>”.</w:t>
      </w:r>
    </w:p>
    <w:p w:rsidR="00261525" w:rsidRDefault="002615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E2686">
        <w:rPr>
          <w:rFonts w:ascii="Century Gothic" w:eastAsia="Calibri" w:hAnsi="Century Gothic" w:cs="Calibri"/>
          <w:sz w:val="22"/>
          <w:szCs w:val="22"/>
          <w:lang w:val="es-ES_tradnl" w:eastAsia="ar-SA"/>
        </w:rPr>
        <w:t>Este trabajo que se viene cumpliendo en el sector rural del municipio, a través de la Secretaría de Agricultura en conjunto con el SENA e ICA, se realiza en cumplimiento de las metas propuestas inmersas en el Plan de Desarrollo Municipal, Pasto Educado Constructor de Paz, que busca capacitar a los pequeños productores en total 3000 familias, así como también en la aplicación de nuevas tecnologías para que el campesino obtenga bonificaciones tanto en leche como en otros productos agrícolas.</w:t>
      </w:r>
    </w:p>
    <w:p w:rsidR="00551825" w:rsidRPr="00261525" w:rsidRDefault="00551825"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51825">
        <w:rPr>
          <w:rFonts w:ascii="Century Gothic" w:eastAsia="Calibri" w:hAnsi="Century Gothic" w:cs="Calibri"/>
          <w:b/>
          <w:sz w:val="18"/>
          <w:szCs w:val="18"/>
          <w:lang w:val="es-ES_tradnl" w:eastAsia="ar-SA"/>
        </w:rPr>
        <w:t>Información: Secretario de Agricultura - Luis Felipe Bastidas. Celular: 3146184635</w:t>
      </w:r>
    </w:p>
    <w:p w:rsidR="005840F1" w:rsidRPr="00551825" w:rsidRDefault="005840F1" w:rsidP="00551825">
      <w:pPr>
        <w:shd w:val="clear" w:color="auto" w:fill="FFFFFF"/>
        <w:spacing w:after="0"/>
        <w:rPr>
          <w:rFonts w:ascii="Century Gothic" w:eastAsia="Calibri" w:hAnsi="Century Gothic" w:cs="Calibri"/>
          <w:b/>
          <w:sz w:val="18"/>
          <w:szCs w:val="18"/>
          <w:lang w:val="es-ES_tradnl" w:eastAsia="ar-SA"/>
        </w:rPr>
      </w:pPr>
    </w:p>
    <w:p w:rsidR="00C42C0E" w:rsidRDefault="00C42C0E" w:rsidP="00C42C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840F1" w:rsidRDefault="005840F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B76EFC" w:rsidRDefault="00B76EFC"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B76EFC" w:rsidRDefault="00B76EFC"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B76EFC" w:rsidRDefault="00B76EFC"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B76EFC" w:rsidRDefault="00B76EFC"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5840F1" w:rsidRPr="00261525" w:rsidRDefault="005840F1" w:rsidP="0026152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61525">
        <w:rPr>
          <w:rFonts w:ascii="Century Gothic" w:eastAsia="Calibri" w:hAnsi="Century Gothic" w:cs="Calibri"/>
          <w:b/>
          <w:sz w:val="22"/>
          <w:szCs w:val="22"/>
          <w:lang w:val="es-ES_tradnl" w:eastAsia="ar-SA"/>
        </w:rPr>
        <w:lastRenderedPageBreak/>
        <w:t>GOBIERNO LOCAL PARTICIPÓ EN EL PRIMER ENCUENTRO DEL COMITÉ GESTOR PARA LA APROBACIÓN DEL MODELO DE GESTIÓN Y EL PLAN OPERATIVO ANUAL -POA- DEL PDT EN EL DEPARTAMENTO DE NARIÑO</w:t>
      </w:r>
    </w:p>
    <w:p w:rsidR="005840F1" w:rsidRPr="00261525" w:rsidRDefault="005840F1" w:rsidP="0026152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61525">
        <w:rPr>
          <w:rFonts w:ascii="Century Gothic" w:eastAsia="Calibri" w:hAnsi="Century Gothic" w:cs="Calibri"/>
          <w:noProof/>
          <w:sz w:val="22"/>
          <w:szCs w:val="22"/>
        </w:rPr>
        <w:drawing>
          <wp:inline distT="0" distB="0" distL="0" distR="0">
            <wp:extent cx="4866968" cy="3333135"/>
            <wp:effectExtent l="0" t="0" r="0" b="635"/>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t.jpg"/>
                    <pic:cNvPicPr/>
                  </pic:nvPicPr>
                  <pic:blipFill>
                    <a:blip r:embed="rId16">
                      <a:extLst>
                        <a:ext uri="{28A0092B-C50C-407E-A947-70E740481C1C}">
                          <a14:useLocalDpi xmlns:a14="http://schemas.microsoft.com/office/drawing/2010/main" val="0"/>
                        </a:ext>
                      </a:extLst>
                    </a:blip>
                    <a:stretch>
                      <a:fillRect/>
                    </a:stretch>
                  </pic:blipFill>
                  <pic:spPr>
                    <a:xfrm>
                      <a:off x="0" y="0"/>
                      <a:ext cx="4881217" cy="3342893"/>
                    </a:xfrm>
                    <a:prstGeom prst="rect">
                      <a:avLst/>
                    </a:prstGeom>
                  </pic:spPr>
                </pic:pic>
              </a:graphicData>
            </a:graphic>
          </wp:inline>
        </w:drawing>
      </w:r>
    </w:p>
    <w:p w:rsidR="005840F1" w:rsidRP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 xml:space="preserve">Con el objetivo de contribuir al desarrollo </w:t>
      </w:r>
      <w:r>
        <w:rPr>
          <w:rFonts w:ascii="Century Gothic" w:eastAsia="Calibri" w:hAnsi="Century Gothic" w:cs="Calibri"/>
          <w:sz w:val="22"/>
          <w:szCs w:val="22"/>
          <w:lang w:val="es-ES_tradnl" w:eastAsia="ar-SA"/>
        </w:rPr>
        <w:t xml:space="preserve">territorial para la paz en </w:t>
      </w:r>
      <w:r w:rsidRPr="005840F1">
        <w:rPr>
          <w:rFonts w:ascii="Century Gothic" w:eastAsia="Calibri" w:hAnsi="Century Gothic" w:cs="Calibri"/>
          <w:sz w:val="22"/>
          <w:szCs w:val="22"/>
          <w:lang w:val="es-ES_tradnl" w:eastAsia="ar-SA"/>
        </w:rPr>
        <w:t xml:space="preserve">Nariño y </w:t>
      </w:r>
      <w:r>
        <w:rPr>
          <w:rFonts w:ascii="Century Gothic" w:eastAsia="Calibri" w:hAnsi="Century Gothic" w:cs="Calibri"/>
          <w:sz w:val="22"/>
          <w:szCs w:val="22"/>
          <w:lang w:val="es-ES_tradnl" w:eastAsia="ar-SA"/>
        </w:rPr>
        <w:t xml:space="preserve">en el municipio, </w:t>
      </w:r>
      <w:r w:rsidRPr="005840F1">
        <w:rPr>
          <w:rFonts w:ascii="Century Gothic" w:eastAsia="Calibri" w:hAnsi="Century Gothic" w:cs="Calibri"/>
          <w:sz w:val="22"/>
          <w:szCs w:val="22"/>
          <w:lang w:val="es-ES_tradnl" w:eastAsia="ar-SA"/>
        </w:rPr>
        <w:t>la Alcaldía de Pasto a través de la Oficina de Asuntos Internacionales, participó del primer encuentro del Comité Gestor enfocado en la presentación de la aprobación del modelo de gestión, la no objeción al Plan Operativo Anual -POA y los hitos principales del proyecto Desarrollo Territorial en el Departamento de Nariño en Condiciones de Paz PDT-Nariño.</w:t>
      </w:r>
    </w:p>
    <w:p w:rsid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Este comité está conformado por</w:t>
      </w:r>
      <w:r w:rsidRPr="005840F1">
        <w:rPr>
          <w:rFonts w:ascii="Century Gothic" w:eastAsia="Calibri" w:hAnsi="Century Gothic" w:cs="Calibri"/>
          <w:sz w:val="22"/>
          <w:szCs w:val="22"/>
          <w:lang w:val="es-ES_tradnl" w:eastAsia="ar-SA"/>
        </w:rPr>
        <w:t xml:space="preserve"> diferentes entidades como la Alcaldía de Pasto, Gobernación de Nariño, Alcaldía de Ipiales, Asociación para el Desarrollo Campesino -ADC y la Agencia Española de Cooperación Internacional para el Desarrollo -AECID, encargadas de la formulación y ejecución de las actividades establecidas para llevar a </w:t>
      </w:r>
      <w:r>
        <w:rPr>
          <w:rFonts w:ascii="Century Gothic" w:eastAsia="Calibri" w:hAnsi="Century Gothic" w:cs="Calibri"/>
          <w:sz w:val="22"/>
          <w:szCs w:val="22"/>
          <w:lang w:val="es-ES_tradnl" w:eastAsia="ar-SA"/>
        </w:rPr>
        <w:t>cabo el desarrollo del proyecto.</w:t>
      </w:r>
    </w:p>
    <w:p w:rsidR="005840F1" w:rsidRP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 xml:space="preserve">“Estos proyectos, van a permitir fortalecer la competitividad de algunas cadenas productivas como son la cadena láctea y la cadena </w:t>
      </w:r>
      <w:proofErr w:type="spellStart"/>
      <w:r w:rsidRPr="005840F1">
        <w:rPr>
          <w:rFonts w:ascii="Century Gothic" w:eastAsia="Calibri" w:hAnsi="Century Gothic" w:cs="Calibri"/>
          <w:sz w:val="22"/>
          <w:szCs w:val="22"/>
          <w:lang w:val="es-ES_tradnl" w:eastAsia="ar-SA"/>
        </w:rPr>
        <w:t>ortifructicula</w:t>
      </w:r>
      <w:proofErr w:type="spellEnd"/>
      <w:r w:rsidRPr="005840F1">
        <w:rPr>
          <w:rFonts w:ascii="Century Gothic" w:eastAsia="Calibri" w:hAnsi="Century Gothic" w:cs="Calibri"/>
          <w:sz w:val="22"/>
          <w:szCs w:val="22"/>
          <w:lang w:val="es-ES_tradnl" w:eastAsia="ar-SA"/>
        </w:rPr>
        <w:t xml:space="preserve">, favoreciendo a un aproximado de 18 organizaciones </w:t>
      </w:r>
      <w:r>
        <w:rPr>
          <w:rFonts w:ascii="Century Gothic" w:eastAsia="Calibri" w:hAnsi="Century Gothic" w:cs="Calibri"/>
          <w:sz w:val="22"/>
          <w:szCs w:val="22"/>
          <w:lang w:val="es-ES_tradnl" w:eastAsia="ar-SA"/>
        </w:rPr>
        <w:t>en Pasto. E</w:t>
      </w:r>
      <w:r w:rsidRPr="005840F1">
        <w:rPr>
          <w:rFonts w:ascii="Century Gothic" w:eastAsia="Calibri" w:hAnsi="Century Gothic" w:cs="Calibri"/>
          <w:sz w:val="22"/>
          <w:szCs w:val="22"/>
          <w:lang w:val="es-ES_tradnl" w:eastAsia="ar-SA"/>
        </w:rPr>
        <w:t>n el marco de este PDT, también se va a permitir fortalecer distintas autoridades étnicas a las cuales se incluye a los pueblos indígenas Pa</w:t>
      </w:r>
      <w:r>
        <w:rPr>
          <w:rFonts w:ascii="Century Gothic" w:eastAsia="Calibri" w:hAnsi="Century Gothic" w:cs="Calibri"/>
          <w:sz w:val="22"/>
          <w:szCs w:val="22"/>
          <w:lang w:val="es-ES_tradnl" w:eastAsia="ar-SA"/>
        </w:rPr>
        <w:t>sto y Quillas</w:t>
      </w:r>
      <w:r w:rsidRPr="005840F1">
        <w:rPr>
          <w:rFonts w:ascii="Century Gothic" w:eastAsia="Calibri" w:hAnsi="Century Gothic" w:cs="Calibri"/>
          <w:sz w:val="22"/>
          <w:szCs w:val="22"/>
          <w:lang w:val="es-ES_tradnl" w:eastAsia="ar-SA"/>
        </w:rPr>
        <w:t>inga, y además de estas autoridades étnicas, se contribuye al fortalecimiento de los procesos de liderazgo, en especial a aquellos que están representados por las mujeres y que están liderándose mediante la Mesa Departamental de Mujeres y el Consejo Ciudadano de Mujeres del Municipio de Pasto” afirmó Karol Liliana Castro Botero, Jefa de Asuntos Internacionales de la Alcaldía de Pasto.</w:t>
      </w:r>
    </w:p>
    <w:p w:rsidR="005840F1" w:rsidRP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lastRenderedPageBreak/>
        <w:t>El proyecto de desarrollo territorial cuenta con una financiación del Fondo Fiduciario de la Unión Europea y de la Agencia Española de Cooperación Internacional para el Desarrollo – AECID. “Gestionamos dineros de los recursos de la Agencia Española de Cooperación y de la Unión Europea y la idea de este comité es básicamente aprobar los mecanismos de gobernanza del proyecto, los cuales hemos aprobado, y aprobar también los programas operativos anuales para este año en cuanto a los distintos fondos que hemos situado en este país. Hemos hecho las dos aprobaciones por lo cual nos vamos satisfechos y hemos cumplido con las expectativas que teníamos para esta reunión”, expresó Carlos Cabanillas, Coordinador de Cooperación de la Embajada Española en Colombia.</w:t>
      </w:r>
    </w:p>
    <w:p w:rsidR="005840F1" w:rsidRDefault="005840F1" w:rsidP="00C42C0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840F1">
        <w:rPr>
          <w:rFonts w:ascii="Century Gothic" w:eastAsia="Calibri" w:hAnsi="Century Gothic" w:cs="Calibri"/>
          <w:sz w:val="22"/>
          <w:szCs w:val="22"/>
          <w:lang w:val="es-ES_tradnl" w:eastAsia="ar-SA"/>
        </w:rPr>
        <w:t xml:space="preserve">Por otra parte, el Director de la Asociación para el Desarrollo Campesino-ADC, José Vicente Revelo Salazar, quien participó en esta primera convocación dio a conocer los balances positivos que se han logrado en la ejecución del proyecto y resaltó el respaldo que las entidades internacionales le </w:t>
      </w:r>
      <w:proofErr w:type="gramStart"/>
      <w:r w:rsidRPr="005840F1">
        <w:rPr>
          <w:rFonts w:ascii="Century Gothic" w:eastAsia="Calibri" w:hAnsi="Century Gothic" w:cs="Calibri"/>
          <w:sz w:val="22"/>
          <w:szCs w:val="22"/>
          <w:lang w:val="es-ES_tradnl" w:eastAsia="ar-SA"/>
        </w:rPr>
        <w:t>ha</w:t>
      </w:r>
      <w:proofErr w:type="gramEnd"/>
      <w:r w:rsidRPr="005840F1">
        <w:rPr>
          <w:rFonts w:ascii="Century Gothic" w:eastAsia="Calibri" w:hAnsi="Century Gothic" w:cs="Calibri"/>
          <w:sz w:val="22"/>
          <w:szCs w:val="22"/>
          <w:lang w:val="es-ES_tradnl" w:eastAsia="ar-SA"/>
        </w:rPr>
        <w:t xml:space="preserve"> aportado al desarrollo del mismo. “Este primer Comité Gestor, es una experiencia de innovación y búsqueda también, del manejo transparente de recursos y de toma de decisiones a nivel colectivo que tiene el proyecto de Desarrollo Territorial del Departamento de Nariño”, resaltó el director de la ADC.</w:t>
      </w:r>
    </w:p>
    <w:p w:rsidR="005840F1" w:rsidRPr="005840F1" w:rsidRDefault="005840F1" w:rsidP="005840F1">
      <w:pPr>
        <w:shd w:val="clear" w:color="auto" w:fill="FFFFFF"/>
        <w:spacing w:after="0"/>
        <w:rPr>
          <w:rFonts w:ascii="Century Gothic" w:eastAsia="Calibri" w:hAnsi="Century Gothic" w:cs="Calibri"/>
          <w:b/>
          <w:sz w:val="18"/>
          <w:szCs w:val="18"/>
          <w:lang w:val="es-ES_tradnl" w:eastAsia="ar-SA"/>
        </w:rPr>
      </w:pPr>
      <w:r w:rsidRPr="005840F1">
        <w:rPr>
          <w:rFonts w:ascii="Century Gothic" w:eastAsia="Calibri" w:hAnsi="Century Gothic" w:cs="Calibri"/>
          <w:b/>
          <w:sz w:val="18"/>
          <w:szCs w:val="18"/>
          <w:lang w:val="es-ES_tradnl" w:eastAsia="ar-SA"/>
        </w:rPr>
        <w:t>Información: Jefa Oficina de Asuntos Internacionales - Karol Eliana Castro Botero. Celular: 3132943022</w:t>
      </w:r>
    </w:p>
    <w:p w:rsidR="00C42C0E" w:rsidRDefault="00C42C0E" w:rsidP="00C42C0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224D4" w:rsidRDefault="005224D4" w:rsidP="00C42C0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6A4A7B" w:rsidRDefault="006A4A7B" w:rsidP="005840F1">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757311" w:rsidRPr="00910EE7" w:rsidRDefault="002752C0"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ESTE </w:t>
      </w:r>
      <w:r w:rsidR="00757311" w:rsidRPr="00910EE7">
        <w:rPr>
          <w:rFonts w:ascii="Century Gothic" w:eastAsia="Calibri" w:hAnsi="Century Gothic" w:cs="Calibri"/>
          <w:b/>
          <w:sz w:val="22"/>
          <w:szCs w:val="22"/>
          <w:lang w:val="es-ES_tradnl" w:eastAsia="ar-SA"/>
        </w:rPr>
        <w:t>8 DE MARZO LA SECRETARÍA DE SALUD MUNICIPAL RENDIRÁ CUENTAS DE SU GESTIÓN</w:t>
      </w:r>
      <w:r w:rsidR="00757311">
        <w:rPr>
          <w:rFonts w:ascii="Century Gothic" w:eastAsia="Calibri" w:hAnsi="Century Gothic" w:cs="Calibri"/>
          <w:b/>
          <w:sz w:val="22"/>
          <w:szCs w:val="22"/>
          <w:lang w:val="es-ES_tradnl" w:eastAsia="ar-SA"/>
        </w:rPr>
        <w:t xml:space="preserve"> DURANTE LA</w:t>
      </w:r>
      <w:r w:rsidR="00757311" w:rsidRPr="00910EE7">
        <w:rPr>
          <w:rFonts w:ascii="Century Gothic" w:eastAsia="Calibri" w:hAnsi="Century Gothic" w:cs="Calibri"/>
          <w:b/>
          <w:sz w:val="22"/>
          <w:szCs w:val="22"/>
          <w:lang w:val="es-ES_tradnl" w:eastAsia="ar-SA"/>
        </w:rPr>
        <w:t xml:space="preserve"> VIGENCIA 2016-2018</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8527009" wp14:editId="2DA0D998">
            <wp:extent cx="4400550" cy="2698735"/>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ndición de cuentassalud.jpg"/>
                    <pic:cNvPicPr/>
                  </pic:nvPicPr>
                  <pic:blipFill>
                    <a:blip r:embed="rId17">
                      <a:extLst>
                        <a:ext uri="{28A0092B-C50C-407E-A947-70E740481C1C}">
                          <a14:useLocalDpi xmlns:a14="http://schemas.microsoft.com/office/drawing/2010/main" val="0"/>
                        </a:ext>
                      </a:extLst>
                    </a:blip>
                    <a:stretch>
                      <a:fillRect/>
                    </a:stretch>
                  </pic:blipFill>
                  <pic:spPr>
                    <a:xfrm>
                      <a:off x="0" y="0"/>
                      <a:ext cx="4427185" cy="2715070"/>
                    </a:xfrm>
                    <a:prstGeom prst="rect">
                      <a:avLst/>
                    </a:prstGeom>
                  </pic:spPr>
                </pic:pic>
              </a:graphicData>
            </a:graphic>
          </wp:inline>
        </w:drawing>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10EE7">
        <w:rPr>
          <w:rFonts w:ascii="Century Gothic" w:eastAsia="Calibri" w:hAnsi="Century Gothic" w:cs="Calibri"/>
          <w:sz w:val="22"/>
          <w:szCs w:val="22"/>
          <w:lang w:val="es-ES_tradnl" w:eastAsia="ar-SA"/>
        </w:rPr>
        <w:t xml:space="preserve">El próximo viernes 8 de marzo, a partir de las </w:t>
      </w:r>
      <w:r>
        <w:rPr>
          <w:rFonts w:ascii="Century Gothic" w:eastAsia="Calibri" w:hAnsi="Century Gothic" w:cs="Calibri"/>
          <w:sz w:val="22"/>
          <w:szCs w:val="22"/>
          <w:lang w:val="es-ES_tradnl" w:eastAsia="ar-SA"/>
        </w:rPr>
        <w:t>8:00 a.m.</w:t>
      </w:r>
      <w:r w:rsidRPr="00910EE7">
        <w:rPr>
          <w:rFonts w:ascii="Century Gothic" w:eastAsia="Calibri" w:hAnsi="Century Gothic" w:cs="Calibri"/>
          <w:sz w:val="22"/>
          <w:szCs w:val="22"/>
          <w:lang w:val="es-ES_tradnl" w:eastAsia="ar-SA"/>
        </w:rPr>
        <w:t xml:space="preserve"> en las instalaciones del Hotel Morasurco, la Secretaría de Salud Municipal, en cabeza de Diana Paola Rosero Zambrano, realizará la rendición de cuentas de su gestión comprendida entre los </w:t>
      </w:r>
      <w:r w:rsidRPr="00910EE7">
        <w:rPr>
          <w:rFonts w:ascii="Century Gothic" w:eastAsia="Calibri" w:hAnsi="Century Gothic" w:cs="Calibri"/>
          <w:sz w:val="22"/>
          <w:szCs w:val="22"/>
          <w:lang w:val="es-ES_tradnl" w:eastAsia="ar-SA"/>
        </w:rPr>
        <w:lastRenderedPageBreak/>
        <w:t xml:space="preserve">años 2016-2018, </w:t>
      </w:r>
      <w:r>
        <w:rPr>
          <w:rFonts w:ascii="Century Gothic" w:eastAsia="Calibri" w:hAnsi="Century Gothic" w:cs="Calibri"/>
          <w:sz w:val="22"/>
          <w:szCs w:val="22"/>
          <w:lang w:val="es-ES_tradnl" w:eastAsia="ar-SA"/>
        </w:rPr>
        <w:t>d</w:t>
      </w:r>
      <w:r w:rsidRPr="00910EE7">
        <w:rPr>
          <w:rFonts w:ascii="Century Gothic" w:eastAsia="Calibri" w:hAnsi="Century Gothic" w:cs="Calibri"/>
          <w:sz w:val="22"/>
          <w:szCs w:val="22"/>
          <w:lang w:val="es-ES_tradnl" w:eastAsia="ar-SA"/>
        </w:rPr>
        <w:t xml:space="preserve">onde se presentará los avances y resultados de  las metas establecidas desde esta dependencia. </w:t>
      </w:r>
    </w:p>
    <w:p w:rsidR="00757311" w:rsidRPr="00910EE7"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el evento s</w:t>
      </w:r>
      <w:r w:rsidRPr="00910EE7">
        <w:rPr>
          <w:rFonts w:ascii="Century Gothic" w:eastAsia="Calibri" w:hAnsi="Century Gothic" w:cs="Calibri"/>
          <w:sz w:val="22"/>
          <w:szCs w:val="22"/>
          <w:lang w:val="es-ES_tradnl" w:eastAsia="ar-SA"/>
        </w:rPr>
        <w:t xml:space="preserve">e dará a conocer un informe de </w:t>
      </w:r>
      <w:r>
        <w:rPr>
          <w:rFonts w:ascii="Century Gothic" w:eastAsia="Calibri" w:hAnsi="Century Gothic" w:cs="Calibri"/>
          <w:sz w:val="22"/>
          <w:szCs w:val="22"/>
          <w:lang w:val="es-ES_tradnl" w:eastAsia="ar-SA"/>
        </w:rPr>
        <w:t>las metas</w:t>
      </w:r>
      <w:r w:rsidRPr="00910EE7">
        <w:rPr>
          <w:rFonts w:ascii="Century Gothic" w:eastAsia="Calibri" w:hAnsi="Century Gothic" w:cs="Calibri"/>
          <w:sz w:val="22"/>
          <w:szCs w:val="22"/>
          <w:lang w:val="es-ES_tradnl" w:eastAsia="ar-SA"/>
        </w:rPr>
        <w:t xml:space="preserve"> cumplid</w:t>
      </w:r>
      <w:r>
        <w:rPr>
          <w:rFonts w:ascii="Century Gothic" w:eastAsia="Calibri" w:hAnsi="Century Gothic" w:cs="Calibri"/>
          <w:sz w:val="22"/>
          <w:szCs w:val="22"/>
          <w:lang w:val="es-ES_tradnl" w:eastAsia="ar-SA"/>
        </w:rPr>
        <w:t>a</w:t>
      </w:r>
      <w:r w:rsidRPr="00910EE7">
        <w:rPr>
          <w:rFonts w:ascii="Century Gothic" w:eastAsia="Calibri" w:hAnsi="Century Gothic" w:cs="Calibri"/>
          <w:sz w:val="22"/>
          <w:szCs w:val="22"/>
          <w:lang w:val="es-ES_tradnl" w:eastAsia="ar-SA"/>
        </w:rPr>
        <w:t>s en el del Plan de Desarrollo ‘Pasto Educado Constructor de Paz’ entre los cuales se encuentra el desarrollo del objetivo programático que busca mejorar el aseguramiento en salud, la promoción de la salud, la prevención de la enfermedad, la estrategia de Atención Primaria en Salud y la Seguridad del Paciente, haciendo énfasis en la salud integral como el mayor goce del ser humano.</w:t>
      </w:r>
    </w:p>
    <w:p w:rsidR="00757311"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w:t>
      </w:r>
      <w:r w:rsidRPr="00910EE7">
        <w:rPr>
          <w:rFonts w:ascii="Century Gothic" w:eastAsia="Calibri" w:hAnsi="Century Gothic" w:cs="Calibri"/>
          <w:sz w:val="22"/>
          <w:szCs w:val="22"/>
          <w:lang w:val="es-ES_tradnl" w:eastAsia="ar-SA"/>
        </w:rPr>
        <w:t xml:space="preserve"> Secretaria de Salud, ex</w:t>
      </w:r>
      <w:r>
        <w:rPr>
          <w:rFonts w:ascii="Century Gothic" w:eastAsia="Calibri" w:hAnsi="Century Gothic" w:cs="Calibri"/>
          <w:sz w:val="22"/>
          <w:szCs w:val="22"/>
          <w:lang w:val="es-ES_tradnl" w:eastAsia="ar-SA"/>
        </w:rPr>
        <w:t>tendió</w:t>
      </w:r>
      <w:r w:rsidRPr="00910EE7">
        <w:rPr>
          <w:rFonts w:ascii="Century Gothic" w:eastAsia="Calibri" w:hAnsi="Century Gothic" w:cs="Calibri"/>
          <w:sz w:val="22"/>
          <w:szCs w:val="22"/>
          <w:lang w:val="es-ES_tradnl" w:eastAsia="ar-SA"/>
        </w:rPr>
        <w:t xml:space="preserve"> la invitación a toda la comunidad </w:t>
      </w:r>
      <w:r>
        <w:rPr>
          <w:rFonts w:ascii="Century Gothic" w:eastAsia="Calibri" w:hAnsi="Century Gothic" w:cs="Calibri"/>
          <w:sz w:val="22"/>
          <w:szCs w:val="22"/>
          <w:lang w:val="es-ES_tradnl" w:eastAsia="ar-SA"/>
        </w:rPr>
        <w:t xml:space="preserve">de Pasto </w:t>
      </w:r>
      <w:r w:rsidRPr="00910EE7">
        <w:rPr>
          <w:rFonts w:ascii="Century Gothic" w:eastAsia="Calibri" w:hAnsi="Century Gothic" w:cs="Calibri"/>
          <w:sz w:val="22"/>
          <w:szCs w:val="22"/>
          <w:lang w:val="es-ES_tradnl" w:eastAsia="ar-SA"/>
        </w:rPr>
        <w:t xml:space="preserve">a participar de este espacio, </w:t>
      </w:r>
      <w:r>
        <w:rPr>
          <w:rFonts w:ascii="Century Gothic" w:eastAsia="Calibri" w:hAnsi="Century Gothic" w:cs="Calibri"/>
          <w:sz w:val="22"/>
          <w:szCs w:val="22"/>
          <w:lang w:val="es-ES_tradnl" w:eastAsia="ar-SA"/>
        </w:rPr>
        <w:t>“E</w:t>
      </w:r>
      <w:r w:rsidRPr="00910EE7">
        <w:rPr>
          <w:rFonts w:ascii="Century Gothic" w:eastAsia="Calibri" w:hAnsi="Century Gothic" w:cs="Calibri"/>
          <w:sz w:val="22"/>
          <w:szCs w:val="22"/>
          <w:lang w:val="es-ES_tradnl" w:eastAsia="ar-SA"/>
        </w:rPr>
        <w:t>s muy importante que la comunidad conozca cómo hemos avanzado y las metas cumplidas</w:t>
      </w:r>
      <w:r>
        <w:rPr>
          <w:rFonts w:ascii="Century Gothic" w:eastAsia="Calibri" w:hAnsi="Century Gothic" w:cs="Calibri"/>
          <w:sz w:val="22"/>
          <w:szCs w:val="22"/>
          <w:lang w:val="es-ES_tradnl" w:eastAsia="ar-SA"/>
        </w:rPr>
        <w:t>,</w:t>
      </w:r>
      <w:r w:rsidRPr="00910EE7">
        <w:rPr>
          <w:rFonts w:ascii="Century Gothic" w:eastAsia="Calibri" w:hAnsi="Century Gothic" w:cs="Calibri"/>
          <w:sz w:val="22"/>
          <w:szCs w:val="22"/>
          <w:lang w:val="es-ES_tradnl" w:eastAsia="ar-SA"/>
        </w:rPr>
        <w:t xml:space="preserve"> esta es la mejor estrategia para dar a conocer a la ciudadanía la transparencia de la actual administración municipal”</w:t>
      </w:r>
      <w:r>
        <w:rPr>
          <w:rFonts w:ascii="Century Gothic" w:eastAsia="Calibri" w:hAnsi="Century Gothic" w:cs="Calibri"/>
          <w:sz w:val="22"/>
          <w:szCs w:val="22"/>
          <w:lang w:val="es-ES_tradnl" w:eastAsia="ar-SA"/>
        </w:rPr>
        <w:t xml:space="preserve">, sostuvo Diana Paola Rosero. </w:t>
      </w:r>
    </w:p>
    <w:p w:rsidR="00757311" w:rsidRDefault="00757311" w:rsidP="00757311">
      <w:pPr>
        <w:shd w:val="clear" w:color="auto" w:fill="FFFFFF"/>
        <w:spacing w:after="0"/>
        <w:rPr>
          <w:b/>
          <w:sz w:val="18"/>
          <w:szCs w:val="18"/>
          <w:lang w:val="es-ES"/>
        </w:rPr>
      </w:pPr>
      <w:r w:rsidRPr="00910EE7">
        <w:rPr>
          <w:b/>
          <w:sz w:val="18"/>
          <w:szCs w:val="18"/>
          <w:lang w:val="es-ES"/>
        </w:rPr>
        <w:t>Información: Secretaria de Salud Diana Paola Rosero. Celular: 3116145813</w:t>
      </w:r>
    </w:p>
    <w:p w:rsidR="00757311" w:rsidRDefault="00757311"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5224D4" w:rsidRPr="00B76EFC" w:rsidRDefault="005224D4" w:rsidP="00B76EF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ESTE 8 DE MARZO COMENZARÁ</w:t>
      </w:r>
      <w:r w:rsidRPr="005F06B8">
        <w:rPr>
          <w:rFonts w:ascii="Century Gothic" w:eastAsia="Calibri" w:hAnsi="Century Gothic" w:cs="Calibri"/>
          <w:b/>
          <w:sz w:val="22"/>
          <w:szCs w:val="22"/>
          <w:lang w:val="es-ES_tradnl" w:eastAsia="ar-SA"/>
        </w:rPr>
        <w:t xml:space="preserve"> SÉPTIMA FERIA DE INTERCAMBIO DE SEMILLAS, SABORES Y SABERES 2019 DEL CONSEJO CIUDADANO DE MUJERES</w:t>
      </w:r>
    </w:p>
    <w:p w:rsidR="00757311" w:rsidRPr="005F06B8"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EC86B45" wp14:editId="39C801BF">
            <wp:extent cx="4838357" cy="2886891"/>
            <wp:effectExtent l="0" t="0" r="635"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ERIA DE SABORES Y SABERES.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65816" cy="2903275"/>
                    </a:xfrm>
                    <a:prstGeom prst="rect">
                      <a:avLst/>
                    </a:prstGeom>
                  </pic:spPr>
                </pic:pic>
              </a:graphicData>
            </a:graphic>
          </wp:inline>
        </w:drawing>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Con el propósito de visibilizar, compartir, reconocer</w:t>
      </w:r>
      <w:r>
        <w:rPr>
          <w:rFonts w:ascii="Century Gothic" w:eastAsia="Calibri" w:hAnsi="Century Gothic" w:cs="Calibri"/>
          <w:sz w:val="22"/>
          <w:szCs w:val="22"/>
          <w:lang w:val="es-ES_tradnl" w:eastAsia="ar-SA"/>
        </w:rPr>
        <w:t>,</w:t>
      </w:r>
      <w:r w:rsidRPr="005F06B8">
        <w:rPr>
          <w:rFonts w:ascii="Century Gothic" w:eastAsia="Calibri" w:hAnsi="Century Gothic" w:cs="Calibri"/>
          <w:sz w:val="22"/>
          <w:szCs w:val="22"/>
          <w:lang w:val="es-ES_tradnl" w:eastAsia="ar-SA"/>
        </w:rPr>
        <w:t xml:space="preserve"> valorar el proceso y aporte artesanales, gastronómicos y orgánicos de las mujeres empoderadas que </w:t>
      </w:r>
      <w:r>
        <w:rPr>
          <w:rFonts w:ascii="Century Gothic" w:eastAsia="Calibri" w:hAnsi="Century Gothic" w:cs="Calibri"/>
          <w:sz w:val="22"/>
          <w:szCs w:val="22"/>
          <w:lang w:val="es-ES_tradnl" w:eastAsia="ar-SA"/>
        </w:rPr>
        <w:t>por medio de</w:t>
      </w:r>
      <w:r w:rsidRPr="005F06B8">
        <w:rPr>
          <w:rFonts w:ascii="Century Gothic" w:eastAsia="Calibri" w:hAnsi="Century Gothic" w:cs="Calibri"/>
          <w:sz w:val="22"/>
          <w:szCs w:val="22"/>
          <w:lang w:val="es-ES_tradnl" w:eastAsia="ar-SA"/>
        </w:rPr>
        <w:t xml:space="preserve"> su trabajo transforman la sociedad asumiendo nuevos roles; la Secretaría de las Mujeres, Orientaciones Sexuales e Identidades de Género de la Alcaldía de Pasto en el acompañamiento al desarrollo y ejecución del Plan de Acción del Consejo Ciudadano de Mujeres de Pasto - CCMP, invitan a la comunidad a participar de la Séptima Feria de Intercambio de Semillas, Sabores y Saberes 2019.</w:t>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lastRenderedPageBreak/>
        <w:t>Este espacio de intercambio y de comercio solidario se desarrollará los días 8, 9 y 10 de marzo, en la Plaza de Nariño, desde las 9:00 de la mañana hasta las 5:00 de la tarde, donde se concentrarán sectores sociales como</w:t>
      </w:r>
      <w:r>
        <w:rPr>
          <w:rFonts w:ascii="Century Gothic" w:eastAsia="Calibri" w:hAnsi="Century Gothic" w:cs="Calibri"/>
          <w:sz w:val="22"/>
          <w:szCs w:val="22"/>
          <w:lang w:val="es-ES_tradnl" w:eastAsia="ar-SA"/>
        </w:rPr>
        <w:t xml:space="preserve"> m</w:t>
      </w:r>
      <w:r w:rsidRPr="005F06B8">
        <w:rPr>
          <w:rFonts w:ascii="Century Gothic" w:eastAsia="Calibri" w:hAnsi="Century Gothic" w:cs="Calibri"/>
          <w:sz w:val="22"/>
          <w:szCs w:val="22"/>
          <w:lang w:val="es-ES_tradnl" w:eastAsia="ar-SA"/>
        </w:rPr>
        <w:t xml:space="preserve">ujeres cabeza de familia, madres comunitarias, </w:t>
      </w:r>
      <w:r>
        <w:rPr>
          <w:rFonts w:ascii="Century Gothic" w:eastAsia="Calibri" w:hAnsi="Century Gothic" w:cs="Calibri"/>
          <w:sz w:val="22"/>
          <w:szCs w:val="22"/>
          <w:lang w:val="es-ES_tradnl" w:eastAsia="ar-SA"/>
        </w:rPr>
        <w:t>las ONG de</w:t>
      </w:r>
      <w:r w:rsidRPr="005F06B8">
        <w:rPr>
          <w:rFonts w:ascii="Century Gothic" w:eastAsia="Calibri" w:hAnsi="Century Gothic" w:cs="Calibri"/>
          <w:sz w:val="22"/>
          <w:szCs w:val="22"/>
          <w:lang w:val="es-ES_tradnl" w:eastAsia="ar-SA"/>
        </w:rPr>
        <w:t xml:space="preserve"> Derechos de las Mujeres, plazas de mercado, mujeres desplazadas, JAC,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ujeres Campesinas, mujeres LBT, Consejo Local de Planeación, JAL, empresarias, mujeres con capacidades diferentes, trabajadoras sexuales, Afrocolombianas y Movimientos Sociales Femeninos, para dar a conocer no solo sus productos sino sus saberes y su arte culinario.</w:t>
      </w:r>
    </w:p>
    <w:p w:rsidR="00757311" w:rsidRPr="005F06B8" w:rsidRDefault="00757311" w:rsidP="0075731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F06B8">
        <w:rPr>
          <w:rFonts w:ascii="Century Gothic" w:eastAsia="Calibri" w:hAnsi="Century Gothic" w:cs="Calibri"/>
          <w:sz w:val="22"/>
          <w:szCs w:val="22"/>
          <w:lang w:val="es-ES_tradnl" w:eastAsia="ar-SA"/>
        </w:rPr>
        <w:t xml:space="preserve">Este evento se realiza en el marco del 8 de </w:t>
      </w:r>
      <w:r>
        <w:rPr>
          <w:rFonts w:ascii="Century Gothic" w:eastAsia="Calibri" w:hAnsi="Century Gothic" w:cs="Calibri"/>
          <w:sz w:val="22"/>
          <w:szCs w:val="22"/>
          <w:lang w:val="es-ES_tradnl" w:eastAsia="ar-SA"/>
        </w:rPr>
        <w:t>m</w:t>
      </w:r>
      <w:r w:rsidRPr="005F06B8">
        <w:rPr>
          <w:rFonts w:ascii="Century Gothic" w:eastAsia="Calibri" w:hAnsi="Century Gothic" w:cs="Calibri"/>
          <w:sz w:val="22"/>
          <w:szCs w:val="22"/>
          <w:lang w:val="es-ES_tradnl" w:eastAsia="ar-SA"/>
        </w:rPr>
        <w:t xml:space="preserve">arzo, Día Internacional de la Mujer. </w:t>
      </w:r>
      <w:r>
        <w:rPr>
          <w:rFonts w:ascii="Century Gothic" w:eastAsia="Calibri" w:hAnsi="Century Gothic" w:cs="Calibri"/>
          <w:sz w:val="22"/>
          <w:szCs w:val="22"/>
          <w:lang w:val="es-ES_tradnl" w:eastAsia="ar-SA"/>
        </w:rPr>
        <w:t>La f</w:t>
      </w:r>
      <w:r w:rsidRPr="005F06B8">
        <w:rPr>
          <w:rFonts w:ascii="Century Gothic" w:eastAsia="Calibri" w:hAnsi="Century Gothic" w:cs="Calibri"/>
          <w:sz w:val="22"/>
          <w:szCs w:val="22"/>
          <w:lang w:val="es-ES_tradnl" w:eastAsia="ar-SA"/>
        </w:rPr>
        <w:t xml:space="preserve">eria </w:t>
      </w:r>
      <w:r>
        <w:rPr>
          <w:rFonts w:ascii="Century Gothic" w:eastAsia="Calibri" w:hAnsi="Century Gothic" w:cs="Calibri"/>
          <w:sz w:val="22"/>
          <w:szCs w:val="22"/>
          <w:lang w:val="es-ES_tradnl" w:eastAsia="ar-SA"/>
        </w:rPr>
        <w:t>c</w:t>
      </w:r>
      <w:r w:rsidRPr="005F06B8">
        <w:rPr>
          <w:rFonts w:ascii="Century Gothic" w:eastAsia="Calibri" w:hAnsi="Century Gothic" w:cs="Calibri"/>
          <w:sz w:val="22"/>
          <w:szCs w:val="22"/>
          <w:lang w:val="es-ES_tradnl" w:eastAsia="ar-SA"/>
        </w:rPr>
        <w:t xml:space="preserve">ontará con diferentes muestras artesanales, gastronómicas, culturales y culinarias, que permitirán a la ciudadanía disfrutar de una variedad de artículos artesanales elaborados a mano por </w:t>
      </w:r>
      <w:r>
        <w:rPr>
          <w:rFonts w:ascii="Century Gothic" w:eastAsia="Calibri" w:hAnsi="Century Gothic" w:cs="Calibri"/>
          <w:sz w:val="22"/>
          <w:szCs w:val="22"/>
          <w:lang w:val="es-ES_tradnl" w:eastAsia="ar-SA"/>
        </w:rPr>
        <w:t>las</w:t>
      </w:r>
      <w:r w:rsidRPr="005F06B8">
        <w:rPr>
          <w:rFonts w:ascii="Century Gothic" w:eastAsia="Calibri" w:hAnsi="Century Gothic" w:cs="Calibri"/>
          <w:sz w:val="22"/>
          <w:szCs w:val="22"/>
          <w:lang w:val="es-ES_tradnl" w:eastAsia="ar-SA"/>
        </w:rPr>
        <w:t xml:space="preserve"> mujeres</w:t>
      </w:r>
      <w:r>
        <w:rPr>
          <w:rFonts w:ascii="Century Gothic" w:eastAsia="Calibri" w:hAnsi="Century Gothic" w:cs="Calibri"/>
          <w:sz w:val="22"/>
          <w:szCs w:val="22"/>
          <w:lang w:val="es-ES_tradnl" w:eastAsia="ar-SA"/>
        </w:rPr>
        <w:t xml:space="preserve"> pastusas</w:t>
      </w:r>
      <w:r w:rsidRPr="005F06B8">
        <w:rPr>
          <w:rFonts w:ascii="Century Gothic" w:eastAsia="Calibri" w:hAnsi="Century Gothic" w:cs="Calibri"/>
          <w:sz w:val="22"/>
          <w:szCs w:val="22"/>
          <w:lang w:val="es-ES_tradnl" w:eastAsia="ar-SA"/>
        </w:rPr>
        <w:t xml:space="preserve">, además en esta fecha se realizarán diferentes actividades culturales y académicas para visibilizar </w:t>
      </w:r>
      <w:r>
        <w:rPr>
          <w:rFonts w:ascii="Century Gothic" w:eastAsia="Calibri" w:hAnsi="Century Gothic" w:cs="Calibri"/>
          <w:sz w:val="22"/>
          <w:szCs w:val="22"/>
          <w:lang w:val="es-ES_tradnl" w:eastAsia="ar-SA"/>
        </w:rPr>
        <w:t xml:space="preserve">la </w:t>
      </w:r>
      <w:r w:rsidRPr="005F06B8">
        <w:rPr>
          <w:rFonts w:ascii="Century Gothic" w:eastAsia="Calibri" w:hAnsi="Century Gothic" w:cs="Calibri"/>
          <w:sz w:val="22"/>
          <w:szCs w:val="22"/>
          <w:lang w:val="es-ES_tradnl" w:eastAsia="ar-SA"/>
        </w:rPr>
        <w:t>jornada de movilización.</w:t>
      </w:r>
    </w:p>
    <w:p w:rsidR="00757311" w:rsidRPr="008F55A9" w:rsidRDefault="00757311" w:rsidP="00757311">
      <w:pPr>
        <w:shd w:val="clear" w:color="auto" w:fill="FFFFFF"/>
        <w:spacing w:after="0"/>
        <w:rPr>
          <w:b/>
          <w:sz w:val="18"/>
          <w:szCs w:val="18"/>
          <w:lang w:val="es-ES"/>
        </w:rPr>
      </w:pPr>
      <w:r w:rsidRPr="005F06B8">
        <w:rPr>
          <w:b/>
          <w:sz w:val="18"/>
          <w:szCs w:val="18"/>
          <w:lang w:val="es-ES"/>
        </w:rPr>
        <w:t xml:space="preserve">Información: Secretaria de las Mujeres e Identidades de Género, Ingrid Legarda Martínez. Celular: 3216473438 </w:t>
      </w:r>
    </w:p>
    <w:p w:rsidR="00757311" w:rsidRDefault="00757311" w:rsidP="0075731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bookmarkEnd w:id="0"/>
    <w:p w:rsidR="00757311" w:rsidRPr="00D970D9" w:rsidRDefault="00757311" w:rsidP="00E62620">
      <w:pPr>
        <w:shd w:val="clear" w:color="auto" w:fill="FFFFFF"/>
        <w:spacing w:after="160" w:line="235" w:lineRule="atLeast"/>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DF7" w:rsidRDefault="00283DF7">
      <w:pPr>
        <w:spacing w:after="0" w:line="240" w:lineRule="auto"/>
      </w:pPr>
      <w:r>
        <w:separator/>
      </w:r>
    </w:p>
  </w:endnote>
  <w:endnote w:type="continuationSeparator" w:id="0">
    <w:p w:rsidR="00283DF7" w:rsidRDefault="00283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DF7" w:rsidRDefault="00283DF7">
      <w:pPr>
        <w:spacing w:after="0" w:line="240" w:lineRule="auto"/>
      </w:pPr>
      <w:r>
        <w:separator/>
      </w:r>
    </w:p>
  </w:footnote>
  <w:footnote w:type="continuationSeparator" w:id="0">
    <w:p w:rsidR="00283DF7" w:rsidRDefault="00283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1FF3FA2" wp14:editId="683910B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E7592D">
                            <w:rPr>
                              <w:rFonts w:cs="Tahoma"/>
                              <w:b/>
                              <w:sz w:val="20"/>
                              <w:szCs w:val="20"/>
                            </w:rPr>
                            <w:t>4</w:t>
                          </w:r>
                        </w:p>
                        <w:p w:rsidR="00271894" w:rsidRPr="00895C86" w:rsidRDefault="006A4A7B" w:rsidP="007A5094">
                          <w:pPr>
                            <w:spacing w:after="0"/>
                            <w:rPr>
                              <w:b/>
                              <w:sz w:val="20"/>
                              <w:szCs w:val="20"/>
                            </w:rPr>
                          </w:pPr>
                          <w:r>
                            <w:rPr>
                              <w:b/>
                              <w:sz w:val="20"/>
                              <w:szCs w:val="20"/>
                            </w:rPr>
                            <w:t>0</w:t>
                          </w:r>
                          <w:r w:rsidR="00E7592D">
                            <w:rPr>
                              <w:b/>
                              <w:sz w:val="20"/>
                              <w:szCs w:val="20"/>
                            </w:rPr>
                            <w:t>5</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FF3FA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E7592D">
                      <w:rPr>
                        <w:rFonts w:cs="Tahoma"/>
                        <w:b/>
                        <w:sz w:val="20"/>
                        <w:szCs w:val="20"/>
                      </w:rPr>
                      <w:t>4</w:t>
                    </w:r>
                  </w:p>
                  <w:p w:rsidR="00271894" w:rsidRPr="00895C86" w:rsidRDefault="006A4A7B" w:rsidP="007A5094">
                    <w:pPr>
                      <w:spacing w:after="0"/>
                      <w:rPr>
                        <w:b/>
                        <w:sz w:val="20"/>
                        <w:szCs w:val="20"/>
                      </w:rPr>
                    </w:pPr>
                    <w:r>
                      <w:rPr>
                        <w:b/>
                        <w:sz w:val="20"/>
                        <w:szCs w:val="20"/>
                      </w:rPr>
                      <w:t>0</w:t>
                    </w:r>
                    <w:r w:rsidR="00E7592D">
                      <w:rPr>
                        <w:b/>
                        <w:sz w:val="20"/>
                        <w:szCs w:val="20"/>
                      </w:rPr>
                      <w:t>5</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7043988B" wp14:editId="6C3FF8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41070"/>
    <w:rsid w:val="00051EB1"/>
    <w:rsid w:val="000C44EA"/>
    <w:rsid w:val="00261525"/>
    <w:rsid w:val="002752C0"/>
    <w:rsid w:val="00283DF7"/>
    <w:rsid w:val="002909C1"/>
    <w:rsid w:val="002C0135"/>
    <w:rsid w:val="00352F60"/>
    <w:rsid w:val="003C13A5"/>
    <w:rsid w:val="0045032C"/>
    <w:rsid w:val="00464471"/>
    <w:rsid w:val="005224D4"/>
    <w:rsid w:val="00551825"/>
    <w:rsid w:val="005840F1"/>
    <w:rsid w:val="006A4A7B"/>
    <w:rsid w:val="006C026E"/>
    <w:rsid w:val="00757311"/>
    <w:rsid w:val="007576BB"/>
    <w:rsid w:val="0086741A"/>
    <w:rsid w:val="00895F09"/>
    <w:rsid w:val="00956D45"/>
    <w:rsid w:val="009A1571"/>
    <w:rsid w:val="00A94F9E"/>
    <w:rsid w:val="00B3049E"/>
    <w:rsid w:val="00B76EFC"/>
    <w:rsid w:val="00BC10DB"/>
    <w:rsid w:val="00C42C0E"/>
    <w:rsid w:val="00CC4DE7"/>
    <w:rsid w:val="00D23EB6"/>
    <w:rsid w:val="00D415A4"/>
    <w:rsid w:val="00DC6418"/>
    <w:rsid w:val="00E62620"/>
    <w:rsid w:val="00E7592D"/>
    <w:rsid w:val="00F82F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388B17-452B-46E8-8B9F-ACE630DC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311"/>
    <w:pPr>
      <w:spacing w:after="200" w:line="288" w:lineRule="auto"/>
      <w:jc w:val="left"/>
    </w:pPr>
    <w:rPr>
      <w:rFonts w:asciiTheme="minorHAnsi" w:eastAsiaTheme="minorEastAsia" w:hAnsiTheme="minorHAnsi"/>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6E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ettings" Target="setting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hyperlink" Target="https://inspiretech.co/entradas/"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4579</Words>
  <Characters>25189</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2019-03-02T02:03:00Z</cp:lastPrinted>
  <dcterms:created xsi:type="dcterms:W3CDTF">2019-03-05T00:31:00Z</dcterms:created>
  <dcterms:modified xsi:type="dcterms:W3CDTF">2019-03-05T00:31:00Z</dcterms:modified>
</cp:coreProperties>
</file>