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284" w:rsidRPr="00EA3782" w:rsidRDefault="009D4284" w:rsidP="00EA378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sidRPr="00EA3782">
        <w:rPr>
          <w:rFonts w:ascii="Century Gothic" w:eastAsia="Calibri" w:hAnsi="Century Gothic" w:cs="Calibri"/>
          <w:b/>
          <w:sz w:val="22"/>
          <w:szCs w:val="22"/>
          <w:lang w:val="es-ES_tradnl" w:eastAsia="ar-SA"/>
        </w:rPr>
        <w:t xml:space="preserve">ALIANZA ENTRE LA ALCALDÍA DE PASTO Y </w:t>
      </w:r>
      <w:r w:rsidR="00EA3782">
        <w:rPr>
          <w:rFonts w:ascii="Century Gothic" w:eastAsia="Calibri" w:hAnsi="Century Gothic" w:cs="Calibri"/>
          <w:b/>
          <w:sz w:val="22"/>
          <w:szCs w:val="22"/>
          <w:lang w:val="es-ES_tradnl" w:eastAsia="ar-SA"/>
        </w:rPr>
        <w:t>RIVER VIEW PARK,</w:t>
      </w:r>
      <w:r w:rsidR="00CC41B3">
        <w:rPr>
          <w:rFonts w:ascii="Century Gothic" w:eastAsia="Calibri" w:hAnsi="Century Gothic" w:cs="Calibri"/>
          <w:b/>
          <w:sz w:val="22"/>
          <w:szCs w:val="22"/>
          <w:lang w:val="es-ES_tradnl" w:eastAsia="ar-SA"/>
        </w:rPr>
        <w:t xml:space="preserve"> PERMITIÓ</w:t>
      </w:r>
      <w:r w:rsidRPr="00EA3782">
        <w:rPr>
          <w:rFonts w:ascii="Century Gothic" w:eastAsia="Calibri" w:hAnsi="Century Gothic" w:cs="Calibri"/>
          <w:b/>
          <w:sz w:val="22"/>
          <w:szCs w:val="22"/>
          <w:lang w:val="es-ES_tradnl" w:eastAsia="ar-SA"/>
        </w:rPr>
        <w:t xml:space="preserve"> QUE MÁS DE 400 NIÑOS D</w:t>
      </w:r>
      <w:r w:rsidR="00555E8B">
        <w:rPr>
          <w:rFonts w:ascii="Century Gothic" w:eastAsia="Calibri" w:hAnsi="Century Gothic" w:cs="Calibri"/>
          <w:b/>
          <w:sz w:val="22"/>
          <w:szCs w:val="22"/>
          <w:lang w:val="es-ES_tradnl" w:eastAsia="ar-SA"/>
        </w:rPr>
        <w:t>S</w:t>
      </w:r>
      <w:bookmarkStart w:id="2" w:name="_GoBack"/>
      <w:bookmarkEnd w:id="2"/>
      <w:r w:rsidRPr="00EA3782">
        <w:rPr>
          <w:rFonts w:ascii="Century Gothic" w:eastAsia="Calibri" w:hAnsi="Century Gothic" w:cs="Calibri"/>
          <w:b/>
          <w:sz w:val="22"/>
          <w:szCs w:val="22"/>
          <w:lang w:val="es-ES_tradnl" w:eastAsia="ar-SA"/>
        </w:rPr>
        <w:t>IFRUTARAN DE UNA TARDE DE RECREACIÓN</w:t>
      </w:r>
    </w:p>
    <w:p w:rsidR="009D4284" w:rsidRPr="00EA3782" w:rsidRDefault="00BD16F2" w:rsidP="00EA3782">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272986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rk1.jpg"/>
                    <pic:cNvPicPr/>
                  </pic:nvPicPr>
                  <pic:blipFill>
                    <a:blip r:embed="rId6">
                      <a:extLst>
                        <a:ext uri="{28A0092B-C50C-407E-A947-70E740481C1C}">
                          <a14:useLocalDpi xmlns:a14="http://schemas.microsoft.com/office/drawing/2010/main" val="0"/>
                        </a:ext>
                      </a:extLst>
                    </a:blip>
                    <a:stretch>
                      <a:fillRect/>
                    </a:stretch>
                  </pic:blipFill>
                  <pic:spPr>
                    <a:xfrm>
                      <a:off x="0" y="0"/>
                      <a:ext cx="5613400" cy="2729865"/>
                    </a:xfrm>
                    <a:prstGeom prst="rect">
                      <a:avLst/>
                    </a:prstGeom>
                  </pic:spPr>
                </pic:pic>
              </a:graphicData>
            </a:graphic>
          </wp:inline>
        </w:drawing>
      </w:r>
    </w:p>
    <w:p w:rsidR="009D4284" w:rsidRPr="009D4284" w:rsidRDefault="009D4284" w:rsidP="009D428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4284">
        <w:rPr>
          <w:rFonts w:ascii="Century Gothic" w:eastAsia="Calibri" w:hAnsi="Century Gothic" w:cs="Calibri"/>
          <w:sz w:val="22"/>
          <w:szCs w:val="22"/>
          <w:lang w:val="es-ES_tradnl" w:eastAsia="ar-SA"/>
        </w:rPr>
        <w:t xml:space="preserve">Más de 400 niños que hacen parte de los programas sociales que lidera la Alcaldía de Pasto a través de  las Secretarías de Gobierno </w:t>
      </w:r>
      <w:r>
        <w:rPr>
          <w:rFonts w:ascii="Century Gothic" w:eastAsia="Calibri" w:hAnsi="Century Gothic" w:cs="Calibri"/>
          <w:sz w:val="22"/>
          <w:szCs w:val="22"/>
          <w:lang w:val="es-ES_tradnl" w:eastAsia="ar-SA"/>
        </w:rPr>
        <w:t xml:space="preserve">y Bienestar Social, disfrutaron </w:t>
      </w:r>
      <w:r w:rsidRPr="009D4284">
        <w:rPr>
          <w:rFonts w:ascii="Century Gothic" w:eastAsia="Calibri" w:hAnsi="Century Gothic" w:cs="Calibri"/>
          <w:sz w:val="22"/>
          <w:szCs w:val="22"/>
          <w:lang w:val="es-ES_tradnl" w:eastAsia="ar-SA"/>
        </w:rPr>
        <w:t xml:space="preserve">una jornada de recreación en el parque de diversiones </w:t>
      </w:r>
      <w:proofErr w:type="spellStart"/>
      <w:r w:rsidRPr="009D4284">
        <w:rPr>
          <w:rFonts w:ascii="Century Gothic" w:eastAsia="Calibri" w:hAnsi="Century Gothic" w:cs="Calibri"/>
          <w:sz w:val="22"/>
          <w:szCs w:val="22"/>
          <w:lang w:val="es-ES_tradnl" w:eastAsia="ar-SA"/>
        </w:rPr>
        <w:t>River</w:t>
      </w:r>
      <w:proofErr w:type="spellEnd"/>
      <w:r w:rsidRPr="009D4284">
        <w:rPr>
          <w:rFonts w:ascii="Century Gothic" w:eastAsia="Calibri" w:hAnsi="Century Gothic" w:cs="Calibri"/>
          <w:sz w:val="22"/>
          <w:szCs w:val="22"/>
          <w:lang w:val="es-ES_tradnl" w:eastAsia="ar-SA"/>
        </w:rPr>
        <w:t xml:space="preserve"> View Park.</w:t>
      </w:r>
    </w:p>
    <w:p w:rsidR="009D4284" w:rsidRPr="009D4284" w:rsidRDefault="009D4284" w:rsidP="009D428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s</w:t>
      </w:r>
      <w:r w:rsidRPr="009D4284">
        <w:rPr>
          <w:rFonts w:ascii="Century Gothic" w:eastAsia="Calibri" w:hAnsi="Century Gothic" w:cs="Calibri"/>
          <w:sz w:val="22"/>
          <w:szCs w:val="22"/>
          <w:lang w:val="es-ES_tradnl" w:eastAsia="ar-SA"/>
        </w:rPr>
        <w:t>ecretaria de Gobierno, Carolina Rueda Noguera manifestó que esta alianza con el administrador del parque permitió que más de 400 niños, niñas y adolescentes disfrutar</w:t>
      </w:r>
      <w:r>
        <w:rPr>
          <w:rFonts w:ascii="Century Gothic" w:eastAsia="Calibri" w:hAnsi="Century Gothic" w:cs="Calibri"/>
          <w:sz w:val="22"/>
          <w:szCs w:val="22"/>
          <w:lang w:val="es-ES_tradnl" w:eastAsia="ar-SA"/>
        </w:rPr>
        <w:t>an de una jornada de recreación. “G</w:t>
      </w:r>
      <w:r w:rsidRPr="009D4284">
        <w:rPr>
          <w:rFonts w:ascii="Century Gothic" w:eastAsia="Calibri" w:hAnsi="Century Gothic" w:cs="Calibri"/>
          <w:sz w:val="22"/>
          <w:szCs w:val="22"/>
          <w:lang w:val="es-ES_tradnl" w:eastAsia="ar-SA"/>
        </w:rPr>
        <w:t xml:space="preserve">racias a esta articulación entre el parque </w:t>
      </w:r>
      <w:proofErr w:type="spellStart"/>
      <w:r w:rsidRPr="009D4284">
        <w:rPr>
          <w:rFonts w:ascii="Century Gothic" w:eastAsia="Calibri" w:hAnsi="Century Gothic" w:cs="Calibri"/>
          <w:sz w:val="22"/>
          <w:szCs w:val="22"/>
          <w:lang w:val="es-ES_tradnl" w:eastAsia="ar-SA"/>
        </w:rPr>
        <w:t>River</w:t>
      </w:r>
      <w:proofErr w:type="spellEnd"/>
      <w:r w:rsidRPr="009D4284">
        <w:rPr>
          <w:rFonts w:ascii="Century Gothic" w:eastAsia="Calibri" w:hAnsi="Century Gothic" w:cs="Calibri"/>
          <w:sz w:val="22"/>
          <w:szCs w:val="22"/>
          <w:lang w:val="es-ES_tradnl" w:eastAsia="ar-SA"/>
        </w:rPr>
        <w:t xml:space="preserve"> View Park y Alcaldía de Pasto, niños en condiciones vulnerables y de discapacidad, población venezolana y  </w:t>
      </w:r>
      <w:r>
        <w:rPr>
          <w:rFonts w:ascii="Century Gothic" w:eastAsia="Calibri" w:hAnsi="Century Gothic" w:cs="Calibri"/>
          <w:sz w:val="22"/>
          <w:szCs w:val="22"/>
          <w:lang w:val="es-ES_tradnl" w:eastAsia="ar-SA"/>
        </w:rPr>
        <w:t>c</w:t>
      </w:r>
      <w:r w:rsidRPr="009D4284">
        <w:rPr>
          <w:rFonts w:ascii="Century Gothic" w:eastAsia="Calibri" w:hAnsi="Century Gothic" w:cs="Calibri"/>
          <w:sz w:val="22"/>
          <w:szCs w:val="22"/>
          <w:lang w:val="es-ES_tradnl" w:eastAsia="ar-SA"/>
        </w:rPr>
        <w:t>orregimientos tuvieron la oportunidad de c</w:t>
      </w:r>
      <w:r>
        <w:rPr>
          <w:rFonts w:ascii="Century Gothic" w:eastAsia="Calibri" w:hAnsi="Century Gothic" w:cs="Calibri"/>
          <w:sz w:val="22"/>
          <w:szCs w:val="22"/>
          <w:lang w:val="es-ES_tradnl" w:eastAsia="ar-SA"/>
        </w:rPr>
        <w:t>ompartir una tarde de diversión. E</w:t>
      </w:r>
      <w:r w:rsidRPr="009D4284">
        <w:rPr>
          <w:rFonts w:ascii="Century Gothic" w:eastAsia="Calibri" w:hAnsi="Century Gothic" w:cs="Calibri"/>
          <w:sz w:val="22"/>
          <w:szCs w:val="22"/>
          <w:lang w:val="es-ES_tradnl" w:eastAsia="ar-SA"/>
        </w:rPr>
        <w:t xml:space="preserve">stamos muy contentos porque ningún niño se quedó por fuera, desde la </w:t>
      </w:r>
      <w:r>
        <w:rPr>
          <w:rFonts w:ascii="Century Gothic" w:eastAsia="Calibri" w:hAnsi="Century Gothic" w:cs="Calibri"/>
          <w:sz w:val="22"/>
          <w:szCs w:val="22"/>
          <w:lang w:val="es-ES_tradnl" w:eastAsia="ar-SA"/>
        </w:rPr>
        <w:t>A</w:t>
      </w:r>
      <w:r w:rsidRPr="009D4284">
        <w:rPr>
          <w:rFonts w:ascii="Century Gothic" w:eastAsia="Calibri" w:hAnsi="Century Gothic" w:cs="Calibri"/>
          <w:sz w:val="22"/>
          <w:szCs w:val="22"/>
          <w:lang w:val="es-ES_tradnl" w:eastAsia="ar-SA"/>
        </w:rPr>
        <w:t xml:space="preserve">dministración estamos completamente agradecidos con el propietario del parque de atracciones puesto que esto permite cerrar brechas </w:t>
      </w:r>
      <w:r>
        <w:rPr>
          <w:rFonts w:ascii="Century Gothic" w:eastAsia="Calibri" w:hAnsi="Century Gothic" w:cs="Calibri"/>
          <w:sz w:val="22"/>
          <w:szCs w:val="22"/>
          <w:lang w:val="es-ES_tradnl" w:eastAsia="ar-SA"/>
        </w:rPr>
        <w:t xml:space="preserve">haciendo que los niños pasaran </w:t>
      </w:r>
      <w:r w:rsidRPr="009D4284">
        <w:rPr>
          <w:rFonts w:ascii="Century Gothic" w:eastAsia="Calibri" w:hAnsi="Century Gothic" w:cs="Calibri"/>
          <w:sz w:val="22"/>
          <w:szCs w:val="22"/>
          <w:lang w:val="es-ES_tradnl" w:eastAsia="ar-SA"/>
        </w:rPr>
        <w:t xml:space="preserve">una tarde </w:t>
      </w:r>
      <w:r>
        <w:rPr>
          <w:rFonts w:ascii="Century Gothic" w:eastAsia="Calibri" w:hAnsi="Century Gothic" w:cs="Calibri"/>
          <w:sz w:val="22"/>
          <w:szCs w:val="22"/>
          <w:lang w:val="es-ES_tradnl" w:eastAsia="ar-SA"/>
        </w:rPr>
        <w:t>amena</w:t>
      </w:r>
      <w:r w:rsidRPr="009D4284">
        <w:rPr>
          <w:rFonts w:ascii="Century Gothic" w:eastAsia="Calibri" w:hAnsi="Century Gothic" w:cs="Calibri"/>
          <w:sz w:val="22"/>
          <w:szCs w:val="22"/>
          <w:lang w:val="es-ES_tradnl" w:eastAsia="ar-SA"/>
        </w:rPr>
        <w:t>” recalcó</w:t>
      </w:r>
      <w:r>
        <w:rPr>
          <w:rFonts w:ascii="Century Gothic" w:eastAsia="Calibri" w:hAnsi="Century Gothic" w:cs="Calibri"/>
          <w:sz w:val="22"/>
          <w:szCs w:val="22"/>
          <w:lang w:val="es-ES_tradnl" w:eastAsia="ar-SA"/>
        </w:rPr>
        <w:t>.</w:t>
      </w:r>
    </w:p>
    <w:p w:rsidR="009D4284" w:rsidRPr="009D4284" w:rsidRDefault="009D4284" w:rsidP="009D428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4284">
        <w:rPr>
          <w:rFonts w:ascii="Century Gothic" w:eastAsia="Calibri" w:hAnsi="Century Gothic" w:cs="Calibri"/>
          <w:sz w:val="22"/>
          <w:szCs w:val="22"/>
          <w:lang w:val="es-ES_tradnl" w:eastAsia="ar-SA"/>
        </w:rPr>
        <w:t>De l</w:t>
      </w:r>
      <w:r>
        <w:rPr>
          <w:rFonts w:ascii="Century Gothic" w:eastAsia="Calibri" w:hAnsi="Century Gothic" w:cs="Calibri"/>
          <w:sz w:val="22"/>
          <w:szCs w:val="22"/>
          <w:lang w:val="es-ES_tradnl" w:eastAsia="ar-SA"/>
        </w:rPr>
        <w:t>a misma manera, Magaly Arteaga s</w:t>
      </w:r>
      <w:r w:rsidRPr="009D4284">
        <w:rPr>
          <w:rFonts w:ascii="Century Gothic" w:eastAsia="Calibri" w:hAnsi="Century Gothic" w:cs="Calibri"/>
          <w:sz w:val="22"/>
          <w:szCs w:val="22"/>
          <w:lang w:val="es-ES_tradnl" w:eastAsia="ar-SA"/>
        </w:rPr>
        <w:t xml:space="preserve">ubsecretaria de Gestión y Proyectos indicó que  se tuvo la oportunidad de llevar a toda la </w:t>
      </w:r>
      <w:r>
        <w:rPr>
          <w:rFonts w:ascii="Century Gothic" w:eastAsia="Calibri" w:hAnsi="Century Gothic" w:cs="Calibri"/>
          <w:sz w:val="22"/>
          <w:szCs w:val="22"/>
          <w:lang w:val="es-ES_tradnl" w:eastAsia="ar-SA"/>
        </w:rPr>
        <w:t>población con la que se trabaja en los programas sociales. “H</w:t>
      </w:r>
      <w:r w:rsidRPr="009D4284">
        <w:rPr>
          <w:rFonts w:ascii="Century Gothic" w:eastAsia="Calibri" w:hAnsi="Century Gothic" w:cs="Calibri"/>
          <w:sz w:val="22"/>
          <w:szCs w:val="22"/>
          <w:lang w:val="es-ES_tradnl" w:eastAsia="ar-SA"/>
        </w:rPr>
        <w:t xml:space="preserve">emos traído a 100 niños con discapacidad y 100 niños de los comedores solidarios de </w:t>
      </w:r>
      <w:proofErr w:type="spellStart"/>
      <w:r w:rsidRPr="009D4284">
        <w:rPr>
          <w:rFonts w:ascii="Century Gothic" w:eastAsia="Calibri" w:hAnsi="Century Gothic" w:cs="Calibri"/>
          <w:sz w:val="22"/>
          <w:szCs w:val="22"/>
          <w:lang w:val="es-ES_tradnl" w:eastAsia="ar-SA"/>
        </w:rPr>
        <w:t>Pejendino</w:t>
      </w:r>
      <w:proofErr w:type="spellEnd"/>
      <w:r w:rsidRPr="009D4284">
        <w:rPr>
          <w:rFonts w:ascii="Century Gothic" w:eastAsia="Calibri" w:hAnsi="Century Gothic" w:cs="Calibri"/>
          <w:sz w:val="22"/>
          <w:szCs w:val="22"/>
          <w:lang w:val="es-ES_tradnl" w:eastAsia="ar-SA"/>
        </w:rPr>
        <w:t xml:space="preserve"> Reyes uno de los  sectores más vulnerables en el municipio de Pasto, gracias a esta articulación hemos logrado que los niños disfruten de toda  de esta cantidad de juegos mecánicos y que pa</w:t>
      </w:r>
      <w:r>
        <w:rPr>
          <w:rFonts w:ascii="Century Gothic" w:eastAsia="Calibri" w:hAnsi="Century Gothic" w:cs="Calibri"/>
          <w:sz w:val="22"/>
          <w:szCs w:val="22"/>
          <w:lang w:val="es-ES_tradnl" w:eastAsia="ar-SA"/>
        </w:rPr>
        <w:t>sen una tarde feliz” puntualizó.</w:t>
      </w:r>
    </w:p>
    <w:p w:rsidR="009D4284" w:rsidRPr="009D4284" w:rsidRDefault="009D4284" w:rsidP="009D428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4284">
        <w:rPr>
          <w:rFonts w:ascii="Century Gothic" w:eastAsia="Calibri" w:hAnsi="Century Gothic" w:cs="Calibri"/>
          <w:sz w:val="22"/>
          <w:szCs w:val="22"/>
          <w:lang w:val="es-ES_tradnl" w:eastAsia="ar-SA"/>
        </w:rPr>
        <w:t xml:space="preserve">Por su parte, Wilson Olaya Administrador </w:t>
      </w:r>
      <w:r>
        <w:rPr>
          <w:rFonts w:ascii="Century Gothic" w:eastAsia="Calibri" w:hAnsi="Century Gothic" w:cs="Calibri"/>
          <w:sz w:val="22"/>
          <w:szCs w:val="22"/>
          <w:lang w:val="es-ES_tradnl" w:eastAsia="ar-SA"/>
        </w:rPr>
        <w:t>de</w:t>
      </w:r>
      <w:r w:rsidRPr="009D4284">
        <w:rPr>
          <w:rFonts w:ascii="Century Gothic" w:eastAsia="Calibri" w:hAnsi="Century Gothic" w:cs="Calibri"/>
          <w:sz w:val="22"/>
          <w:szCs w:val="22"/>
          <w:lang w:val="es-ES_tradnl" w:eastAsia="ar-SA"/>
        </w:rPr>
        <w:t xml:space="preserve">  </w:t>
      </w:r>
      <w:proofErr w:type="spellStart"/>
      <w:r w:rsidRPr="009D4284">
        <w:rPr>
          <w:rFonts w:ascii="Century Gothic" w:eastAsia="Calibri" w:hAnsi="Century Gothic" w:cs="Calibri"/>
          <w:sz w:val="22"/>
          <w:szCs w:val="22"/>
          <w:lang w:val="es-ES_tradnl" w:eastAsia="ar-SA"/>
        </w:rPr>
        <w:t>River</w:t>
      </w:r>
      <w:proofErr w:type="spellEnd"/>
      <w:r w:rsidRPr="009D4284">
        <w:rPr>
          <w:rFonts w:ascii="Century Gothic" w:eastAsia="Calibri" w:hAnsi="Century Gothic" w:cs="Calibri"/>
          <w:sz w:val="22"/>
          <w:szCs w:val="22"/>
          <w:lang w:val="es-ES_tradnl" w:eastAsia="ar-SA"/>
        </w:rPr>
        <w:t xml:space="preserve"> View Park, indicó que en alianza con la Alcaldía de Pasto, el  parque  hizo un convenio para brindar </w:t>
      </w:r>
      <w:r>
        <w:rPr>
          <w:rFonts w:ascii="Century Gothic" w:eastAsia="Calibri" w:hAnsi="Century Gothic" w:cs="Calibri"/>
          <w:sz w:val="22"/>
          <w:szCs w:val="22"/>
          <w:lang w:val="es-ES_tradnl" w:eastAsia="ar-SA"/>
        </w:rPr>
        <w:t xml:space="preserve">una </w:t>
      </w:r>
      <w:r w:rsidRPr="009D4284">
        <w:rPr>
          <w:rFonts w:ascii="Century Gothic" w:eastAsia="Calibri" w:hAnsi="Century Gothic" w:cs="Calibri"/>
          <w:sz w:val="22"/>
          <w:szCs w:val="22"/>
          <w:lang w:val="es-ES_tradnl" w:eastAsia="ar-SA"/>
        </w:rPr>
        <w:t xml:space="preserve">“tarde de actividad social” en la cual se les da acceso libre y gratuito al parque a personas  seleccionadas </w:t>
      </w:r>
      <w:r>
        <w:rPr>
          <w:rFonts w:ascii="Century Gothic" w:eastAsia="Calibri" w:hAnsi="Century Gothic" w:cs="Calibri"/>
          <w:sz w:val="22"/>
          <w:szCs w:val="22"/>
          <w:lang w:val="es-ES_tradnl" w:eastAsia="ar-SA"/>
        </w:rPr>
        <w:t>por la A</w:t>
      </w:r>
      <w:r w:rsidRPr="009D4284">
        <w:rPr>
          <w:rFonts w:ascii="Century Gothic" w:eastAsia="Calibri" w:hAnsi="Century Gothic" w:cs="Calibri"/>
          <w:sz w:val="22"/>
          <w:szCs w:val="22"/>
          <w:lang w:val="es-ES_tradnl" w:eastAsia="ar-SA"/>
        </w:rPr>
        <w:t>dministrac</w:t>
      </w:r>
      <w:r>
        <w:rPr>
          <w:rFonts w:ascii="Century Gothic" w:eastAsia="Calibri" w:hAnsi="Century Gothic" w:cs="Calibri"/>
          <w:sz w:val="22"/>
          <w:szCs w:val="22"/>
          <w:lang w:val="es-ES_tradnl" w:eastAsia="ar-SA"/>
        </w:rPr>
        <w:t>ión de acuerdo a sus programas. “H</w:t>
      </w:r>
      <w:r w:rsidRPr="009D4284">
        <w:rPr>
          <w:rFonts w:ascii="Century Gothic" w:eastAsia="Calibri" w:hAnsi="Century Gothic" w:cs="Calibri"/>
          <w:sz w:val="22"/>
          <w:szCs w:val="22"/>
          <w:lang w:val="es-ES_tradnl" w:eastAsia="ar-SA"/>
        </w:rPr>
        <w:t>oy los niños tuvieron una tarde de esparcimiento y recreación, se tuvo una gran aflue</w:t>
      </w:r>
      <w:r>
        <w:rPr>
          <w:rFonts w:ascii="Century Gothic" w:eastAsia="Calibri" w:hAnsi="Century Gothic" w:cs="Calibri"/>
          <w:sz w:val="22"/>
          <w:szCs w:val="22"/>
          <w:lang w:val="es-ES_tradnl" w:eastAsia="ar-SA"/>
        </w:rPr>
        <w:t>ncia, los niños pasaron felices. E</w:t>
      </w:r>
      <w:r w:rsidRPr="009D4284">
        <w:rPr>
          <w:rFonts w:ascii="Century Gothic" w:eastAsia="Calibri" w:hAnsi="Century Gothic" w:cs="Calibri"/>
          <w:sz w:val="22"/>
          <w:szCs w:val="22"/>
          <w:lang w:val="es-ES_tradnl" w:eastAsia="ar-SA"/>
        </w:rPr>
        <w:t xml:space="preserve">sto lo hacemos en retribución a la acogida que este </w:t>
      </w:r>
      <w:r w:rsidRPr="009D4284">
        <w:rPr>
          <w:rFonts w:ascii="Century Gothic" w:eastAsia="Calibri" w:hAnsi="Century Gothic" w:cs="Calibri"/>
          <w:sz w:val="22"/>
          <w:szCs w:val="22"/>
          <w:lang w:val="es-ES_tradnl" w:eastAsia="ar-SA"/>
        </w:rPr>
        <w:lastRenderedPageBreak/>
        <w:t>municipio nos ha brindado, no solo es tener una actividad económica sino también una gestión social para beneficio de la comunidad”</w:t>
      </w:r>
      <w:r>
        <w:rPr>
          <w:rFonts w:ascii="Century Gothic" w:eastAsia="Calibri" w:hAnsi="Century Gothic" w:cs="Calibri"/>
          <w:sz w:val="22"/>
          <w:szCs w:val="22"/>
          <w:lang w:val="es-ES_tradnl" w:eastAsia="ar-SA"/>
        </w:rPr>
        <w:t>, señaló.</w:t>
      </w:r>
    </w:p>
    <w:p w:rsidR="009D4284" w:rsidRDefault="009D4284" w:rsidP="009D428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D4284">
        <w:rPr>
          <w:rFonts w:ascii="Century Gothic" w:eastAsia="Calibri" w:hAnsi="Century Gothic" w:cs="Calibri"/>
          <w:sz w:val="22"/>
          <w:szCs w:val="22"/>
          <w:lang w:val="es-ES_tradnl" w:eastAsia="ar-SA"/>
        </w:rPr>
        <w:t>Finalmente los niños y niñas manifestaron m</w:t>
      </w:r>
      <w:r>
        <w:rPr>
          <w:rFonts w:ascii="Century Gothic" w:eastAsia="Calibri" w:hAnsi="Century Gothic" w:cs="Calibri"/>
          <w:sz w:val="22"/>
          <w:szCs w:val="22"/>
          <w:lang w:val="es-ES_tradnl" w:eastAsia="ar-SA"/>
        </w:rPr>
        <w:t>ensajes de agradecimiento a la Administración M</w:t>
      </w:r>
      <w:r w:rsidRPr="009D4284">
        <w:rPr>
          <w:rFonts w:ascii="Century Gothic" w:eastAsia="Calibri" w:hAnsi="Century Gothic" w:cs="Calibri"/>
          <w:sz w:val="22"/>
          <w:szCs w:val="22"/>
          <w:lang w:val="es-ES_tradnl" w:eastAsia="ar-SA"/>
        </w:rPr>
        <w:t xml:space="preserve">unicipal y al parque </w:t>
      </w:r>
      <w:proofErr w:type="spellStart"/>
      <w:r w:rsidRPr="009D4284">
        <w:rPr>
          <w:rFonts w:ascii="Century Gothic" w:eastAsia="Calibri" w:hAnsi="Century Gothic" w:cs="Calibri"/>
          <w:sz w:val="22"/>
          <w:szCs w:val="22"/>
          <w:lang w:val="es-ES_tradnl" w:eastAsia="ar-SA"/>
        </w:rPr>
        <w:t>River</w:t>
      </w:r>
      <w:proofErr w:type="spellEnd"/>
      <w:r w:rsidRPr="009D4284">
        <w:rPr>
          <w:rFonts w:ascii="Century Gothic" w:eastAsia="Calibri" w:hAnsi="Century Gothic" w:cs="Calibri"/>
          <w:sz w:val="22"/>
          <w:szCs w:val="22"/>
          <w:lang w:val="es-ES_tradnl" w:eastAsia="ar-SA"/>
        </w:rPr>
        <w:t xml:space="preserve"> View Park por el espacio que se brindó para que disfrutaran de una tarde de recreación y diversión.</w:t>
      </w:r>
    </w:p>
    <w:p w:rsidR="009D4284" w:rsidRDefault="009D4284" w:rsidP="009D4284">
      <w:pPr>
        <w:shd w:val="clear" w:color="auto" w:fill="FFFFFF"/>
        <w:spacing w:after="0"/>
        <w:rPr>
          <w:rFonts w:ascii="Century Gothic" w:eastAsia="Calibri" w:hAnsi="Century Gothic" w:cs="Calibri"/>
          <w:b/>
          <w:sz w:val="18"/>
          <w:szCs w:val="18"/>
          <w:lang w:val="es-ES_tradnl" w:eastAsia="ar-SA"/>
        </w:rPr>
      </w:pPr>
      <w:r w:rsidRPr="009D4284">
        <w:rPr>
          <w:rFonts w:ascii="Century Gothic" w:eastAsia="Calibri" w:hAnsi="Century Gothic" w:cs="Calibri"/>
          <w:b/>
          <w:sz w:val="18"/>
          <w:szCs w:val="18"/>
          <w:lang w:val="es-ES_tradnl" w:eastAsia="ar-SA"/>
        </w:rPr>
        <w:t>Información: Secre</w:t>
      </w:r>
      <w:r w:rsidR="00BD16F2">
        <w:rPr>
          <w:rFonts w:ascii="Century Gothic" w:eastAsia="Calibri" w:hAnsi="Century Gothic" w:cs="Calibri"/>
          <w:b/>
          <w:sz w:val="18"/>
          <w:szCs w:val="18"/>
          <w:lang w:val="es-ES_tradnl" w:eastAsia="ar-SA"/>
        </w:rPr>
        <w:t>taria de Gobierno</w:t>
      </w:r>
      <w:r w:rsidRPr="009D4284">
        <w:rPr>
          <w:rFonts w:ascii="Century Gothic" w:eastAsia="Calibri" w:hAnsi="Century Gothic" w:cs="Calibri"/>
          <w:b/>
          <w:sz w:val="18"/>
          <w:szCs w:val="18"/>
          <w:lang w:val="es-ES_tradnl" w:eastAsia="ar-SA"/>
        </w:rPr>
        <w:t>, Carolina Rueda Noguera Celular: 3137652534</w:t>
      </w:r>
    </w:p>
    <w:p w:rsidR="009D4284" w:rsidRDefault="009D4284" w:rsidP="009D428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EA3782" w:rsidRPr="00EA3782" w:rsidRDefault="00EA3782" w:rsidP="00EA378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A3782">
        <w:rPr>
          <w:rFonts w:ascii="Century Gothic" w:eastAsia="Calibri" w:hAnsi="Century Gothic" w:cs="Calibri"/>
          <w:b/>
          <w:sz w:val="22"/>
          <w:szCs w:val="22"/>
          <w:lang w:val="es-ES_tradnl" w:eastAsia="ar-SA"/>
        </w:rPr>
        <w:t>SÉPTIMA FERIA DE INTERCAMBIO DE SEMILLAS, SABORES Y SABERES 2019</w:t>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noProof/>
          <w:sz w:val="22"/>
          <w:szCs w:val="22"/>
        </w:rPr>
        <w:drawing>
          <wp:inline distT="0" distB="0" distL="0" distR="0" wp14:anchorId="1EB61638" wp14:editId="4A7F15E5">
            <wp:extent cx="5608640" cy="3749158"/>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06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3042" cy="3752101"/>
                    </a:xfrm>
                    <a:prstGeom prst="rect">
                      <a:avLst/>
                    </a:prstGeom>
                  </pic:spPr>
                </pic:pic>
              </a:graphicData>
            </a:graphic>
          </wp:inline>
        </w:drawing>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sz w:val="22"/>
          <w:szCs w:val="22"/>
          <w:lang w:val="es-ES_tradnl" w:eastAsia="ar-SA"/>
        </w:rPr>
        <w:t>Con el propósito de visibilizar, compartir, reconocer y valorar el proceso y aporte artesanales, gastronómicos y orgánicos de las mujeres empoderadas que gracias a su trabajo y compromiso transforman la sociedad asumiendo nuevos roles; la Secretaría de las Mujeres, Orientaciones Sexuales e Identidades de Género de la Alcaldía de Pasto en acompañamiento al Consejo Ciudadano de Mujeres de Pasto - CCMP, invitan a la ciudadanía a participar de la Séptima Feria de Intercambio de Semillas, Sabores y Saberes 2019.</w:t>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sz w:val="22"/>
          <w:szCs w:val="22"/>
          <w:lang w:val="es-ES_tradnl" w:eastAsia="ar-SA"/>
        </w:rPr>
        <w:t xml:space="preserve">Este espacio de intercambio y de comercio solidario el cual inició hoy 8 de marzo y que se realizará mañana sábado 9 y domingo 10 de marzo, en la Plaza de Nariño, desde las 9:00 de la mañana hasta las 5:00 de la tarde, se concentran sectores sociales como: Mujeres cabeza de familia, madres comunitarias, </w:t>
      </w:r>
      <w:proofErr w:type="spellStart"/>
      <w:r w:rsidRPr="00EA3782">
        <w:rPr>
          <w:rFonts w:ascii="Century Gothic" w:eastAsia="Calibri" w:hAnsi="Century Gothic" w:cs="Calibri"/>
          <w:sz w:val="22"/>
          <w:szCs w:val="22"/>
          <w:lang w:val="es-ES_tradnl" w:eastAsia="ar-SA"/>
        </w:rPr>
        <w:t>ONG’s</w:t>
      </w:r>
      <w:proofErr w:type="spellEnd"/>
      <w:r w:rsidRPr="00EA3782">
        <w:rPr>
          <w:rFonts w:ascii="Century Gothic" w:eastAsia="Calibri" w:hAnsi="Century Gothic" w:cs="Calibri"/>
          <w:sz w:val="22"/>
          <w:szCs w:val="22"/>
          <w:lang w:val="es-ES_tradnl" w:eastAsia="ar-SA"/>
        </w:rPr>
        <w:t xml:space="preserve"> Derechos de las Mujeres, Plazas de Mercado, mujeres desplazadas, JAC, Mujeres </w:t>
      </w:r>
      <w:r w:rsidRPr="00EA3782">
        <w:rPr>
          <w:rFonts w:ascii="Century Gothic" w:eastAsia="Calibri" w:hAnsi="Century Gothic" w:cs="Calibri"/>
          <w:sz w:val="22"/>
          <w:szCs w:val="22"/>
          <w:lang w:val="es-ES_tradnl" w:eastAsia="ar-SA"/>
        </w:rPr>
        <w:lastRenderedPageBreak/>
        <w:t>Campesinas, mujeres LBT, Consejo Local de Planeación, JAL, mujeres empresarias, mujeres con capacidades diferentes, mujeres trabajadoras sexuales, mujeres Afrocolombianas y Movimientos Sociales Femeninos, para dar a conocer no solo sus productos sino sus saberes y su arte culinario.</w:t>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sz w:val="22"/>
          <w:szCs w:val="22"/>
          <w:lang w:val="es-ES_tradnl" w:eastAsia="ar-SA"/>
        </w:rPr>
        <w:t xml:space="preserve">Ingrid </w:t>
      </w:r>
      <w:proofErr w:type="spellStart"/>
      <w:r w:rsidRPr="00EA3782">
        <w:rPr>
          <w:rFonts w:ascii="Century Gothic" w:eastAsia="Calibri" w:hAnsi="Century Gothic" w:cs="Calibri"/>
          <w:sz w:val="22"/>
          <w:szCs w:val="22"/>
          <w:lang w:val="es-ES_tradnl" w:eastAsia="ar-SA"/>
        </w:rPr>
        <w:t>Legarda</w:t>
      </w:r>
      <w:proofErr w:type="spellEnd"/>
      <w:r w:rsidRPr="00EA3782">
        <w:rPr>
          <w:rFonts w:ascii="Century Gothic" w:eastAsia="Calibri" w:hAnsi="Century Gothic" w:cs="Calibri"/>
          <w:sz w:val="22"/>
          <w:szCs w:val="22"/>
          <w:lang w:val="es-ES_tradnl" w:eastAsia="ar-SA"/>
        </w:rPr>
        <w:t xml:space="preserve"> Martínez, Secretaría de las Mujeres, Orientaciones Sexuales e Identidades de Género de la Alcaldía de Pasto indicó que la “feria es una iniciativa del Consejo Ciudadano de Mujeres de Pasto, en articulación con la Secretaría de las Mujeres, Orientaciones Sexuales e Identidades de Género de la Alcaldía de Pasto y lo que buscamos es tener un espacio en el que el impacto de las mujeres, sobre todo en estas fechas 8, 9 y 10 de marzo en la Plaza de Nariño sea visible”.</w:t>
      </w:r>
    </w:p>
    <w:p w:rsidR="00EA3782" w:rsidRP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sz w:val="22"/>
          <w:szCs w:val="22"/>
          <w:lang w:val="es-ES_tradnl" w:eastAsia="ar-SA"/>
        </w:rPr>
        <w:t>Ante esto, la artesana Cintia Rojas, indicó que “la importancia de participar de esta feria es por la reivindicación de las mujeres, ya que muchas de ellas por diferentes situaciones, no pueden trabajar en una entidad, buscan otras formas de ingreso para ellas y sus familias”.</w:t>
      </w:r>
    </w:p>
    <w:p w:rsidR="00EA3782" w:rsidRDefault="00EA3782" w:rsidP="00EA378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A3782">
        <w:rPr>
          <w:rFonts w:ascii="Century Gothic" w:eastAsia="Calibri" w:hAnsi="Century Gothic" w:cs="Calibri"/>
          <w:sz w:val="22"/>
          <w:szCs w:val="22"/>
          <w:lang w:val="es-ES_tradnl" w:eastAsia="ar-SA"/>
        </w:rPr>
        <w:t xml:space="preserve">Este evento se cumple en el marco de hoy 8 de </w:t>
      </w:r>
      <w:r w:rsidR="00BD16F2" w:rsidRPr="00EA3782">
        <w:rPr>
          <w:rFonts w:ascii="Century Gothic" w:eastAsia="Calibri" w:hAnsi="Century Gothic" w:cs="Calibri"/>
          <w:sz w:val="22"/>
          <w:szCs w:val="22"/>
          <w:lang w:val="es-ES_tradnl" w:eastAsia="ar-SA"/>
        </w:rPr>
        <w:t>marzo</w:t>
      </w:r>
      <w:r w:rsidRPr="00EA3782">
        <w:rPr>
          <w:rFonts w:ascii="Century Gothic" w:eastAsia="Calibri" w:hAnsi="Century Gothic" w:cs="Calibri"/>
          <w:sz w:val="22"/>
          <w:szCs w:val="22"/>
          <w:lang w:val="es-ES_tradnl" w:eastAsia="ar-SA"/>
        </w:rPr>
        <w:t>, donde se conmemora el Día Internacional de la Mujer. La Feria cuenta con diferentes muestras artesanales, gastronómicas, culturales y culinarias, que permiten a la comunidad disfrutar de una variedad de artículos artesanales elaborados a mano por nuestras mujeres.</w:t>
      </w:r>
    </w:p>
    <w:p w:rsidR="00CC41B3" w:rsidRPr="00CC41B3" w:rsidRDefault="00CC41B3" w:rsidP="00EA378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CC41B3">
        <w:rPr>
          <w:rFonts w:ascii="Century Gothic" w:eastAsia="Calibri" w:hAnsi="Century Gothic" w:cs="Calibri"/>
          <w:b/>
          <w:sz w:val="18"/>
          <w:szCs w:val="18"/>
          <w:lang w:val="es-ES_tradnl" w:eastAsia="ar-SA"/>
        </w:rPr>
        <w:t xml:space="preserve">Información: Secretaria de las Mujeres e Identidades de Género, Ingrid </w:t>
      </w:r>
      <w:proofErr w:type="spellStart"/>
      <w:r w:rsidRPr="00CC41B3">
        <w:rPr>
          <w:rFonts w:ascii="Century Gothic" w:eastAsia="Calibri" w:hAnsi="Century Gothic" w:cs="Calibri"/>
          <w:b/>
          <w:sz w:val="18"/>
          <w:szCs w:val="18"/>
          <w:lang w:val="es-ES_tradnl" w:eastAsia="ar-SA"/>
        </w:rPr>
        <w:t>Legarda</w:t>
      </w:r>
      <w:proofErr w:type="spellEnd"/>
      <w:r w:rsidRPr="00CC41B3">
        <w:rPr>
          <w:rFonts w:ascii="Century Gothic" w:eastAsia="Calibri" w:hAnsi="Century Gothic" w:cs="Calibri"/>
          <w:b/>
          <w:sz w:val="18"/>
          <w:szCs w:val="18"/>
          <w:lang w:val="es-ES_tradnl" w:eastAsia="ar-SA"/>
        </w:rPr>
        <w:t xml:space="preserve"> Martínez. Celular: 3216473438</w:t>
      </w:r>
    </w:p>
    <w:p w:rsidR="00EA3782" w:rsidRPr="00CC41B3" w:rsidRDefault="00CC41B3" w:rsidP="00CC41B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9D4284" w:rsidRDefault="009D4284" w:rsidP="009D4284">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AD3981" w:rsidRPr="003664B1" w:rsidRDefault="00CF1101" w:rsidP="003664B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664B1">
        <w:rPr>
          <w:rFonts w:ascii="Century Gothic" w:eastAsia="Calibri" w:hAnsi="Century Gothic" w:cs="Calibri"/>
          <w:b/>
          <w:sz w:val="22"/>
          <w:szCs w:val="22"/>
          <w:lang w:val="es-ES_tradnl" w:eastAsia="ar-SA"/>
        </w:rPr>
        <w:t>MÁS RUTAS AJUSTAN SUS RECORRIDOS PARA MEJORAR LA MOVILIDAD EN LA CIUDAD</w:t>
      </w:r>
    </w:p>
    <w:p w:rsidR="00AD3981" w:rsidRPr="003664B1" w:rsidRDefault="00CF1101" w:rsidP="003664B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664B1">
        <w:rPr>
          <w:rFonts w:ascii="Century Gothic" w:eastAsia="Calibri" w:hAnsi="Century Gothic" w:cs="Calibri"/>
          <w:noProof/>
          <w:sz w:val="22"/>
          <w:szCs w:val="22"/>
        </w:rPr>
        <w:drawing>
          <wp:inline distT="0" distB="0" distL="0" distR="0" wp14:anchorId="456B8515" wp14:editId="48DD4767">
            <wp:extent cx="5613400" cy="2857500"/>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MBIO DE RUTA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2857500"/>
                    </a:xfrm>
                    <a:prstGeom prst="rect">
                      <a:avLst/>
                    </a:prstGeom>
                  </pic:spPr>
                </pic:pic>
              </a:graphicData>
            </a:graphic>
          </wp:inline>
        </w:drawing>
      </w:r>
    </w:p>
    <w:p w:rsidR="00AD3981" w:rsidRPr="00AD3981" w:rsidRDefault="009D4284"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T</w:t>
      </w:r>
      <w:r w:rsidR="00AD3981" w:rsidRPr="00AD3981">
        <w:rPr>
          <w:rFonts w:ascii="Century Gothic" w:eastAsia="Calibri" w:hAnsi="Century Gothic" w:cs="Calibri"/>
          <w:sz w:val="22"/>
          <w:szCs w:val="22"/>
          <w:lang w:val="es-ES_tradnl" w:eastAsia="ar-SA"/>
        </w:rPr>
        <w:t>eniendo en cuenta los resultados preliminares que arrojan los estudios adelantados en el carril preferencial de la calle 20, se realizarán ajustes en algunas rutas que circulan en el centro de la ciudad, con el fin de aportar a una mejor movilidad. </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Es por ello, que las rutas: E3, C3, C14 y C4, modificarán su recorrido dando provecho al carril preferencial de la carrera 27 y utilizando la calle 16, generando menor carga vehicular en el centro de Pasto, particularmente en el sector de la Plaza de Nariño y en la carrera 26.</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br/>
        <w:t>A continuación, se detallan los cambios: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br/>
        <w:t>La ruta E3, cambia su recorrido, ingresando al carril preferencial en la carrera 27 por la calle 16 continuando su recorrido habitual por la calle 17. </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ruta C3, ingresa al carril preferencial de la carrera 27 por la calle 16 para continuar por la calle 17 (sector Plazoleta de La Catedral).  En su recorrido de retorno, transitará por la carrera 22 (Iglesia La Merced) tomando la calle 16, generando así un menor flujo vehicular en la Plaza de Nariño.</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ruta C14 (destino Daza) cambiará su recorrido en la Calle 16, tomando la Carrera 27 para continuar por la Calle 18; en su trayecto de retorno (hacia Barrio Lorenzo) utilizará la Carrera 27 y cruzará por la calle 21, descongestionando así la carrera 26.</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En el sector suroriental de la ciudad también se darán cambios. La ruta C4, modifica su recorrido en la Carrera 4 tomando la Diagonal 13A, después la Carrera 2 y en la Diagonal 16A aumentará el trayecto hasta la Carrera 11E, continuando con el resto de su recorrido de manera habitual.</w:t>
      </w:r>
    </w:p>
    <w:p w:rsid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El cambio de las rutas obedece a las consideraciones del estudio y a sus resultados que propenden por</w:t>
      </w:r>
      <w:r>
        <w:rPr>
          <w:rFonts w:ascii="Century Gothic" w:eastAsia="Calibri" w:hAnsi="Century Gothic" w:cs="Calibri"/>
          <w:sz w:val="22"/>
          <w:szCs w:val="22"/>
          <w:lang w:val="es-ES_tradnl" w:eastAsia="ar-SA"/>
        </w:rPr>
        <w:t>q</w:t>
      </w:r>
      <w:r w:rsidRPr="00AD3981">
        <w:rPr>
          <w:rFonts w:ascii="Century Gothic" w:eastAsia="Calibri" w:hAnsi="Century Gothic" w:cs="Calibri"/>
          <w:sz w:val="22"/>
          <w:szCs w:val="22"/>
          <w:lang w:val="es-ES_tradnl" w:eastAsia="ar-SA"/>
        </w:rPr>
        <w:t>ue se</w:t>
      </w:r>
      <w:r>
        <w:rPr>
          <w:rFonts w:ascii="Century Gothic" w:eastAsia="Calibri" w:hAnsi="Century Gothic" w:cs="Calibri"/>
          <w:sz w:val="22"/>
          <w:szCs w:val="22"/>
          <w:lang w:val="es-ES_tradnl" w:eastAsia="ar-SA"/>
        </w:rPr>
        <w:t xml:space="preserve"> </w:t>
      </w:r>
      <w:r w:rsidRPr="00AD3981">
        <w:rPr>
          <w:rFonts w:ascii="Century Gothic" w:eastAsia="Calibri" w:hAnsi="Century Gothic" w:cs="Calibri"/>
          <w:sz w:val="22"/>
          <w:szCs w:val="22"/>
          <w:lang w:val="es-ES_tradnl" w:eastAsia="ar-SA"/>
        </w:rPr>
        <w:t>mejore las frecuencias de estas impactando de manera positiva la movilidad en la ciudad.</w:t>
      </w:r>
    </w:p>
    <w:p w:rsidR="00CF1101" w:rsidRDefault="00CF1101" w:rsidP="00BC4599">
      <w:pPr>
        <w:shd w:val="clear" w:color="auto" w:fill="FFFFFF"/>
        <w:spacing w:after="0"/>
        <w:rPr>
          <w:rFonts w:ascii="Century Gothic" w:eastAsia="Calibri" w:hAnsi="Century Gothic" w:cs="Calibri"/>
          <w:b/>
          <w:sz w:val="18"/>
          <w:szCs w:val="18"/>
          <w:lang w:val="es-ES_tradnl" w:eastAsia="ar-SA"/>
        </w:rPr>
      </w:pPr>
      <w:r w:rsidRPr="00CF1101">
        <w:rPr>
          <w:rFonts w:ascii="Century Gothic" w:eastAsia="Calibri" w:hAnsi="Century Gothic" w:cs="Calibri"/>
          <w:b/>
          <w:sz w:val="18"/>
          <w:szCs w:val="18"/>
          <w:lang w:val="es-ES_tradnl" w:eastAsia="ar-SA"/>
        </w:rPr>
        <w:t xml:space="preserve">Información: Gerente Avante - Jairo López. Celular: 3233179821 </w:t>
      </w:r>
    </w:p>
    <w:p w:rsidR="00BC4599" w:rsidRPr="00BC4599" w:rsidRDefault="00BC4599" w:rsidP="00BC4599">
      <w:pPr>
        <w:shd w:val="clear" w:color="auto" w:fill="FFFFFF"/>
        <w:spacing w:after="0"/>
        <w:rPr>
          <w:rFonts w:ascii="Century Gothic" w:eastAsia="Calibri" w:hAnsi="Century Gothic" w:cs="Calibri"/>
          <w:b/>
          <w:sz w:val="18"/>
          <w:szCs w:val="18"/>
          <w:lang w:val="es-ES_tradnl" w:eastAsia="ar-SA"/>
        </w:rPr>
      </w:pPr>
    </w:p>
    <w:p w:rsidR="00AD3981" w:rsidRDefault="00CF1101" w:rsidP="00CF110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CC41B3" w:rsidRDefault="00CC41B3" w:rsidP="00CF110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CC41B3" w:rsidRPr="002C0135" w:rsidRDefault="00CC41B3" w:rsidP="00CC41B3">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9D4284">
        <w:rPr>
          <w:rFonts w:ascii="Century Gothic" w:eastAsia="Calibri" w:hAnsi="Century Gothic" w:cs="Calibri"/>
          <w:b/>
          <w:sz w:val="22"/>
          <w:szCs w:val="22"/>
          <w:lang w:val="es-ES_tradnl" w:eastAsia="ar-SA"/>
        </w:rPr>
        <w:lastRenderedPageBreak/>
        <w:t>HASTA EL 13 DE MARZO SE EXTIENDE LA CONVOCTARIA PARA LA COMPRA DE PREDIOS EN EL MUNICIPIO DE PASTO</w:t>
      </w:r>
      <w:r>
        <w:rPr>
          <w:rFonts w:ascii="Century Gothic" w:eastAsia="Calibri" w:hAnsi="Century Gothic" w:cs="Calibri"/>
          <w:noProof/>
          <w:sz w:val="22"/>
          <w:szCs w:val="22"/>
        </w:rPr>
        <w:drawing>
          <wp:inline distT="0" distB="0" distL="0" distR="0" wp14:anchorId="4CAE49E6" wp14:editId="5555CC5A">
            <wp:extent cx="5613400" cy="33559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mpra lote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3400" cy="3355975"/>
                    </a:xfrm>
                    <a:prstGeom prst="rect">
                      <a:avLst/>
                    </a:prstGeom>
                  </pic:spPr>
                </pic:pic>
              </a:graphicData>
            </a:graphic>
          </wp:inline>
        </w:drawing>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informa a toda la ciudadanía que de acuerdo con los lineamientos establecidos por la Unidad de Servicios Carcelarios Y Penitenciarios </w:t>
      </w:r>
      <w:proofErr w:type="spellStart"/>
      <w:r>
        <w:rPr>
          <w:rFonts w:ascii="Century Gothic" w:eastAsia="Calibri" w:hAnsi="Century Gothic" w:cs="Calibri"/>
          <w:sz w:val="22"/>
          <w:szCs w:val="22"/>
          <w:lang w:val="es-ES_tradnl" w:eastAsia="ar-SA"/>
        </w:rPr>
        <w:t>Uspec</w:t>
      </w:r>
      <w:proofErr w:type="spellEnd"/>
      <w:r>
        <w:rPr>
          <w:rFonts w:ascii="Century Gothic" w:eastAsia="Calibri" w:hAnsi="Century Gothic" w:cs="Calibri"/>
          <w:sz w:val="22"/>
          <w:szCs w:val="22"/>
          <w:lang w:val="es-ES_tradnl" w:eastAsia="ar-SA"/>
        </w:rPr>
        <w:t>, se encuentra abierto el proceso de convocatoria, para la compra de predios en el municipio bajo los siguientes requisitos: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este localizado como mínimo a 1 kilómetro del casco urbano</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 predio debe contar con vía de acceso máxima de 5 o 5.5 metros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Extensión superficiaria debe ser mínima de 20 hectáreas</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El plano del lote debe estar con georreferencia en Google </w:t>
      </w:r>
      <w:proofErr w:type="spellStart"/>
      <w:r>
        <w:rPr>
          <w:rFonts w:ascii="Century Gothic" w:eastAsia="Calibri" w:hAnsi="Century Gothic" w:cs="Calibri"/>
          <w:sz w:val="22"/>
          <w:szCs w:val="22"/>
          <w:lang w:val="es-ES_tradnl" w:eastAsia="ar-SA"/>
        </w:rPr>
        <w:t>Maps</w:t>
      </w:r>
      <w:proofErr w:type="spellEnd"/>
      <w:r>
        <w:rPr>
          <w:rFonts w:ascii="Century Gothic" w:eastAsia="Calibri" w:hAnsi="Century Gothic" w:cs="Calibri"/>
          <w:sz w:val="22"/>
          <w:szCs w:val="22"/>
          <w:lang w:val="es-ES_tradnl" w:eastAsia="ar-SA"/>
        </w:rPr>
        <w:t xml:space="preserve"> delineando el lote en oferta.</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Copia de escritura</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Certificado de Libertad y Tradición</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5 fotografías del predio </w:t>
      </w:r>
    </w:p>
    <w:p w:rsidR="00CC41B3" w:rsidRDefault="00CC41B3" w:rsidP="00CC41B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Una vez cumpla con los requisitos requeridos, se debe entregar en la oficina de Secretaría de Gobierno Municipal sede San Andrés, los documentos en físico y en CD para ser evaluados. De acuerdo con lo anterior, el cierre y remisión de los documentos solicitados se llevará a cabo el día 13 de marzo del año en curso.</w:t>
      </w:r>
    </w:p>
    <w:p w:rsidR="00CC41B3" w:rsidRDefault="00CC41B3" w:rsidP="00CC41B3">
      <w:pPr>
        <w:shd w:val="clear" w:color="auto" w:fill="FFFFFF"/>
        <w:spacing w:after="0"/>
        <w:rPr>
          <w:b/>
          <w:sz w:val="18"/>
          <w:szCs w:val="18"/>
          <w:lang w:val="es-ES"/>
        </w:rPr>
      </w:pPr>
      <w:r>
        <w:rPr>
          <w:b/>
          <w:sz w:val="18"/>
          <w:szCs w:val="18"/>
          <w:lang w:val="es-ES"/>
        </w:rPr>
        <w:t>Información: Secretaria de Gobierno, Carolina Rueda Noguera Celular: 3137652534</w:t>
      </w:r>
    </w:p>
    <w:p w:rsidR="00CC41B3" w:rsidRDefault="00CC41B3" w:rsidP="00CC41B3">
      <w:pPr>
        <w:shd w:val="clear" w:color="auto" w:fill="FFFFFF"/>
        <w:spacing w:after="0"/>
        <w:rPr>
          <w:b/>
          <w:sz w:val="18"/>
          <w:szCs w:val="18"/>
          <w:lang w:val="es-ES"/>
        </w:rPr>
      </w:pPr>
    </w:p>
    <w:p w:rsidR="00CC41B3" w:rsidRDefault="00CC41B3" w:rsidP="00CC41B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9B3D15" w:rsidRDefault="009B3D15" w:rsidP="00CC41B3">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9B3D15" w:rsidRPr="009B3D15" w:rsidRDefault="009B3D15" w:rsidP="009B3D1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9B3D15">
        <w:rPr>
          <w:rFonts w:ascii="Century Gothic" w:eastAsia="Calibri" w:hAnsi="Century Gothic" w:cs="Calibri"/>
          <w:b/>
          <w:sz w:val="22"/>
          <w:szCs w:val="22"/>
          <w:lang w:val="es-ES_tradnl" w:eastAsia="ar-SA"/>
        </w:rPr>
        <w:lastRenderedPageBreak/>
        <w:t>ALCALDIA DE PASTO PRESENTÓ AVANCES DE METAS DEL PLAN DE DESARROLLO MUNICIPAL “PASTO EDUCADO CONSTRUCTOR DE PAZ” A LÍDERES COMUNALES</w:t>
      </w:r>
    </w:p>
    <w:p w:rsidR="009B3D15" w:rsidRPr="009B3D15" w:rsidRDefault="0017184A" w:rsidP="0017184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14:anchorId="6C090CE9" wp14:editId="32414653">
            <wp:extent cx="3902387" cy="2454442"/>
            <wp:effectExtent l="0" t="0" r="3175"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AC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21689" cy="2466582"/>
                    </a:xfrm>
                    <a:prstGeom prst="rect">
                      <a:avLst/>
                    </a:prstGeom>
                  </pic:spPr>
                </pic:pic>
              </a:graphicData>
            </a:graphic>
          </wp:inline>
        </w:drawing>
      </w:r>
    </w:p>
    <w:p w:rsidR="003664B1"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En asamblea comunitaria, la Alcaldía de Pasto a través de la Secretaría de Desarrollo Comunitario presentó los avances del proceso de fortalecer, cualificar y asesorar a las organizaciones comunales, comunitarias y sociales </w:t>
      </w:r>
      <w:r w:rsidR="0017184A">
        <w:rPr>
          <w:rFonts w:ascii="Century Gothic" w:eastAsia="Calibri" w:hAnsi="Century Gothic" w:cs="Calibri"/>
          <w:sz w:val="22"/>
          <w:szCs w:val="22"/>
          <w:lang w:val="es-ES_tradnl" w:eastAsia="ar-SA"/>
        </w:rPr>
        <w:t xml:space="preserve">para el </w:t>
      </w:r>
      <w:r w:rsidRPr="009B3D15">
        <w:rPr>
          <w:rFonts w:ascii="Century Gothic" w:eastAsia="Calibri" w:hAnsi="Century Gothic" w:cs="Calibri"/>
          <w:sz w:val="22"/>
          <w:szCs w:val="22"/>
          <w:lang w:val="es-ES_tradnl" w:eastAsia="ar-SA"/>
        </w:rPr>
        <w:t>mejora</w:t>
      </w:r>
      <w:r w:rsidR="0017184A">
        <w:rPr>
          <w:rFonts w:ascii="Century Gothic" w:eastAsia="Calibri" w:hAnsi="Century Gothic" w:cs="Calibri"/>
          <w:sz w:val="22"/>
          <w:szCs w:val="22"/>
          <w:lang w:val="es-ES_tradnl" w:eastAsia="ar-SA"/>
        </w:rPr>
        <w:t xml:space="preserve">miento de </w:t>
      </w:r>
      <w:r w:rsidRPr="009B3D15">
        <w:rPr>
          <w:rFonts w:ascii="Century Gothic" w:eastAsia="Calibri" w:hAnsi="Century Gothic" w:cs="Calibri"/>
          <w:sz w:val="22"/>
          <w:szCs w:val="22"/>
          <w:lang w:val="es-ES_tradnl" w:eastAsia="ar-SA"/>
        </w:rPr>
        <w:t xml:space="preserve">las condiciones organizativas de las 12 comunas y 17 corregimientos del municipio. </w:t>
      </w:r>
    </w:p>
    <w:p w:rsidR="0017184A"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En esta jornada se evidenció </w:t>
      </w:r>
      <w:r w:rsidR="0017184A">
        <w:rPr>
          <w:rFonts w:ascii="Century Gothic" w:eastAsia="Calibri" w:hAnsi="Century Gothic" w:cs="Calibri"/>
          <w:sz w:val="22"/>
          <w:szCs w:val="22"/>
          <w:lang w:val="es-ES_tradnl" w:eastAsia="ar-SA"/>
        </w:rPr>
        <w:t xml:space="preserve">el cumplimiento del plan de desarrollo, en cuanto </w:t>
      </w:r>
      <w:r w:rsidR="00CF7DF6">
        <w:rPr>
          <w:rFonts w:ascii="Century Gothic" w:eastAsia="Calibri" w:hAnsi="Century Gothic" w:cs="Calibri"/>
          <w:sz w:val="22"/>
          <w:szCs w:val="22"/>
          <w:lang w:val="es-ES_tradnl" w:eastAsia="ar-SA"/>
        </w:rPr>
        <w:t xml:space="preserve">al trabajo conjunto y apoyo al sector comunal, a través de un proceso que comenzó en el año 2016 con la </w:t>
      </w:r>
      <w:r w:rsidR="00CF7DF6" w:rsidRPr="009B3D15">
        <w:rPr>
          <w:rFonts w:ascii="Century Gothic" w:eastAsia="Calibri" w:hAnsi="Century Gothic" w:cs="Calibri"/>
          <w:sz w:val="22"/>
          <w:szCs w:val="22"/>
          <w:lang w:val="es-ES_tradnl" w:eastAsia="ar-SA"/>
        </w:rPr>
        <w:t xml:space="preserve">elección y conformación de 386 Juntas de Acción Comunal en el sector urbano 241, rural 145 y 26 Asociaciones de Juntas de Acción Comunal en los sectores </w:t>
      </w:r>
      <w:r w:rsidR="00234DC3">
        <w:rPr>
          <w:rFonts w:ascii="Century Gothic" w:eastAsia="Calibri" w:hAnsi="Century Gothic" w:cs="Calibri"/>
          <w:sz w:val="22"/>
          <w:szCs w:val="22"/>
          <w:lang w:val="es-ES_tradnl" w:eastAsia="ar-SA"/>
        </w:rPr>
        <w:t xml:space="preserve">rural y urbano del municipio. Ese </w:t>
      </w:r>
      <w:r w:rsidR="00CF7DF6" w:rsidRPr="009B3D15">
        <w:rPr>
          <w:rFonts w:ascii="Century Gothic" w:eastAsia="Calibri" w:hAnsi="Century Gothic" w:cs="Calibri"/>
          <w:sz w:val="22"/>
          <w:szCs w:val="22"/>
          <w:lang w:val="es-ES_tradnl" w:eastAsia="ar-SA"/>
        </w:rPr>
        <w:t xml:space="preserve">mismo año inició </w:t>
      </w:r>
      <w:r w:rsidR="00234DC3">
        <w:rPr>
          <w:rFonts w:ascii="Century Gothic" w:eastAsia="Calibri" w:hAnsi="Century Gothic" w:cs="Calibri"/>
          <w:sz w:val="22"/>
          <w:szCs w:val="22"/>
          <w:lang w:val="es-ES_tradnl" w:eastAsia="ar-SA"/>
        </w:rPr>
        <w:t xml:space="preserve">la </w:t>
      </w:r>
      <w:r w:rsidR="00CF7DF6" w:rsidRPr="009B3D15">
        <w:rPr>
          <w:rFonts w:ascii="Century Gothic" w:eastAsia="Calibri" w:hAnsi="Century Gothic" w:cs="Calibri"/>
          <w:sz w:val="22"/>
          <w:szCs w:val="22"/>
          <w:lang w:val="es-ES_tradnl" w:eastAsia="ar-SA"/>
        </w:rPr>
        <w:t xml:space="preserve">formación en </w:t>
      </w:r>
      <w:r w:rsidR="00234DC3">
        <w:rPr>
          <w:rFonts w:ascii="Century Gothic" w:eastAsia="Calibri" w:hAnsi="Century Gothic" w:cs="Calibri"/>
          <w:sz w:val="22"/>
          <w:szCs w:val="22"/>
          <w:lang w:val="es-ES_tradnl" w:eastAsia="ar-SA"/>
        </w:rPr>
        <w:t>para el</w:t>
      </w:r>
      <w:r w:rsidR="00CF7DF6" w:rsidRPr="009B3D15">
        <w:rPr>
          <w:rFonts w:ascii="Century Gothic" w:eastAsia="Calibri" w:hAnsi="Century Gothic" w:cs="Calibri"/>
          <w:sz w:val="22"/>
          <w:szCs w:val="22"/>
          <w:lang w:val="es-ES_tradnl" w:eastAsia="ar-SA"/>
        </w:rPr>
        <w:t xml:space="preserve"> fortaleci</w:t>
      </w:r>
      <w:r w:rsidR="00234DC3">
        <w:rPr>
          <w:rFonts w:ascii="Century Gothic" w:eastAsia="Calibri" w:hAnsi="Century Gothic" w:cs="Calibri"/>
          <w:sz w:val="22"/>
          <w:szCs w:val="22"/>
          <w:lang w:val="es-ES_tradnl" w:eastAsia="ar-SA"/>
        </w:rPr>
        <w:t xml:space="preserve">miento </w:t>
      </w:r>
      <w:r w:rsidR="00CF7DF6" w:rsidRPr="009B3D15">
        <w:rPr>
          <w:rFonts w:ascii="Century Gothic" w:eastAsia="Calibri" w:hAnsi="Century Gothic" w:cs="Calibri"/>
          <w:sz w:val="22"/>
          <w:szCs w:val="22"/>
          <w:lang w:val="es-ES_tradnl" w:eastAsia="ar-SA"/>
        </w:rPr>
        <w:t>organizacional, liderazgo y participación de las organizaciones comunales.</w:t>
      </w:r>
    </w:p>
    <w:p w:rsid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En cumplimiento de un Gobierno Abierto y Participativo en los años 2017 y</w:t>
      </w:r>
      <w:r w:rsidR="00CE2EB4">
        <w:rPr>
          <w:rFonts w:ascii="Century Gothic" w:eastAsia="Calibri" w:hAnsi="Century Gothic" w:cs="Calibri"/>
          <w:sz w:val="22"/>
          <w:szCs w:val="22"/>
          <w:lang w:val="es-ES_tradnl" w:eastAsia="ar-SA"/>
        </w:rPr>
        <w:t xml:space="preserve"> 2018 se formaron 1816, de las cuales </w:t>
      </w:r>
      <w:r w:rsidRPr="009B3D15">
        <w:rPr>
          <w:rFonts w:ascii="Century Gothic" w:eastAsia="Calibri" w:hAnsi="Century Gothic" w:cs="Calibri"/>
          <w:sz w:val="22"/>
          <w:szCs w:val="22"/>
          <w:lang w:val="es-ES_tradnl" w:eastAsia="ar-SA"/>
        </w:rPr>
        <w:t xml:space="preserve">940 </w:t>
      </w:r>
      <w:r w:rsidR="00CE2EB4">
        <w:rPr>
          <w:rFonts w:ascii="Century Gothic" w:eastAsia="Calibri" w:hAnsi="Century Gothic" w:cs="Calibri"/>
          <w:sz w:val="22"/>
          <w:szCs w:val="22"/>
          <w:lang w:val="es-ES_tradnl" w:eastAsia="ar-SA"/>
        </w:rPr>
        <w:t xml:space="preserve">son </w:t>
      </w:r>
      <w:r w:rsidRPr="009B3D15">
        <w:rPr>
          <w:rFonts w:ascii="Century Gothic" w:eastAsia="Calibri" w:hAnsi="Century Gothic" w:cs="Calibri"/>
          <w:sz w:val="22"/>
          <w:szCs w:val="22"/>
          <w:lang w:val="es-ES_tradnl" w:eastAsia="ar-SA"/>
        </w:rPr>
        <w:t xml:space="preserve">mujeres y 876 hombres, cifras que corresponden a </w:t>
      </w:r>
      <w:r w:rsidR="00CE2EB4">
        <w:rPr>
          <w:rFonts w:ascii="Century Gothic" w:eastAsia="Calibri" w:hAnsi="Century Gothic" w:cs="Calibri"/>
          <w:sz w:val="22"/>
          <w:szCs w:val="22"/>
          <w:lang w:val="es-ES_tradnl" w:eastAsia="ar-SA"/>
        </w:rPr>
        <w:t xml:space="preserve">las </w:t>
      </w:r>
      <w:r w:rsidRPr="009B3D15">
        <w:rPr>
          <w:rFonts w:ascii="Century Gothic" w:eastAsia="Calibri" w:hAnsi="Century Gothic" w:cs="Calibri"/>
          <w:sz w:val="22"/>
          <w:szCs w:val="22"/>
          <w:lang w:val="es-ES_tradnl" w:eastAsia="ar-SA"/>
        </w:rPr>
        <w:t>253 JAC; en los temas de Legislación, Liderazgo, Funciones, Normatividad y manejo de libros, Formulación y Gestión de Proyectos.</w:t>
      </w:r>
    </w:p>
    <w:p w:rsidR="009B3D15" w:rsidRP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Nancy Meneses Presidenta JAC Cujacal Centro- corregimiento Buesaquillo afirmó </w:t>
      </w:r>
      <w:r w:rsidR="00CE2EB4">
        <w:rPr>
          <w:rFonts w:ascii="Century Gothic" w:eastAsia="Calibri" w:hAnsi="Century Gothic" w:cs="Calibri"/>
          <w:sz w:val="22"/>
          <w:szCs w:val="22"/>
          <w:lang w:val="es-ES_tradnl" w:eastAsia="ar-SA"/>
        </w:rPr>
        <w:t xml:space="preserve">que </w:t>
      </w:r>
      <w:r w:rsidRPr="009B3D15">
        <w:rPr>
          <w:rFonts w:ascii="Century Gothic" w:eastAsia="Calibri" w:hAnsi="Century Gothic" w:cs="Calibri"/>
          <w:sz w:val="22"/>
          <w:szCs w:val="22"/>
          <w:lang w:val="es-ES_tradnl" w:eastAsia="ar-SA"/>
        </w:rPr>
        <w:t>“</w:t>
      </w:r>
      <w:r w:rsidR="00CE2EB4">
        <w:rPr>
          <w:rFonts w:ascii="Century Gothic" w:eastAsia="Calibri" w:hAnsi="Century Gothic" w:cs="Calibri"/>
          <w:sz w:val="22"/>
          <w:szCs w:val="22"/>
          <w:lang w:val="es-ES_tradnl" w:eastAsia="ar-SA"/>
        </w:rPr>
        <w:t>me perece excelente ya que conte</w:t>
      </w:r>
      <w:r w:rsidRPr="009B3D15">
        <w:rPr>
          <w:rFonts w:ascii="Century Gothic" w:eastAsia="Calibri" w:hAnsi="Century Gothic" w:cs="Calibri"/>
          <w:sz w:val="22"/>
          <w:szCs w:val="22"/>
          <w:lang w:val="es-ES_tradnl" w:eastAsia="ar-SA"/>
        </w:rPr>
        <w:t>mos con todos los comités y organizados, lo que nos permite realizar mejor gestión pa</w:t>
      </w:r>
      <w:r w:rsidR="00CE2EB4">
        <w:rPr>
          <w:rFonts w:ascii="Century Gothic" w:eastAsia="Calibri" w:hAnsi="Century Gothic" w:cs="Calibri"/>
          <w:sz w:val="22"/>
          <w:szCs w:val="22"/>
          <w:lang w:val="es-ES_tradnl" w:eastAsia="ar-SA"/>
        </w:rPr>
        <w:t>ra el bien de nuestra comunidad</w:t>
      </w:r>
      <w:r w:rsidRPr="009B3D15">
        <w:rPr>
          <w:rFonts w:ascii="Century Gothic" w:eastAsia="Calibri" w:hAnsi="Century Gothic" w:cs="Calibri"/>
          <w:sz w:val="22"/>
          <w:szCs w:val="22"/>
          <w:lang w:val="es-ES_tradnl" w:eastAsia="ar-SA"/>
        </w:rPr>
        <w:t xml:space="preserve">”. </w:t>
      </w:r>
    </w:p>
    <w:p w:rsidR="009B3D15" w:rsidRP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Hasta la fecha, se han formado 256 JAC correspondiente</w:t>
      </w:r>
      <w:r w:rsidR="00CE2EB4">
        <w:rPr>
          <w:rFonts w:ascii="Century Gothic" w:eastAsia="Calibri" w:hAnsi="Century Gothic" w:cs="Calibri"/>
          <w:sz w:val="22"/>
          <w:szCs w:val="22"/>
          <w:lang w:val="es-ES_tradnl" w:eastAsia="ar-SA"/>
        </w:rPr>
        <w:t>s</w:t>
      </w:r>
      <w:r w:rsidRPr="009B3D15">
        <w:rPr>
          <w:rFonts w:ascii="Century Gothic" w:eastAsia="Calibri" w:hAnsi="Century Gothic" w:cs="Calibri"/>
          <w:sz w:val="22"/>
          <w:szCs w:val="22"/>
          <w:lang w:val="es-ES_tradnl" w:eastAsia="ar-SA"/>
        </w:rPr>
        <w:t xml:space="preserve"> al 66% de las JAC establecidas legalmente; </w:t>
      </w:r>
      <w:r w:rsidR="00CE2EB4">
        <w:rPr>
          <w:rFonts w:ascii="Century Gothic" w:eastAsia="Calibri" w:hAnsi="Century Gothic" w:cs="Calibri"/>
          <w:sz w:val="22"/>
          <w:szCs w:val="22"/>
          <w:lang w:val="es-ES_tradnl" w:eastAsia="ar-SA"/>
        </w:rPr>
        <w:t xml:space="preserve">en </w:t>
      </w:r>
      <w:r w:rsidRPr="009B3D15">
        <w:rPr>
          <w:rFonts w:ascii="Century Gothic" w:eastAsia="Calibri" w:hAnsi="Century Gothic" w:cs="Calibri"/>
          <w:sz w:val="22"/>
          <w:szCs w:val="22"/>
          <w:lang w:val="es-ES_tradnl" w:eastAsia="ar-SA"/>
        </w:rPr>
        <w:t xml:space="preserve">temas </w:t>
      </w:r>
      <w:r w:rsidR="00CE2EB4">
        <w:rPr>
          <w:rFonts w:ascii="Century Gothic" w:eastAsia="Calibri" w:hAnsi="Century Gothic" w:cs="Calibri"/>
          <w:sz w:val="22"/>
          <w:szCs w:val="22"/>
          <w:lang w:val="es-ES_tradnl" w:eastAsia="ar-SA"/>
        </w:rPr>
        <w:t>como el</w:t>
      </w:r>
      <w:r w:rsidRPr="009B3D15">
        <w:rPr>
          <w:rFonts w:ascii="Century Gothic" w:eastAsia="Calibri" w:hAnsi="Century Gothic" w:cs="Calibri"/>
          <w:sz w:val="22"/>
          <w:szCs w:val="22"/>
          <w:lang w:val="es-ES_tradnl" w:eastAsia="ar-SA"/>
        </w:rPr>
        <w:t xml:space="preserve"> de Inspección, Control y Vigilancia instituido en el decreto 890 del 2008, avalado por el Ministerio del Interior y la Oficina de Control Interno de la Administración Municipal</w:t>
      </w:r>
      <w:r w:rsidR="00CE2EB4">
        <w:rPr>
          <w:rFonts w:ascii="Century Gothic" w:eastAsia="Calibri" w:hAnsi="Century Gothic" w:cs="Calibri"/>
          <w:sz w:val="22"/>
          <w:szCs w:val="22"/>
          <w:lang w:val="es-ES_tradnl" w:eastAsia="ar-SA"/>
        </w:rPr>
        <w:t>, que</w:t>
      </w:r>
      <w:r w:rsidRPr="009B3D15">
        <w:rPr>
          <w:rFonts w:ascii="Century Gothic" w:eastAsia="Calibri" w:hAnsi="Century Gothic" w:cs="Calibri"/>
          <w:sz w:val="22"/>
          <w:szCs w:val="22"/>
          <w:lang w:val="es-ES_tradnl" w:eastAsia="ar-SA"/>
        </w:rPr>
        <w:t xml:space="preserve"> permite realizar elecciones parciales de dignatarios, estructuraciones de JAC, actualización de libros, resoluciones preliminares, suspensión de resoluciones de reconocimiento y perdidas de personas jurídicas.</w:t>
      </w:r>
    </w:p>
    <w:p w:rsidR="00F93F7C" w:rsidRDefault="00CE2EB4"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Gracias a este acompañamiento los </w:t>
      </w:r>
      <w:r w:rsidR="009B3D15" w:rsidRPr="009B3D15">
        <w:rPr>
          <w:rFonts w:ascii="Century Gothic" w:eastAsia="Calibri" w:hAnsi="Century Gothic" w:cs="Calibri"/>
          <w:sz w:val="22"/>
          <w:szCs w:val="22"/>
          <w:lang w:val="es-ES_tradnl" w:eastAsia="ar-SA"/>
        </w:rPr>
        <w:t>dirigentes comunales han adquirido conocimientos de legislación comunal, normatividad y funciones, manejo de libros, reformas de estatutos, planes de acción, rendición de cuentas, empalmes, comodatos de bienes y proceso electoral,</w:t>
      </w:r>
      <w:r w:rsidR="00F93F7C">
        <w:rPr>
          <w:rFonts w:ascii="Century Gothic" w:eastAsia="Calibri" w:hAnsi="Century Gothic" w:cs="Calibri"/>
          <w:sz w:val="22"/>
          <w:szCs w:val="22"/>
          <w:lang w:val="es-ES_tradnl" w:eastAsia="ar-SA"/>
        </w:rPr>
        <w:t xml:space="preserve"> tal como lo establece la propia Constitución Política Colombiana. </w:t>
      </w:r>
    </w:p>
    <w:p w:rsidR="00F93F7C"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Jorge Eliezer Raza Presidente JAC Normandía – Comuna 2 </w:t>
      </w:r>
      <w:r w:rsidR="00F93F7C">
        <w:rPr>
          <w:rFonts w:ascii="Century Gothic" w:eastAsia="Calibri" w:hAnsi="Century Gothic" w:cs="Calibri"/>
          <w:sz w:val="22"/>
          <w:szCs w:val="22"/>
          <w:lang w:val="es-ES_tradnl" w:eastAsia="ar-SA"/>
        </w:rPr>
        <w:t xml:space="preserve">indicó que su </w:t>
      </w:r>
      <w:r w:rsidR="00F93F7C" w:rsidRPr="009B3D15">
        <w:rPr>
          <w:rFonts w:ascii="Century Gothic" w:eastAsia="Calibri" w:hAnsi="Century Gothic" w:cs="Calibri"/>
          <w:sz w:val="22"/>
          <w:szCs w:val="22"/>
          <w:lang w:val="es-ES_tradnl" w:eastAsia="ar-SA"/>
        </w:rPr>
        <w:t xml:space="preserve">comunidad </w:t>
      </w:r>
      <w:r w:rsidR="00F93F7C">
        <w:rPr>
          <w:rFonts w:ascii="Century Gothic" w:eastAsia="Calibri" w:hAnsi="Century Gothic" w:cs="Calibri"/>
          <w:sz w:val="22"/>
          <w:szCs w:val="22"/>
          <w:lang w:val="es-ES_tradnl" w:eastAsia="ar-SA"/>
        </w:rPr>
        <w:t>“</w:t>
      </w:r>
      <w:r w:rsidR="00F93F7C" w:rsidRPr="009B3D15">
        <w:rPr>
          <w:rFonts w:ascii="Century Gothic" w:eastAsia="Calibri" w:hAnsi="Century Gothic" w:cs="Calibri"/>
          <w:sz w:val="22"/>
          <w:szCs w:val="22"/>
          <w:lang w:val="es-ES_tradnl" w:eastAsia="ar-SA"/>
        </w:rPr>
        <w:t>está muy agradecida por las diferentes acciones que se nos han brindado que han sido oportunas, como lo fue la construcción de gaviones donde se logró mitigar un colapso del rio Pasto en nuestras viviendas”.</w:t>
      </w:r>
    </w:p>
    <w:p w:rsidR="009B3D15" w:rsidRDefault="009B3D15" w:rsidP="009B3D1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B3D15">
        <w:rPr>
          <w:rFonts w:ascii="Century Gothic" w:eastAsia="Calibri" w:hAnsi="Century Gothic" w:cs="Calibri"/>
          <w:sz w:val="22"/>
          <w:szCs w:val="22"/>
          <w:lang w:val="es-ES_tradnl" w:eastAsia="ar-SA"/>
        </w:rPr>
        <w:t xml:space="preserve">Al respecto </w:t>
      </w:r>
      <w:r w:rsidR="00F93F7C">
        <w:rPr>
          <w:rFonts w:ascii="Century Gothic" w:eastAsia="Calibri" w:hAnsi="Century Gothic" w:cs="Calibri"/>
          <w:sz w:val="22"/>
          <w:szCs w:val="22"/>
          <w:lang w:val="es-ES_tradnl" w:eastAsia="ar-SA"/>
        </w:rPr>
        <w:t xml:space="preserve">la </w:t>
      </w:r>
      <w:r w:rsidR="00F93F7C" w:rsidRPr="009B3D15">
        <w:rPr>
          <w:rFonts w:ascii="Century Gothic" w:eastAsia="Calibri" w:hAnsi="Century Gothic" w:cs="Calibri"/>
          <w:sz w:val="22"/>
          <w:szCs w:val="22"/>
          <w:lang w:val="es-ES_tradnl" w:eastAsia="ar-SA"/>
        </w:rPr>
        <w:t>Secretaria de Desarrollo Comunitario</w:t>
      </w:r>
      <w:r w:rsidR="00F93F7C">
        <w:rPr>
          <w:rFonts w:ascii="Century Gothic" w:eastAsia="Calibri" w:hAnsi="Century Gothic" w:cs="Calibri"/>
          <w:sz w:val="22"/>
          <w:szCs w:val="22"/>
          <w:lang w:val="es-ES_tradnl" w:eastAsia="ar-SA"/>
        </w:rPr>
        <w:t xml:space="preserve"> del municipio, destacó del avance logrado en el cumplimiento de las metas de</w:t>
      </w:r>
      <w:r w:rsidR="00B223AD">
        <w:rPr>
          <w:rFonts w:ascii="Century Gothic" w:eastAsia="Calibri" w:hAnsi="Century Gothic" w:cs="Calibri"/>
          <w:sz w:val="22"/>
          <w:szCs w:val="22"/>
          <w:lang w:val="es-ES_tradnl" w:eastAsia="ar-SA"/>
        </w:rPr>
        <w:t>l Plan de Desarrollo Municipal,</w:t>
      </w:r>
      <w:r w:rsidRPr="009B3D15">
        <w:rPr>
          <w:rFonts w:ascii="Century Gothic" w:eastAsia="Calibri" w:hAnsi="Century Gothic" w:cs="Calibri"/>
          <w:sz w:val="22"/>
          <w:szCs w:val="22"/>
          <w:lang w:val="es-ES_tradnl" w:eastAsia="ar-SA"/>
        </w:rPr>
        <w:t xml:space="preserve"> “la meta del plan de desarrollo Pasto Educado Constructor de Paz establece el 70% que corresponde a 266 JAC, en esta administración en cabeza del Alcalde Pedro Vicente Obando Ordoñez, tenemos en avance en 66%. En tal sentido nuestro objetivo no solo cumplir con lo pactado sino llegar a las 386 JAC establecidas en el municipio”.</w:t>
      </w:r>
    </w:p>
    <w:p w:rsidR="0017184A" w:rsidRPr="0017184A" w:rsidRDefault="0017184A" w:rsidP="009B3D1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7184A">
        <w:rPr>
          <w:rFonts w:ascii="Century Gothic" w:eastAsia="Calibri" w:hAnsi="Century Gothic" w:cs="Calibri"/>
          <w:b/>
          <w:sz w:val="18"/>
          <w:szCs w:val="18"/>
          <w:lang w:val="es-ES_tradnl" w:eastAsia="ar-SA"/>
        </w:rPr>
        <w:t xml:space="preserve">Información: Secretaria de Desarrollo Comunitario, Paula Andrea Rosero </w:t>
      </w:r>
      <w:proofErr w:type="spellStart"/>
      <w:r w:rsidRPr="0017184A">
        <w:rPr>
          <w:rFonts w:ascii="Century Gothic" w:eastAsia="Calibri" w:hAnsi="Century Gothic" w:cs="Calibri"/>
          <w:b/>
          <w:sz w:val="18"/>
          <w:szCs w:val="18"/>
          <w:lang w:val="es-ES_tradnl" w:eastAsia="ar-SA"/>
        </w:rPr>
        <w:t>Lombana</w:t>
      </w:r>
      <w:proofErr w:type="spellEnd"/>
      <w:r w:rsidRPr="0017184A">
        <w:rPr>
          <w:rFonts w:ascii="Century Gothic" w:eastAsia="Calibri" w:hAnsi="Century Gothic" w:cs="Calibri"/>
          <w:b/>
          <w:sz w:val="18"/>
          <w:szCs w:val="18"/>
          <w:lang w:val="es-ES_tradnl" w:eastAsia="ar-SA"/>
        </w:rPr>
        <w:t>. Celular: 3017833825</w:t>
      </w:r>
    </w:p>
    <w:p w:rsidR="009B3D15" w:rsidRPr="009B3D15" w:rsidRDefault="0017184A" w:rsidP="0017184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65740E" w:rsidRDefault="0065740E" w:rsidP="00B223A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F1101" w:rsidRPr="00BC4599" w:rsidRDefault="00CF1101" w:rsidP="00BC459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C4599">
        <w:rPr>
          <w:rFonts w:ascii="Century Gothic" w:eastAsia="Calibri" w:hAnsi="Century Gothic" w:cs="Calibri"/>
          <w:b/>
          <w:sz w:val="22"/>
          <w:szCs w:val="22"/>
          <w:lang w:val="es-ES_tradnl" w:eastAsia="ar-SA"/>
        </w:rPr>
        <w:t>SE ADELANTÓ VISITAS DE SEGUIMIENTO A LAS EMPRESAS BENEFICIADAS DE LA CONVOCATORIA CERRADA 141 FINANCIADA POR LA ALCALDÍA DE PASTO Y EL SENA</w:t>
      </w:r>
    </w:p>
    <w:p w:rsidR="00CF1101" w:rsidRPr="00BC4599" w:rsidRDefault="00CF1101" w:rsidP="00BC459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BC4599">
        <w:rPr>
          <w:rFonts w:ascii="Century Gothic" w:eastAsia="Calibri" w:hAnsi="Century Gothic" w:cs="Calibri"/>
          <w:noProof/>
          <w:sz w:val="22"/>
          <w:szCs w:val="22"/>
        </w:rPr>
        <w:drawing>
          <wp:inline distT="0" distB="0" distL="0" distR="0" wp14:anchorId="4A91F46B" wp14:editId="5C5A9146">
            <wp:extent cx="4449234" cy="3060700"/>
            <wp:effectExtent l="0" t="0" r="889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na visita convocatoria 141.jpeg"/>
                    <pic:cNvPicPr/>
                  </pic:nvPicPr>
                  <pic:blipFill rotWithShape="1">
                    <a:blip r:embed="rId11" cstate="print">
                      <a:extLst>
                        <a:ext uri="{28A0092B-C50C-407E-A947-70E740481C1C}">
                          <a14:useLocalDpi xmlns:a14="http://schemas.microsoft.com/office/drawing/2010/main" val="0"/>
                        </a:ext>
                      </a:extLst>
                    </a:blip>
                    <a:srcRect t="8277"/>
                    <a:stretch/>
                  </pic:blipFill>
                  <pic:spPr bwMode="auto">
                    <a:xfrm>
                      <a:off x="0" y="0"/>
                      <a:ext cx="4450939" cy="3061873"/>
                    </a:xfrm>
                    <a:prstGeom prst="rect">
                      <a:avLst/>
                    </a:prstGeom>
                    <a:ln>
                      <a:noFill/>
                    </a:ln>
                    <a:extLst>
                      <a:ext uri="{53640926-AAD7-44D8-BBD7-CCE9431645EC}">
                        <a14:shadowObscured xmlns:a14="http://schemas.microsoft.com/office/drawing/2010/main"/>
                      </a:ext>
                    </a:extLst>
                  </pic:spPr>
                </pic:pic>
              </a:graphicData>
            </a:graphic>
          </wp:inline>
        </w:drawing>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 xml:space="preserve">El secretario de Desarrollo Económico y Competitividad Nelson </w:t>
      </w:r>
      <w:proofErr w:type="spellStart"/>
      <w:r w:rsidRPr="00BC4599">
        <w:rPr>
          <w:rFonts w:ascii="Century Gothic" w:eastAsia="Calibri" w:hAnsi="Century Gothic" w:cs="Calibri"/>
          <w:sz w:val="22"/>
          <w:szCs w:val="22"/>
          <w:lang w:val="es-ES_tradnl" w:eastAsia="ar-SA"/>
        </w:rPr>
        <w:t>Leiton</w:t>
      </w:r>
      <w:proofErr w:type="spellEnd"/>
      <w:r w:rsidRPr="00BC4599">
        <w:rPr>
          <w:rFonts w:ascii="Century Gothic" w:eastAsia="Calibri" w:hAnsi="Century Gothic" w:cs="Calibri"/>
          <w:sz w:val="22"/>
          <w:szCs w:val="22"/>
          <w:lang w:val="es-ES_tradnl" w:eastAsia="ar-SA"/>
        </w:rPr>
        <w:t xml:space="preserve"> Portilla y la  directora del SENA regional Nariño, Sara Ángela Arturo González; visitaron tres </w:t>
      </w:r>
      <w:r w:rsidRPr="00BC4599">
        <w:rPr>
          <w:rFonts w:ascii="Century Gothic" w:eastAsia="Calibri" w:hAnsi="Century Gothic" w:cs="Calibri"/>
          <w:sz w:val="22"/>
          <w:szCs w:val="22"/>
          <w:lang w:val="es-ES_tradnl" w:eastAsia="ar-SA"/>
        </w:rPr>
        <w:lastRenderedPageBreak/>
        <w:t>emprendimientos del municipio de Pasto, que fueron beneficiados de la convocatoria cerrada 141 del Fondo Emprender, con el propósito de verificar los avances de las empresas que han sido apoyadas con esta iniciativa.</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El secretario de Desarrollo Económico y Competitividad recordó que para esta convocatoria se destinó $600 millones, $300 que aportó el Municipio y $300 el SENA. “Vemos productos con excelente calidad y valoramos el entusiasmo de los emprendedores, para nosotros es gratificante mirar que estas empresas en el corto tiempo ya están avocándose a contratos importantes y les está dando los rendimientos financieros que debe tener una empresa para su sostenibilidad”, destacó el funcionario.</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 xml:space="preserve">Las visitas se realizaron a los emprendimientos: </w:t>
      </w:r>
      <w:proofErr w:type="spellStart"/>
      <w:r w:rsidRPr="00BC4599">
        <w:rPr>
          <w:rFonts w:ascii="Century Gothic" w:eastAsia="Calibri" w:hAnsi="Century Gothic" w:cs="Calibri"/>
          <w:sz w:val="22"/>
          <w:szCs w:val="22"/>
          <w:lang w:val="es-ES_tradnl" w:eastAsia="ar-SA"/>
        </w:rPr>
        <w:t>Jovibag</w:t>
      </w:r>
      <w:proofErr w:type="spellEnd"/>
      <w:r w:rsidRPr="00BC4599">
        <w:rPr>
          <w:rFonts w:ascii="Century Gothic" w:eastAsia="Calibri" w:hAnsi="Century Gothic" w:cs="Calibri"/>
          <w:sz w:val="22"/>
          <w:szCs w:val="22"/>
          <w:lang w:val="es-ES_tradnl" w:eastAsia="ar-SA"/>
        </w:rPr>
        <w:t xml:space="preserve"> SAS, una empresa productora y comercializadora de maletines multifuncionales; Doraditas SAS, una sociedad comercializadora y productora de empanadas y </w:t>
      </w:r>
      <w:proofErr w:type="spellStart"/>
      <w:r w:rsidRPr="00BC4599">
        <w:rPr>
          <w:rFonts w:ascii="Century Gothic" w:eastAsia="Calibri" w:hAnsi="Century Gothic" w:cs="Calibri"/>
          <w:sz w:val="22"/>
          <w:szCs w:val="22"/>
          <w:lang w:val="es-ES_tradnl" w:eastAsia="ar-SA"/>
        </w:rPr>
        <w:t>Doux</w:t>
      </w:r>
      <w:proofErr w:type="spellEnd"/>
      <w:r w:rsidRPr="00BC4599">
        <w:rPr>
          <w:rFonts w:ascii="Century Gothic" w:eastAsia="Calibri" w:hAnsi="Century Gothic" w:cs="Calibri"/>
          <w:sz w:val="22"/>
          <w:szCs w:val="22"/>
          <w:lang w:val="es-ES_tradnl" w:eastAsia="ar-SA"/>
        </w:rPr>
        <w:t xml:space="preserve"> </w:t>
      </w:r>
      <w:proofErr w:type="spellStart"/>
      <w:r w:rsidRPr="00BC4599">
        <w:rPr>
          <w:rFonts w:ascii="Century Gothic" w:eastAsia="Calibri" w:hAnsi="Century Gothic" w:cs="Calibri"/>
          <w:sz w:val="22"/>
          <w:szCs w:val="22"/>
          <w:lang w:val="es-ES_tradnl" w:eastAsia="ar-SA"/>
        </w:rPr>
        <w:t>shoes</w:t>
      </w:r>
      <w:proofErr w:type="spellEnd"/>
      <w:r w:rsidRPr="00BC4599">
        <w:rPr>
          <w:rFonts w:ascii="Century Gothic" w:eastAsia="Calibri" w:hAnsi="Century Gothic" w:cs="Calibri"/>
          <w:sz w:val="22"/>
          <w:szCs w:val="22"/>
          <w:lang w:val="es-ES_tradnl" w:eastAsia="ar-SA"/>
        </w:rPr>
        <w:t xml:space="preserve"> SAS; dedicada a la producción y distribución al por mayor de zapatos personalizados.</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“A través de un proceso y el esfuerzo conjunto de dos instituciones se está generando empleo y le estamos aportando al desarrollo económico del municipio y esperamos que estas oportunidades se sigan consolidando para que más emprendedores hagan realidad sus iniciativas y podamos mejorar su calidad de vida”, señaló la directora del SENA regional Nariño, Sara Ángela Arturo González, quien se mostró satisfecha con los resultados de la visita. “Un día nuestros emprendedores pusieron su imaginación a volar y hoy vemos que se les ha hecho realidad”, puntualizó.</w:t>
      </w:r>
    </w:p>
    <w:p w:rsid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C4599">
        <w:rPr>
          <w:rFonts w:ascii="Century Gothic" w:eastAsia="Calibri" w:hAnsi="Century Gothic" w:cs="Calibri"/>
          <w:sz w:val="22"/>
          <w:szCs w:val="22"/>
          <w:lang w:val="es-ES_tradnl" w:eastAsia="ar-SA"/>
        </w:rPr>
        <w:t>William Escobar Guevara, representante de Doraditas SAS, dio a conocer que en el momento gracias a su emprendimiento se están generando 5 empleos y que se pretende constituir 4 indirectos, apoyando a población vulnerable. “Estamos muy agradecidos y es un orgullo poder mostrar nuestros logros.  El sueño es lograr la cúspide, consideramos que una meta en el mediano y largo plazo es convertirnos en exportadores netos a través de manejar el ultracongelado con nuestro proceso para garantizar una vida útil de 360 días de los productos”, señaló.</w:t>
      </w:r>
    </w:p>
    <w:p w:rsidR="00CF1101" w:rsidRPr="00BC4599" w:rsidRDefault="00CF1101" w:rsidP="00BC459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F1101">
        <w:rPr>
          <w:rFonts w:ascii="Century Gothic" w:eastAsia="Calibri" w:hAnsi="Century Gothic" w:cs="Calibri"/>
          <w:b/>
          <w:sz w:val="18"/>
          <w:szCs w:val="18"/>
          <w:lang w:val="es-ES_tradnl" w:eastAsia="ar-SA"/>
        </w:rPr>
        <w:t xml:space="preserve">Información: Secretario de Desarrollo Económico, Nelson </w:t>
      </w:r>
      <w:proofErr w:type="spellStart"/>
      <w:r w:rsidRPr="00CF1101">
        <w:rPr>
          <w:rFonts w:ascii="Century Gothic" w:eastAsia="Calibri" w:hAnsi="Century Gothic" w:cs="Calibri"/>
          <w:b/>
          <w:sz w:val="18"/>
          <w:szCs w:val="18"/>
          <w:lang w:val="es-ES_tradnl" w:eastAsia="ar-SA"/>
        </w:rPr>
        <w:t>Leiton</w:t>
      </w:r>
      <w:proofErr w:type="spellEnd"/>
      <w:r w:rsidRPr="00CF1101">
        <w:rPr>
          <w:rFonts w:ascii="Century Gothic" w:eastAsia="Calibri" w:hAnsi="Century Gothic" w:cs="Calibri"/>
          <w:b/>
          <w:sz w:val="18"/>
          <w:szCs w:val="18"/>
          <w:lang w:val="es-ES_tradnl" w:eastAsia="ar-SA"/>
        </w:rPr>
        <w:t xml:space="preserve"> Portilla. Celular: 3104056170</w:t>
      </w:r>
    </w:p>
    <w:p w:rsidR="00CF1101" w:rsidRDefault="00CF1101" w:rsidP="00CF110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EA4FF9">
        <w:rPr>
          <w:rFonts w:ascii="Century Gothic" w:eastAsia="Calibri" w:hAnsi="Century Gothic" w:cs="Calibri"/>
          <w:i/>
          <w:sz w:val="22"/>
          <w:szCs w:val="22"/>
          <w:lang w:val="es-ES_tradnl" w:eastAsia="ar-SA"/>
        </w:rPr>
        <w:t>Somos constructores de paz</w:t>
      </w:r>
    </w:p>
    <w:p w:rsidR="00BE4DCB" w:rsidRDefault="00BE4DCB" w:rsidP="00CF1101">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CF1101" w:rsidRDefault="00CF1101" w:rsidP="00B76EFC">
      <w:pPr>
        <w:shd w:val="clear" w:color="auto" w:fill="FFFFFF"/>
        <w:spacing w:after="0"/>
        <w:rPr>
          <w:b/>
          <w:sz w:val="18"/>
          <w:szCs w:val="18"/>
          <w:lang w:val="es-ES"/>
        </w:rPr>
      </w:pPr>
    </w:p>
    <w:bookmarkEnd w:id="0"/>
    <w:p w:rsidR="00CF1101" w:rsidRDefault="00CF1101" w:rsidP="00036B6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D3981">
        <w:rPr>
          <w:rFonts w:ascii="Century Gothic" w:eastAsia="Calibri" w:hAnsi="Century Gothic" w:cs="Calibri"/>
          <w:b/>
          <w:sz w:val="22"/>
          <w:szCs w:val="22"/>
          <w:lang w:val="es-ES_tradnl" w:eastAsia="ar-SA"/>
        </w:rPr>
        <w:t>PRIMERA ENTREGA INCENTIVOS 2019 DEL PROGRAMA MÁS FAMILIAS EN ACCIÓN CORRESPONDIENTE AL PERIODO DE VERIFICACIÓN EN SALUD Y EDUCACIÓN MES DE OCTUBRE Y NOVIEMBRE 2018.</w:t>
      </w: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4744085" cy="2621108"/>
            <wp:effectExtent l="0" t="0" r="0" b="825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2">
                      <a:extLst>
                        <a:ext uri="{28A0092B-C50C-407E-A947-70E740481C1C}">
                          <a14:useLocalDpi xmlns:a14="http://schemas.microsoft.com/office/drawing/2010/main" val="0"/>
                        </a:ext>
                      </a:extLst>
                    </a:blip>
                    <a:stretch>
                      <a:fillRect/>
                    </a:stretch>
                  </pic:blipFill>
                  <pic:spPr>
                    <a:xfrm>
                      <a:off x="0" y="0"/>
                      <a:ext cx="4768667" cy="2634689"/>
                    </a:xfrm>
                    <a:prstGeom prst="rect">
                      <a:avLst/>
                    </a:prstGeom>
                  </pic:spPr>
                </pic:pic>
              </a:graphicData>
            </a:graphic>
          </wp:inline>
        </w:drawing>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 Alcaldía de Pasto - Secretaría de Bienestar Social a través del programa Familias en Acción de Prosperidad Social, informa a los beneficiarios, que se realizará la primera entrega de incentivo 2019, por las modalidades GIRO y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GIRO</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Desde el 12 al 29 de marzo se cancelará el incentivo, en el centro comercial Pasaje el Liceo calle 17 # 25-60 local 228 de lunes a viernes en horario de 8:00 a.m. a 5:00.p.m. y sábados de 8:00 a.m. a 1:00 p.m. jornada continua, por modalidad pico y cédula. El titular debe de llevar documento de identidad original y fotocopia de esta. Es importante acercarse a reclamar el incentivo y no generar suspensiones futuras.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CRONOGRAMA DE PAGOS</w:t>
      </w:r>
    </w:p>
    <w:tbl>
      <w:tblPr>
        <w:tblStyle w:val="Tablaconcuadrcula"/>
        <w:tblW w:w="0" w:type="auto"/>
        <w:tblLook w:val="04A0" w:firstRow="1" w:lastRow="0" w:firstColumn="1" w:lastColumn="0" w:noHBand="0" w:noVBand="1"/>
      </w:tblPr>
      <w:tblGrid>
        <w:gridCol w:w="4411"/>
        <w:gridCol w:w="4419"/>
      </w:tblGrid>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DÍA </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PICO Y CÉDULA</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00 al 06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07 al 13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14 al 20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15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al 27</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al 34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35 al 41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19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42 al 48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20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49 al 54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21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55 al 61</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22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62 al 68</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23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69 al 74</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lastRenderedPageBreak/>
              <w:t>26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75 al 80</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27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81 al 86</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28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87 al 93</w:t>
            </w:r>
          </w:p>
        </w:tc>
      </w:tr>
      <w:tr w:rsidR="00AD3981" w:rsidRPr="00AD3981" w:rsidTr="008601F9">
        <w:tc>
          <w:tcPr>
            <w:tcW w:w="4772"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29 DE MARZO DEL 2019</w:t>
            </w:r>
          </w:p>
        </w:tc>
        <w:tc>
          <w:tcPr>
            <w:tcW w:w="4773" w:type="dxa"/>
          </w:tcPr>
          <w:p w:rsidR="00AD3981" w:rsidRPr="00AD3981" w:rsidRDefault="00AD3981" w:rsidP="00AD3981">
            <w:pPr>
              <w:pStyle w:val="NormalWeb"/>
              <w:shd w:val="clear" w:color="auto" w:fill="FFFFFF"/>
              <w:spacing w:before="0" w:beforeAutospacing="0" w:after="90" w:afterAutospacing="0"/>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94 al 99</w:t>
            </w:r>
          </w:p>
        </w:tc>
      </w:tr>
    </w:tbl>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MODALIDAD ABONO A CUENTA (BANCARIZADOS)</w:t>
      </w:r>
    </w:p>
    <w:p w:rsidR="00AD3981" w:rsidRP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Las personas que se encuentran bancarizadas (tarjetas Banco Agrario), pueden retirar su incentivo en los cajeros habilitados de Banco Agrario  (SERVIBANCA), a partir del 12 de marzo de 2019.</w:t>
      </w:r>
    </w:p>
    <w:p w:rsidR="00AD3981" w:rsidRDefault="00AD3981" w:rsidP="00AD398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D3981">
        <w:rPr>
          <w:rFonts w:ascii="Century Gothic" w:eastAsia="Calibri" w:hAnsi="Century Gothic" w:cs="Calibri"/>
          <w:sz w:val="22"/>
          <w:szCs w:val="22"/>
          <w:lang w:val="es-ES_tradnl" w:eastAsia="ar-SA"/>
        </w:rPr>
        <w:t xml:space="preserve">Las personas interesadas pueden obtener más información en las instalaciones de la Secretaria de Bienestar Social – Programa Más Familias en Acción, en horario de atención de 8:00 a 11.00 a.m. y de 2:00 a 5:00 p.m. - Antiguo INURBE Avenida Mijitayo, o al teléfono 7244326 extensión 3012. </w:t>
      </w:r>
    </w:p>
    <w:p w:rsidR="00AD3981" w:rsidRDefault="00AD3981"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r w:rsidRPr="00AD3981">
        <w:rPr>
          <w:rFonts w:ascii="Century Gothic" w:eastAsia="Times New Roman" w:hAnsi="Century Gothic" w:cs="Calibri"/>
          <w:b/>
          <w:bCs/>
          <w:color w:val="212121"/>
          <w:sz w:val="18"/>
          <w:szCs w:val="22"/>
          <w:bdr w:val="none" w:sz="0" w:space="0" w:color="auto" w:frame="1"/>
          <w:lang w:val="es-ES_tradnl" w:eastAsia="es-CO"/>
        </w:rPr>
        <w:t>Información: Subsecretario Promoción y Asistencia Social, Álvaro Zarama. Celular: 3188271220</w:t>
      </w:r>
    </w:p>
    <w:p w:rsidR="00BC4599" w:rsidRPr="00BC4599" w:rsidRDefault="00BC4599" w:rsidP="00BC4599">
      <w:pPr>
        <w:spacing w:after="0" w:line="240" w:lineRule="auto"/>
        <w:jc w:val="both"/>
        <w:rPr>
          <w:rFonts w:ascii="Century Gothic" w:eastAsia="Times New Roman" w:hAnsi="Century Gothic" w:cs="Calibri"/>
          <w:b/>
          <w:bCs/>
          <w:color w:val="212121"/>
          <w:sz w:val="18"/>
          <w:szCs w:val="22"/>
          <w:bdr w:val="none" w:sz="0" w:space="0" w:color="auto" w:frame="1"/>
          <w:lang w:val="es-ES_tradnl" w:eastAsia="es-CO"/>
        </w:rPr>
      </w:pPr>
    </w:p>
    <w:p w:rsidR="00AD3981" w:rsidRDefault="00AD3981"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036B6E" w:rsidRPr="00D970D9" w:rsidRDefault="00036B6E" w:rsidP="00B223AD">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7A5094">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AAA" w:rsidRDefault="007A0AAA">
      <w:pPr>
        <w:spacing w:after="0" w:line="240" w:lineRule="auto"/>
      </w:pPr>
      <w:r>
        <w:separator/>
      </w:r>
    </w:p>
  </w:endnote>
  <w:endnote w:type="continuationSeparator" w:id="0">
    <w:p w:rsidR="007A0AAA" w:rsidRDefault="007A0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AAA" w:rsidRDefault="007A0AAA">
      <w:pPr>
        <w:spacing w:after="0" w:line="240" w:lineRule="auto"/>
      </w:pPr>
      <w:r>
        <w:separator/>
      </w:r>
    </w:p>
  </w:footnote>
  <w:footnote w:type="continuationSeparator" w:id="0">
    <w:p w:rsidR="007A0AAA" w:rsidRDefault="007A0A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894" w:rsidRDefault="00757311">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C5ECC3D" wp14:editId="2BCDFE9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w:t>
                          </w:r>
                          <w:r w:rsidR="009D4284">
                            <w:rPr>
                              <w:rFonts w:cs="Tahoma"/>
                              <w:b/>
                              <w:sz w:val="20"/>
                              <w:szCs w:val="20"/>
                            </w:rPr>
                            <w:t>8</w:t>
                          </w:r>
                        </w:p>
                        <w:p w:rsidR="00271894" w:rsidRPr="00895C86" w:rsidRDefault="006A4A7B" w:rsidP="007A5094">
                          <w:pPr>
                            <w:spacing w:after="0"/>
                            <w:rPr>
                              <w:b/>
                              <w:sz w:val="20"/>
                              <w:szCs w:val="20"/>
                            </w:rPr>
                          </w:pPr>
                          <w:r>
                            <w:rPr>
                              <w:b/>
                              <w:sz w:val="20"/>
                              <w:szCs w:val="20"/>
                            </w:rPr>
                            <w:t>0</w:t>
                          </w:r>
                          <w:r w:rsidR="009D4284">
                            <w:rPr>
                              <w:b/>
                              <w:sz w:val="20"/>
                              <w:szCs w:val="20"/>
                            </w:rPr>
                            <w:t>9</w:t>
                          </w:r>
                          <w:r w:rsidR="00757311" w:rsidRPr="00895C86">
                            <w:rPr>
                              <w:b/>
                              <w:sz w:val="20"/>
                              <w:szCs w:val="20"/>
                            </w:rPr>
                            <w:t>/</w:t>
                          </w:r>
                          <w:r w:rsidR="00757311">
                            <w:rPr>
                              <w:b/>
                              <w:sz w:val="20"/>
                              <w:szCs w:val="20"/>
                            </w:rPr>
                            <w:t>marzo</w:t>
                          </w:r>
                          <w:r w:rsidR="00757311"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C5ECC3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71894" w:rsidRPr="00895C86" w:rsidRDefault="00757311" w:rsidP="007A5094">
                    <w:pPr>
                      <w:spacing w:after="0"/>
                      <w:rPr>
                        <w:rFonts w:cs="Tahoma"/>
                        <w:b/>
                        <w:sz w:val="20"/>
                        <w:szCs w:val="20"/>
                      </w:rPr>
                    </w:pPr>
                    <w:r w:rsidRPr="00895C86">
                      <w:rPr>
                        <w:rFonts w:cs="Tahoma"/>
                        <w:b/>
                        <w:sz w:val="20"/>
                        <w:szCs w:val="20"/>
                      </w:rPr>
                      <w:t>Nº 0</w:t>
                    </w:r>
                    <w:r w:rsidR="006A4A7B">
                      <w:rPr>
                        <w:rFonts w:cs="Tahoma"/>
                        <w:b/>
                        <w:sz w:val="20"/>
                        <w:szCs w:val="20"/>
                      </w:rPr>
                      <w:t>5</w:t>
                    </w:r>
                    <w:r w:rsidR="009D4284">
                      <w:rPr>
                        <w:rFonts w:cs="Tahoma"/>
                        <w:b/>
                        <w:sz w:val="20"/>
                        <w:szCs w:val="20"/>
                      </w:rPr>
                      <w:t>8</w:t>
                    </w:r>
                  </w:p>
                  <w:p w:rsidR="00271894" w:rsidRPr="00895C86" w:rsidRDefault="006A4A7B" w:rsidP="007A5094">
                    <w:pPr>
                      <w:spacing w:after="0"/>
                      <w:rPr>
                        <w:b/>
                        <w:sz w:val="20"/>
                        <w:szCs w:val="20"/>
                      </w:rPr>
                    </w:pPr>
                    <w:r>
                      <w:rPr>
                        <w:b/>
                        <w:sz w:val="20"/>
                        <w:szCs w:val="20"/>
                      </w:rPr>
                      <w:t>0</w:t>
                    </w:r>
                    <w:r w:rsidR="009D4284">
                      <w:rPr>
                        <w:b/>
                        <w:sz w:val="20"/>
                        <w:szCs w:val="20"/>
                      </w:rPr>
                      <w:t>9</w:t>
                    </w:r>
                    <w:r w:rsidR="00757311" w:rsidRPr="00895C86">
                      <w:rPr>
                        <w:b/>
                        <w:sz w:val="20"/>
                        <w:szCs w:val="20"/>
                      </w:rPr>
                      <w:t>/</w:t>
                    </w:r>
                    <w:r w:rsidR="00757311">
                      <w:rPr>
                        <w:b/>
                        <w:sz w:val="20"/>
                        <w:szCs w:val="20"/>
                      </w:rPr>
                      <w:t>marzo</w:t>
                    </w:r>
                    <w:r w:rsidR="00757311"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18AC4A00" wp14:editId="249FAF37">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C44EA"/>
    <w:rsid w:val="001210F2"/>
    <w:rsid w:val="0017184A"/>
    <w:rsid w:val="001833A0"/>
    <w:rsid w:val="001F4D5E"/>
    <w:rsid w:val="002119FE"/>
    <w:rsid w:val="00231961"/>
    <w:rsid w:val="00234DC3"/>
    <w:rsid w:val="00261525"/>
    <w:rsid w:val="002752C0"/>
    <w:rsid w:val="00283DF7"/>
    <w:rsid w:val="002909C1"/>
    <w:rsid w:val="002C0135"/>
    <w:rsid w:val="00352F60"/>
    <w:rsid w:val="003664B1"/>
    <w:rsid w:val="00375014"/>
    <w:rsid w:val="00390438"/>
    <w:rsid w:val="003C13A5"/>
    <w:rsid w:val="003C22B9"/>
    <w:rsid w:val="003F56C6"/>
    <w:rsid w:val="0045032C"/>
    <w:rsid w:val="00464471"/>
    <w:rsid w:val="004A66AF"/>
    <w:rsid w:val="004E4E3C"/>
    <w:rsid w:val="005035E4"/>
    <w:rsid w:val="005224D4"/>
    <w:rsid w:val="00551825"/>
    <w:rsid w:val="00555E8B"/>
    <w:rsid w:val="005840F1"/>
    <w:rsid w:val="006314AC"/>
    <w:rsid w:val="0065740E"/>
    <w:rsid w:val="00690D90"/>
    <w:rsid w:val="0069764F"/>
    <w:rsid w:val="006A4A7B"/>
    <w:rsid w:val="006C026E"/>
    <w:rsid w:val="006F2469"/>
    <w:rsid w:val="00733295"/>
    <w:rsid w:val="00757311"/>
    <w:rsid w:val="007576BB"/>
    <w:rsid w:val="007A0AAA"/>
    <w:rsid w:val="0086741A"/>
    <w:rsid w:val="008874BA"/>
    <w:rsid w:val="0089256F"/>
    <w:rsid w:val="00895F09"/>
    <w:rsid w:val="008D0750"/>
    <w:rsid w:val="008E56AE"/>
    <w:rsid w:val="00956C6C"/>
    <w:rsid w:val="00956D45"/>
    <w:rsid w:val="009A1571"/>
    <w:rsid w:val="009B3D15"/>
    <w:rsid w:val="009C37E3"/>
    <w:rsid w:val="009D4284"/>
    <w:rsid w:val="00A52CC9"/>
    <w:rsid w:val="00A55399"/>
    <w:rsid w:val="00A94F9E"/>
    <w:rsid w:val="00AD3981"/>
    <w:rsid w:val="00B17511"/>
    <w:rsid w:val="00B223AD"/>
    <w:rsid w:val="00B3049E"/>
    <w:rsid w:val="00B73042"/>
    <w:rsid w:val="00B752AA"/>
    <w:rsid w:val="00B76EFC"/>
    <w:rsid w:val="00BC10DB"/>
    <w:rsid w:val="00BC4599"/>
    <w:rsid w:val="00BD16F2"/>
    <w:rsid w:val="00BE4DCB"/>
    <w:rsid w:val="00C42C0E"/>
    <w:rsid w:val="00C6352A"/>
    <w:rsid w:val="00C711BD"/>
    <w:rsid w:val="00CC41B3"/>
    <w:rsid w:val="00CC4DE7"/>
    <w:rsid w:val="00CE2EB4"/>
    <w:rsid w:val="00CF1101"/>
    <w:rsid w:val="00CF7DF6"/>
    <w:rsid w:val="00D23EB6"/>
    <w:rsid w:val="00D415A4"/>
    <w:rsid w:val="00D547D6"/>
    <w:rsid w:val="00DC6418"/>
    <w:rsid w:val="00E06660"/>
    <w:rsid w:val="00E11D0D"/>
    <w:rsid w:val="00E452E7"/>
    <w:rsid w:val="00E62620"/>
    <w:rsid w:val="00E7592D"/>
    <w:rsid w:val="00E9288C"/>
    <w:rsid w:val="00EA3782"/>
    <w:rsid w:val="00ED1881"/>
    <w:rsid w:val="00F82F40"/>
    <w:rsid w:val="00F8694D"/>
    <w:rsid w:val="00F93F7C"/>
    <w:rsid w:val="00FB5DEA"/>
    <w:rsid w:val="00FC70E5"/>
    <w:rsid w:val="00FD3A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61D022"/>
  <w15:docId w15:val="{41E53965-A15A-458F-B62C-B1E5CB8D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2454</Words>
  <Characters>13501</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2019-03-02T02:03:00Z</cp:lastPrinted>
  <dcterms:created xsi:type="dcterms:W3CDTF">2019-03-09T01:47:00Z</dcterms:created>
  <dcterms:modified xsi:type="dcterms:W3CDTF">2019-03-09T13:20:00Z</dcterms:modified>
</cp:coreProperties>
</file>