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50E" w:rsidRDefault="00BF050E" w:rsidP="00DF72C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BF050E">
        <w:rPr>
          <w:rFonts w:ascii="Century Gothic" w:eastAsia="Calibri" w:hAnsi="Century Gothic" w:cs="Calibri"/>
          <w:b/>
          <w:sz w:val="22"/>
          <w:szCs w:val="22"/>
          <w:lang w:val="es-ES_tradnl" w:eastAsia="ar-SA"/>
        </w:rPr>
        <w:t>ALCALDE</w:t>
      </w:r>
      <w:r w:rsidR="00DF72C7">
        <w:rPr>
          <w:rFonts w:ascii="Century Gothic" w:eastAsia="Calibri" w:hAnsi="Century Gothic" w:cs="Calibri"/>
          <w:b/>
          <w:sz w:val="22"/>
          <w:szCs w:val="22"/>
          <w:lang w:val="es-ES_tradnl" w:eastAsia="ar-SA"/>
        </w:rPr>
        <w:t xml:space="preserve">S DE NARIÑO EXHORTARON AL </w:t>
      </w:r>
      <w:r w:rsidRPr="00BF050E">
        <w:rPr>
          <w:rFonts w:ascii="Century Gothic" w:eastAsia="Calibri" w:hAnsi="Century Gothic" w:cs="Calibri"/>
          <w:b/>
          <w:sz w:val="22"/>
          <w:szCs w:val="22"/>
          <w:lang w:val="es-ES_tradnl" w:eastAsia="ar-SA"/>
        </w:rPr>
        <w:t>GOBIERNO NACIONAL Y LA MINGA INDÍGENA,</w:t>
      </w:r>
      <w:r w:rsidR="00DF72C7">
        <w:rPr>
          <w:rFonts w:ascii="Century Gothic" w:eastAsia="Calibri" w:hAnsi="Century Gothic" w:cs="Calibri"/>
          <w:b/>
          <w:sz w:val="22"/>
          <w:szCs w:val="22"/>
          <w:lang w:val="es-ES_tradnl" w:eastAsia="ar-SA"/>
        </w:rPr>
        <w:t xml:space="preserve"> A BUSCAR </w:t>
      </w:r>
      <w:r w:rsidRPr="00BF050E">
        <w:rPr>
          <w:rFonts w:ascii="Century Gothic" w:eastAsia="Calibri" w:hAnsi="Century Gothic" w:cs="Calibri"/>
          <w:b/>
          <w:sz w:val="22"/>
          <w:szCs w:val="22"/>
          <w:lang w:val="es-ES_tradnl" w:eastAsia="ar-SA"/>
        </w:rPr>
        <w:t xml:space="preserve">SOLUCIÓN </w:t>
      </w:r>
      <w:r w:rsidR="00DF72C7">
        <w:rPr>
          <w:rFonts w:ascii="Century Gothic" w:eastAsia="Calibri" w:hAnsi="Century Gothic" w:cs="Calibri"/>
          <w:b/>
          <w:sz w:val="22"/>
          <w:szCs w:val="22"/>
          <w:lang w:val="es-ES_tradnl" w:eastAsia="ar-SA"/>
        </w:rPr>
        <w:t xml:space="preserve">INMEDIATA Y </w:t>
      </w:r>
      <w:r w:rsidRPr="00BF050E">
        <w:rPr>
          <w:rFonts w:ascii="Century Gothic" w:eastAsia="Calibri" w:hAnsi="Century Gothic" w:cs="Calibri"/>
          <w:b/>
          <w:sz w:val="22"/>
          <w:szCs w:val="22"/>
          <w:lang w:val="es-ES_tradnl" w:eastAsia="ar-SA"/>
        </w:rPr>
        <w:t>PACÍFICA</w:t>
      </w:r>
      <w:r w:rsidR="00DF72C7">
        <w:rPr>
          <w:rFonts w:ascii="Century Gothic" w:eastAsia="Calibri" w:hAnsi="Century Gothic" w:cs="Calibri"/>
          <w:b/>
          <w:sz w:val="22"/>
          <w:szCs w:val="22"/>
          <w:lang w:val="es-ES_tradnl" w:eastAsia="ar-SA"/>
        </w:rPr>
        <w:t xml:space="preserve"> QUE PONGA FIN AL PARO  </w:t>
      </w:r>
    </w:p>
    <w:p w:rsidR="00BF050E" w:rsidRPr="00BF050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456471" cy="386080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UNIÓN ALCALDES.jpeg"/>
                    <pic:cNvPicPr/>
                  </pic:nvPicPr>
                  <pic:blipFill rotWithShape="1">
                    <a:blip r:embed="rId7">
                      <a:extLst>
                        <a:ext uri="{28A0092B-C50C-407E-A947-70E740481C1C}">
                          <a14:useLocalDpi xmlns:a14="http://schemas.microsoft.com/office/drawing/2010/main" val="0"/>
                        </a:ext>
                      </a:extLst>
                    </a:blip>
                    <a:srcRect t="14480" r="12863"/>
                    <a:stretch/>
                  </pic:blipFill>
                  <pic:spPr bwMode="auto">
                    <a:xfrm>
                      <a:off x="0" y="0"/>
                      <a:ext cx="5464692" cy="3866617"/>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DF72C7"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A</w:t>
      </w:r>
      <w:r w:rsidRPr="00BF050E">
        <w:rPr>
          <w:rFonts w:ascii="Century Gothic" w:eastAsia="Calibri" w:hAnsi="Century Gothic" w:cs="Calibri"/>
          <w:sz w:val="22"/>
          <w:szCs w:val="22"/>
          <w:lang w:val="es-ES_tradnl" w:eastAsia="ar-SA"/>
        </w:rPr>
        <w:t>lcalde de Pasto Pedro Vicente Obando Ordóñez</w:t>
      </w:r>
      <w:r w:rsidR="00DF72C7">
        <w:rPr>
          <w:rFonts w:ascii="Century Gothic" w:eastAsia="Calibri" w:hAnsi="Century Gothic" w:cs="Calibri"/>
          <w:sz w:val="22"/>
          <w:szCs w:val="22"/>
          <w:lang w:val="es-ES_tradnl" w:eastAsia="ar-SA"/>
        </w:rPr>
        <w:t>, junto a sus homólogos del departamento de Nariño</w:t>
      </w:r>
      <w:r w:rsidR="004370ED">
        <w:rPr>
          <w:rFonts w:ascii="Century Gothic" w:eastAsia="Calibri" w:hAnsi="Century Gothic" w:cs="Calibri"/>
          <w:sz w:val="22"/>
          <w:szCs w:val="22"/>
          <w:lang w:val="es-ES_tradnl" w:eastAsia="ar-SA"/>
        </w:rPr>
        <w:t>,</w:t>
      </w:r>
      <w:r w:rsidR="00DF72C7">
        <w:rPr>
          <w:rFonts w:ascii="Century Gothic" w:eastAsia="Calibri" w:hAnsi="Century Gothic" w:cs="Calibri"/>
          <w:sz w:val="22"/>
          <w:szCs w:val="22"/>
          <w:lang w:val="es-ES_tradnl" w:eastAsia="ar-SA"/>
        </w:rPr>
        <w:t xml:space="preserve"> emitieron en las últimas horas un pronunciamiento, en el que exhortan al Gobierno Nacional y los voceros de la Minga Indígena del Cauca, a sentarse a la mesa de negociación y ponerle fin al paro que ha generado </w:t>
      </w:r>
      <w:r w:rsidR="004370ED">
        <w:rPr>
          <w:rFonts w:ascii="Century Gothic" w:eastAsia="Calibri" w:hAnsi="Century Gothic" w:cs="Calibri"/>
          <w:sz w:val="22"/>
          <w:szCs w:val="22"/>
          <w:lang w:val="es-ES_tradnl" w:eastAsia="ar-SA"/>
        </w:rPr>
        <w:t>una crisis económica en la región.</w:t>
      </w:r>
      <w:r w:rsidR="00DF72C7">
        <w:rPr>
          <w:rFonts w:ascii="Century Gothic" w:eastAsia="Calibri" w:hAnsi="Century Gothic" w:cs="Calibri"/>
          <w:sz w:val="22"/>
          <w:szCs w:val="22"/>
          <w:lang w:val="es-ES_tradnl" w:eastAsia="ar-SA"/>
        </w:rPr>
        <w:t xml:space="preserve">  </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“Se hizo una solicitud al presidente de la República que respalda la hecha por el Gobernador de Nariño, pidiendo que la mesa continúe estos diálogos para que podamos encontrar una solución pronta y definitiva al paro que se realiza en el Cauca. Así mismo se hizo un llamado cordial y respetuoso para que las acciones de fuerza dejen de existir, pues lo más necesario es que podamos </w:t>
      </w:r>
      <w:proofErr w:type="spellStart"/>
      <w:r w:rsidRPr="00BF050E">
        <w:rPr>
          <w:rFonts w:ascii="Century Gothic" w:eastAsia="Calibri" w:hAnsi="Century Gothic" w:cs="Calibri"/>
          <w:sz w:val="22"/>
          <w:szCs w:val="22"/>
          <w:lang w:val="es-ES_tradnl" w:eastAsia="ar-SA"/>
        </w:rPr>
        <w:t>interlocutar</w:t>
      </w:r>
      <w:proofErr w:type="spellEnd"/>
      <w:r w:rsidRPr="00BF050E">
        <w:rPr>
          <w:rFonts w:ascii="Century Gothic" w:eastAsia="Calibri" w:hAnsi="Century Gothic" w:cs="Calibri"/>
          <w:sz w:val="22"/>
          <w:szCs w:val="22"/>
          <w:lang w:val="es-ES_tradnl" w:eastAsia="ar-SA"/>
        </w:rPr>
        <w:t xml:space="preserve"> y ceder en decisiones en beneficio de todo el pueblo colombiano, porque a pesar de que los departamentos más afectados somos los del suroccidente, las implicaciones son para todo el territorio”, precisó el alcalde de Pasto.</w:t>
      </w:r>
    </w:p>
    <w:p w:rsid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El mandatario hizo un llamado frente a las posiciones que se generan por esta situación. “Aquí no se trata de buscar culpables, se trata es que establezcamos puentes entre el Gobierno y la Minga para tener una solución, ninguna otra posición ayuda a encontrar una solución pacífica que tenemos. Rechazamos cualquier posición guerrerista”, agregó Pedro Vicente Obando Ordóñez.</w:t>
      </w:r>
    </w:p>
    <w:p w:rsid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lastRenderedPageBreak/>
        <w:t>Entre las conclusiones que se dieron durante la reunión sostenida en horas de la mañana de este martes se encuentra una solicitud a los dirigentes del paro para que haya un punto de flexibilidad con el fin de que se d</w:t>
      </w:r>
      <w:r>
        <w:rPr>
          <w:rFonts w:ascii="Century Gothic" w:eastAsia="Calibri" w:hAnsi="Century Gothic" w:cs="Calibri"/>
          <w:sz w:val="22"/>
          <w:szCs w:val="22"/>
          <w:lang w:val="es-ES_tradnl" w:eastAsia="ar-SA"/>
        </w:rPr>
        <w:t>é</w:t>
      </w:r>
      <w:r w:rsidRPr="00BF050E">
        <w:rPr>
          <w:rFonts w:ascii="Century Gothic" w:eastAsia="Calibri" w:hAnsi="Century Gothic" w:cs="Calibri"/>
          <w:sz w:val="22"/>
          <w:szCs w:val="22"/>
          <w:lang w:val="es-ES_tradnl" w:eastAsia="ar-SA"/>
        </w:rPr>
        <w:t xml:space="preserve"> el diálogo.</w:t>
      </w:r>
      <w:r>
        <w:rPr>
          <w:rFonts w:ascii="Century Gothic" w:eastAsia="Calibri" w:hAnsi="Century Gothic" w:cs="Calibri"/>
          <w:sz w:val="22"/>
          <w:szCs w:val="22"/>
          <w:lang w:val="es-ES_tradnl" w:eastAsia="ar-SA"/>
        </w:rPr>
        <w:t xml:space="preserve"> </w:t>
      </w:r>
      <w:r w:rsidRPr="00BF050E">
        <w:rPr>
          <w:rFonts w:ascii="Century Gothic" w:eastAsia="Calibri" w:hAnsi="Century Gothic" w:cs="Calibri"/>
          <w:sz w:val="22"/>
          <w:szCs w:val="22"/>
          <w:lang w:val="es-ES_tradnl" w:eastAsia="ar-SA"/>
        </w:rPr>
        <w:t xml:space="preserve"> “Rechazamos las vías de hecho, somos respetuosos de la protesta pacífica contemplada en la Constitución Política que permite reivindicar las luchas, no compartimos posiciones que generen enfrentamientos entre los colombianos y al contrario hacemos un llamado para que el diálogo sea el medio de concertación”, precisó el alcalde del municipio de San Pablo Mario Trujillo.</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De igual forma los alcaldes le pidieron al presidente de la República una reunión con los mandatarios de Nariño con el fin de dar a conocer la crisis que enfrenta el departamento.</w:t>
      </w:r>
      <w:r>
        <w:rPr>
          <w:rFonts w:ascii="Century Gothic" w:eastAsia="Calibri" w:hAnsi="Century Gothic" w:cs="Calibri"/>
          <w:sz w:val="22"/>
          <w:szCs w:val="22"/>
          <w:lang w:val="es-ES_tradnl" w:eastAsia="ar-SA"/>
        </w:rPr>
        <w:t xml:space="preserve"> </w:t>
      </w:r>
      <w:r w:rsidRPr="00BF050E">
        <w:rPr>
          <w:rFonts w:ascii="Century Gothic" w:eastAsia="Calibri" w:hAnsi="Century Gothic" w:cs="Calibri"/>
          <w:sz w:val="22"/>
          <w:szCs w:val="22"/>
          <w:lang w:val="es-ES_tradnl" w:eastAsia="ar-SA"/>
        </w:rPr>
        <w:t>“Los alcaldes somos los que tenemos que dirigir los destinos de cada municipio y enfrentar situaciones tan difíciles como esta. También se pidió que una vez se levante el paro, podamos tener soluciones para todas las personas que tienen que afrontar las pérdidas económicas, buscando opciones para mitigar el daño que se les ha causado”, estableció el mandatario de Pasto.</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A</w:t>
      </w:r>
      <w:r w:rsidRPr="00BF050E">
        <w:rPr>
          <w:rFonts w:ascii="Century Gothic" w:eastAsia="Calibri" w:hAnsi="Century Gothic" w:cs="Calibri"/>
          <w:sz w:val="22"/>
          <w:szCs w:val="22"/>
          <w:lang w:val="es-ES_tradnl" w:eastAsia="ar-SA"/>
        </w:rPr>
        <w:t xml:space="preserve">lcalde Pedro Vicente Obando indicó que se ha tenido una permanente comunicación con el director de Hidrocarburos José Manuel Moreno, para informar sobre cómo está ingresando el combustible a Tumaco y cómo está llegando por Ecuador. “Hay un optimismo frente a la llegada de gasolina y </w:t>
      </w:r>
      <w:proofErr w:type="spellStart"/>
      <w:r w:rsidRPr="00BF050E">
        <w:rPr>
          <w:rFonts w:ascii="Century Gothic" w:eastAsia="Calibri" w:hAnsi="Century Gothic" w:cs="Calibri"/>
          <w:sz w:val="22"/>
          <w:szCs w:val="22"/>
          <w:lang w:val="es-ES_tradnl" w:eastAsia="ar-SA"/>
        </w:rPr>
        <w:t>Acpm</w:t>
      </w:r>
      <w:proofErr w:type="spellEnd"/>
      <w:r w:rsidRPr="00BF050E">
        <w:rPr>
          <w:rFonts w:ascii="Century Gothic" w:eastAsia="Calibri" w:hAnsi="Century Gothic" w:cs="Calibri"/>
          <w:sz w:val="22"/>
          <w:szCs w:val="22"/>
          <w:lang w:val="es-ES_tradnl" w:eastAsia="ar-SA"/>
        </w:rPr>
        <w:t>, que nos permitirá suplir las necesidades que tiene el municipio. Esta no es la medida final, para nosotros será cuando se abra la Panamericana y podamos pedir el combustible dese Yumbo”, expresó.</w:t>
      </w:r>
    </w:p>
    <w:p w:rsidR="006776A6"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F050E">
        <w:rPr>
          <w:rFonts w:ascii="Century Gothic" w:eastAsia="Calibri" w:hAnsi="Century Gothic" w:cs="Calibri"/>
          <w:sz w:val="22"/>
          <w:szCs w:val="22"/>
          <w:lang w:val="es-ES_tradnl" w:eastAsia="ar-SA"/>
        </w:rPr>
        <w:t xml:space="preserve">Así mismo el mandatario de Pasto indicó que durante la reunión de hoy con </w:t>
      </w:r>
      <w:proofErr w:type="spellStart"/>
      <w:r w:rsidRPr="00BF050E">
        <w:rPr>
          <w:rFonts w:ascii="Century Gothic" w:eastAsia="Calibri" w:hAnsi="Century Gothic" w:cs="Calibri"/>
          <w:sz w:val="22"/>
          <w:szCs w:val="22"/>
          <w:lang w:val="es-ES_tradnl" w:eastAsia="ar-SA"/>
        </w:rPr>
        <w:t>Asocapitales</w:t>
      </w:r>
      <w:proofErr w:type="spellEnd"/>
      <w:r w:rsidRPr="00BF050E">
        <w:rPr>
          <w:rFonts w:ascii="Century Gothic" w:eastAsia="Calibri" w:hAnsi="Century Gothic" w:cs="Calibri"/>
          <w:sz w:val="22"/>
          <w:szCs w:val="22"/>
          <w:lang w:val="es-ES_tradnl" w:eastAsia="ar-SA"/>
        </w:rPr>
        <w:t xml:space="preserve">, en conjunto con el alcalde de Cali Maurice </w:t>
      </w:r>
      <w:proofErr w:type="spellStart"/>
      <w:r w:rsidRPr="00BF050E">
        <w:rPr>
          <w:rFonts w:ascii="Century Gothic" w:eastAsia="Calibri" w:hAnsi="Century Gothic" w:cs="Calibri"/>
          <w:sz w:val="22"/>
          <w:szCs w:val="22"/>
          <w:lang w:val="es-ES_tradnl" w:eastAsia="ar-SA"/>
        </w:rPr>
        <w:t>Armitage</w:t>
      </w:r>
      <w:proofErr w:type="spellEnd"/>
      <w:r w:rsidRPr="00BF050E">
        <w:rPr>
          <w:rFonts w:ascii="Century Gothic" w:eastAsia="Calibri" w:hAnsi="Century Gothic" w:cs="Calibri"/>
          <w:sz w:val="22"/>
          <w:szCs w:val="22"/>
          <w:lang w:val="es-ES_tradnl" w:eastAsia="ar-SA"/>
        </w:rPr>
        <w:t>, se hará un llamado al Gobierno Nacional para que de manera inmediata atienda las exigencias lanzadas desde el suroccidente de Colombia.</w:t>
      </w:r>
    </w:p>
    <w:p w:rsidR="004B1924" w:rsidRDefault="00BF050E"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370ED" w:rsidRDefault="004370ED"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370ED" w:rsidRDefault="004370ED"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370ED" w:rsidRDefault="004370ED"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370ED" w:rsidRDefault="004370ED"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370ED" w:rsidRDefault="004370ED"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370ED" w:rsidRPr="004370ED" w:rsidRDefault="004370ED" w:rsidP="004370ED">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F050E" w:rsidRDefault="004370ED" w:rsidP="004B19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LAS </w:t>
      </w:r>
      <w:r w:rsidR="004B1924" w:rsidRPr="004B1924">
        <w:rPr>
          <w:rFonts w:ascii="Century Gothic" w:eastAsia="Calibri" w:hAnsi="Century Gothic" w:cs="Calibri"/>
          <w:b/>
          <w:sz w:val="22"/>
          <w:szCs w:val="22"/>
          <w:lang w:val="es-ES_tradnl" w:eastAsia="ar-SA"/>
        </w:rPr>
        <w:t>SECRETARÍA</w:t>
      </w:r>
      <w:r>
        <w:rPr>
          <w:rFonts w:ascii="Century Gothic" w:eastAsia="Calibri" w:hAnsi="Century Gothic" w:cs="Calibri"/>
          <w:b/>
          <w:sz w:val="22"/>
          <w:szCs w:val="22"/>
          <w:lang w:val="es-ES_tradnl" w:eastAsia="ar-SA"/>
        </w:rPr>
        <w:t xml:space="preserve">S DE GOBIERNO, </w:t>
      </w:r>
      <w:r w:rsidR="000D2A2F">
        <w:rPr>
          <w:rFonts w:ascii="Century Gothic" w:eastAsia="Calibri" w:hAnsi="Century Gothic" w:cs="Calibri"/>
          <w:b/>
          <w:sz w:val="22"/>
          <w:szCs w:val="22"/>
          <w:lang w:val="es-ES_tradnl" w:eastAsia="ar-SA"/>
        </w:rPr>
        <w:t>TRÁNSITO Y POLICÍ</w:t>
      </w:r>
      <w:bookmarkStart w:id="3" w:name="_GoBack"/>
      <w:bookmarkEnd w:id="3"/>
      <w:r w:rsidR="004B1924" w:rsidRPr="004B1924">
        <w:rPr>
          <w:rFonts w:ascii="Century Gothic" w:eastAsia="Calibri" w:hAnsi="Century Gothic" w:cs="Calibri"/>
          <w:b/>
          <w:sz w:val="22"/>
          <w:szCs w:val="22"/>
          <w:lang w:val="es-ES_tradnl" w:eastAsia="ar-SA"/>
        </w:rPr>
        <w:t>A METROPOLITANA</w:t>
      </w:r>
      <w:r>
        <w:rPr>
          <w:rFonts w:ascii="Century Gothic" w:eastAsia="Calibri" w:hAnsi="Century Gothic" w:cs="Calibri"/>
          <w:b/>
          <w:sz w:val="22"/>
          <w:szCs w:val="22"/>
          <w:lang w:val="es-ES_tradnl" w:eastAsia="ar-SA"/>
        </w:rPr>
        <w:t xml:space="preserve"> ACORDARON NUEVAS ACCIONES PARA AUMENTAR LAS MEDIDAS DE </w:t>
      </w:r>
      <w:r w:rsidR="004B1924" w:rsidRPr="004B1924">
        <w:rPr>
          <w:rFonts w:ascii="Century Gothic" w:eastAsia="Calibri" w:hAnsi="Century Gothic" w:cs="Calibri"/>
          <w:b/>
          <w:sz w:val="22"/>
          <w:szCs w:val="22"/>
          <w:lang w:val="es-ES_tradnl" w:eastAsia="ar-SA"/>
        </w:rPr>
        <w:t>CONTROL EN LAS ESTACIONES DE SERVICIO</w:t>
      </w:r>
    </w:p>
    <w:p w:rsidR="004B1924" w:rsidRDefault="004B1924" w:rsidP="004B1924">
      <w:pPr>
        <w:pStyle w:val="NormalWeb"/>
        <w:shd w:val="clear" w:color="auto" w:fill="FFFFFF"/>
        <w:spacing w:before="0" w:beforeAutospacing="0" w:after="90" w:afterAutospacing="0" w:line="240" w:lineRule="auto"/>
        <w:jc w:val="center"/>
        <w:rPr>
          <w:rFonts w:ascii="Century Gothic" w:eastAsia="Calibri" w:hAnsi="Century Gothic" w:cs="Calibri"/>
          <w:b/>
          <w:noProof/>
          <w:sz w:val="22"/>
          <w:szCs w:val="22"/>
          <w:lang w:val="es-ES_tradnl" w:eastAsia="ar-SA"/>
        </w:rPr>
      </w:pPr>
    </w:p>
    <w:p w:rsidR="004B1924" w:rsidRPr="004B1924" w:rsidRDefault="004B1924" w:rsidP="004B192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613400" cy="3426279"/>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unión medidas.jpeg"/>
                    <pic:cNvPicPr/>
                  </pic:nvPicPr>
                  <pic:blipFill rotWithShape="1">
                    <a:blip r:embed="rId8">
                      <a:extLst>
                        <a:ext uri="{28A0092B-C50C-407E-A947-70E740481C1C}">
                          <a14:useLocalDpi xmlns:a14="http://schemas.microsoft.com/office/drawing/2010/main" val="0"/>
                        </a:ext>
                      </a:extLst>
                    </a:blip>
                    <a:srcRect t="18617"/>
                    <a:stretch/>
                  </pic:blipFill>
                  <pic:spPr bwMode="auto">
                    <a:xfrm>
                      <a:off x="0" y="0"/>
                      <a:ext cx="5613400" cy="3426279"/>
                    </a:xfrm>
                    <a:prstGeom prst="rect">
                      <a:avLst/>
                    </a:prstGeom>
                    <a:ln>
                      <a:noFill/>
                    </a:ln>
                    <a:extLst>
                      <a:ext uri="{53640926-AAD7-44D8-BBD7-CCE9431645EC}">
                        <a14:shadowObscured xmlns:a14="http://schemas.microsoft.com/office/drawing/2010/main"/>
                      </a:ext>
                    </a:extLst>
                  </pic:spPr>
                </pic:pic>
              </a:graphicData>
            </a:graphic>
          </wp:inline>
        </w:drawing>
      </w:r>
    </w:p>
    <w:p w:rsidR="004B1924" w:rsidRDefault="004B1924" w:rsidP="004B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B1924">
        <w:rPr>
          <w:rFonts w:ascii="Century Gothic" w:eastAsia="Calibri" w:hAnsi="Century Gothic" w:cs="Calibri"/>
          <w:sz w:val="22"/>
          <w:szCs w:val="22"/>
          <w:lang w:val="es-ES_tradnl" w:eastAsia="ar-SA"/>
        </w:rPr>
        <w:t xml:space="preserve">La Alcaldía de Pasto, a través de la Secretaría de Gobierno </w:t>
      </w:r>
      <w:r w:rsidR="004370ED">
        <w:rPr>
          <w:rFonts w:ascii="Century Gothic" w:eastAsia="Calibri" w:hAnsi="Century Gothic" w:cs="Calibri"/>
          <w:sz w:val="22"/>
          <w:szCs w:val="22"/>
          <w:lang w:val="es-ES_tradnl" w:eastAsia="ar-SA"/>
        </w:rPr>
        <w:t>coordin</w:t>
      </w:r>
      <w:r>
        <w:rPr>
          <w:rFonts w:ascii="Century Gothic" w:eastAsia="Calibri" w:hAnsi="Century Gothic" w:cs="Calibri"/>
          <w:sz w:val="22"/>
          <w:szCs w:val="22"/>
          <w:lang w:val="es-ES_tradnl" w:eastAsia="ar-SA"/>
        </w:rPr>
        <w:t>ó</w:t>
      </w:r>
      <w:r w:rsidRPr="004B1924">
        <w:rPr>
          <w:rFonts w:ascii="Century Gothic" w:eastAsia="Calibri" w:hAnsi="Century Gothic" w:cs="Calibri"/>
          <w:sz w:val="22"/>
          <w:szCs w:val="22"/>
          <w:lang w:val="es-ES_tradnl" w:eastAsia="ar-SA"/>
        </w:rPr>
        <w:t xml:space="preserve"> una reunión técnica con el fin de generar una mayor articulación con la Secretaría de Tránsito y Policía Metropolitana, </w:t>
      </w:r>
      <w:r>
        <w:rPr>
          <w:rFonts w:ascii="Century Gothic" w:eastAsia="Calibri" w:hAnsi="Century Gothic" w:cs="Calibri"/>
          <w:sz w:val="22"/>
          <w:szCs w:val="22"/>
          <w:lang w:val="es-ES_tradnl" w:eastAsia="ar-SA"/>
        </w:rPr>
        <w:t xml:space="preserve">para atender la situación que se genera por la situación del combustible. </w:t>
      </w:r>
    </w:p>
    <w:p w:rsidR="004B1924" w:rsidRPr="004B1924" w:rsidRDefault="004B1924" w:rsidP="004B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4B1924">
        <w:rPr>
          <w:rFonts w:ascii="Century Gothic" w:eastAsia="Calibri" w:hAnsi="Century Gothic" w:cs="Calibri"/>
          <w:sz w:val="22"/>
          <w:szCs w:val="22"/>
          <w:lang w:val="es-ES_tradnl" w:eastAsia="ar-SA"/>
        </w:rPr>
        <w:t xml:space="preserve">a </w:t>
      </w:r>
      <w:r>
        <w:rPr>
          <w:rFonts w:ascii="Century Gothic" w:eastAsia="Calibri" w:hAnsi="Century Gothic" w:cs="Calibri"/>
          <w:sz w:val="22"/>
          <w:szCs w:val="22"/>
          <w:lang w:val="es-ES_tradnl" w:eastAsia="ar-SA"/>
        </w:rPr>
        <w:t>s</w:t>
      </w:r>
      <w:r w:rsidRPr="004B1924">
        <w:rPr>
          <w:rFonts w:ascii="Century Gothic" w:eastAsia="Calibri" w:hAnsi="Century Gothic" w:cs="Calibri"/>
          <w:sz w:val="22"/>
          <w:szCs w:val="22"/>
          <w:lang w:val="es-ES_tradnl" w:eastAsia="ar-SA"/>
        </w:rPr>
        <w:t xml:space="preserve">ecretaria de Gobierno, Carolina Rueda Noguera indicó que la Policía es una aliada indispensable de la </w:t>
      </w:r>
      <w:r>
        <w:rPr>
          <w:rFonts w:ascii="Century Gothic" w:eastAsia="Calibri" w:hAnsi="Century Gothic" w:cs="Calibri"/>
          <w:sz w:val="22"/>
          <w:szCs w:val="22"/>
          <w:lang w:val="es-ES_tradnl" w:eastAsia="ar-SA"/>
        </w:rPr>
        <w:t>A</w:t>
      </w:r>
      <w:r w:rsidRPr="004B1924">
        <w:rPr>
          <w:rFonts w:ascii="Century Gothic" w:eastAsia="Calibri" w:hAnsi="Century Gothic" w:cs="Calibri"/>
          <w:sz w:val="22"/>
          <w:szCs w:val="22"/>
          <w:lang w:val="es-ES_tradnl" w:eastAsia="ar-SA"/>
        </w:rPr>
        <w:t>dministración municipal y que ha estado comprometida en toda esta situación con respecto al tema de combustible</w:t>
      </w:r>
      <w:r>
        <w:rPr>
          <w:rFonts w:ascii="Century Gothic" w:eastAsia="Calibri" w:hAnsi="Century Gothic" w:cs="Calibri"/>
          <w:sz w:val="22"/>
          <w:szCs w:val="22"/>
          <w:lang w:val="es-ES_tradnl" w:eastAsia="ar-SA"/>
        </w:rPr>
        <w:t>.</w:t>
      </w:r>
      <w:r w:rsidRPr="004B1924">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N</w:t>
      </w:r>
      <w:r w:rsidRPr="004B1924">
        <w:rPr>
          <w:rFonts w:ascii="Century Gothic" w:eastAsia="Calibri" w:hAnsi="Century Gothic" w:cs="Calibri"/>
          <w:sz w:val="22"/>
          <w:szCs w:val="22"/>
          <w:lang w:val="es-ES_tradnl" w:eastAsia="ar-SA"/>
        </w:rPr>
        <w:t>os ha brindado un apoyo fundamental para el buen manejo de la venta de combustible en las diferentes estaciones de servicio”</w:t>
      </w:r>
      <w:r>
        <w:rPr>
          <w:rFonts w:ascii="Century Gothic" w:eastAsia="Calibri" w:hAnsi="Century Gothic" w:cs="Calibri"/>
          <w:sz w:val="22"/>
          <w:szCs w:val="22"/>
          <w:lang w:val="es-ES_tradnl" w:eastAsia="ar-SA"/>
        </w:rPr>
        <w:t>, expresó.</w:t>
      </w:r>
    </w:p>
    <w:p w:rsidR="004B1924" w:rsidRPr="004B1924" w:rsidRDefault="004B1924" w:rsidP="004B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B1924">
        <w:rPr>
          <w:rFonts w:ascii="Century Gothic" w:eastAsia="Calibri" w:hAnsi="Century Gothic" w:cs="Calibri"/>
          <w:sz w:val="22"/>
          <w:szCs w:val="22"/>
          <w:lang w:val="es-ES_tradnl" w:eastAsia="ar-SA"/>
        </w:rPr>
        <w:t>En esta mesa de trabajo, se realizó un balance sobre todas las dificultades que ha tenido la distribución del combustible en estos últimos días donde ha sido un poco difícil la consecución de este combustible para la comunidad en general</w:t>
      </w:r>
      <w:r>
        <w:rPr>
          <w:rFonts w:ascii="Century Gothic" w:eastAsia="Calibri" w:hAnsi="Century Gothic" w:cs="Calibri"/>
          <w:sz w:val="22"/>
          <w:szCs w:val="22"/>
          <w:lang w:val="es-ES_tradnl" w:eastAsia="ar-SA"/>
        </w:rPr>
        <w:t xml:space="preserve">. </w:t>
      </w:r>
      <w:r w:rsidRPr="004B1924">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Pr="004B1924">
        <w:rPr>
          <w:rFonts w:ascii="Century Gothic" w:eastAsia="Calibri" w:hAnsi="Century Gothic" w:cs="Calibri"/>
          <w:sz w:val="22"/>
          <w:szCs w:val="22"/>
          <w:lang w:val="es-ES_tradnl" w:eastAsia="ar-SA"/>
        </w:rPr>
        <w:t>aciendo este balance vamos a realizar estrategias para minimizar o mitigar algunas situaciones que se presentan tanto en la distribución, como en las filas, así como en la forma en que se adquiere este combustible, hemos logrado llegar a unos puntos de encuentro y definimos tareas que conlleven a una mejora en la prestación de este servicio público” enfatizó Rueda Noguera</w:t>
      </w:r>
      <w:r>
        <w:rPr>
          <w:rFonts w:ascii="Century Gothic" w:eastAsia="Calibri" w:hAnsi="Century Gothic" w:cs="Calibri"/>
          <w:sz w:val="22"/>
          <w:szCs w:val="22"/>
          <w:lang w:val="es-ES_tradnl" w:eastAsia="ar-SA"/>
        </w:rPr>
        <w:t>.</w:t>
      </w:r>
    </w:p>
    <w:p w:rsidR="004B1924" w:rsidRDefault="004B1924" w:rsidP="004B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funcionaria precisó que s</w:t>
      </w:r>
      <w:r w:rsidRPr="004B1924">
        <w:rPr>
          <w:rFonts w:ascii="Century Gothic" w:eastAsia="Calibri" w:hAnsi="Century Gothic" w:cs="Calibri"/>
          <w:sz w:val="22"/>
          <w:szCs w:val="22"/>
          <w:lang w:val="es-ES_tradnl" w:eastAsia="ar-SA"/>
        </w:rPr>
        <w:t>e contin</w:t>
      </w:r>
      <w:r>
        <w:rPr>
          <w:rFonts w:ascii="Century Gothic" w:eastAsia="Calibri" w:hAnsi="Century Gothic" w:cs="Calibri"/>
          <w:sz w:val="22"/>
          <w:szCs w:val="22"/>
          <w:lang w:val="es-ES_tradnl" w:eastAsia="ar-SA"/>
        </w:rPr>
        <w:t>ú</w:t>
      </w:r>
      <w:r w:rsidRPr="004B1924">
        <w:rPr>
          <w:rFonts w:ascii="Century Gothic" w:eastAsia="Calibri" w:hAnsi="Century Gothic" w:cs="Calibri"/>
          <w:sz w:val="22"/>
          <w:szCs w:val="22"/>
          <w:lang w:val="es-ES_tradnl" w:eastAsia="ar-SA"/>
        </w:rPr>
        <w:t>a con el acompañamiento de la Policía Metropolitana, así como del equipo de la Subsecretaría de Control</w:t>
      </w:r>
      <w:r>
        <w:rPr>
          <w:rFonts w:ascii="Century Gothic" w:eastAsia="Calibri" w:hAnsi="Century Gothic" w:cs="Calibri"/>
          <w:sz w:val="22"/>
          <w:szCs w:val="22"/>
          <w:lang w:val="es-ES_tradnl" w:eastAsia="ar-SA"/>
        </w:rPr>
        <w:t>.</w:t>
      </w:r>
      <w:r w:rsidRPr="004B1924">
        <w:rPr>
          <w:rFonts w:ascii="Century Gothic" w:eastAsia="Calibri" w:hAnsi="Century Gothic" w:cs="Calibri"/>
          <w:sz w:val="22"/>
          <w:szCs w:val="22"/>
          <w:lang w:val="es-ES_tradnl" w:eastAsia="ar-SA"/>
        </w:rPr>
        <w:t xml:space="preserve"> “Se puntualizaron algunos aspectos sobre todo para la parte de tránsito para impedir el bloqueo de las intersecciones, se pretende hacer unas filas mejor organizadas, y </w:t>
      </w:r>
      <w:r>
        <w:rPr>
          <w:rFonts w:ascii="Century Gothic" w:eastAsia="Calibri" w:hAnsi="Century Gothic" w:cs="Calibri"/>
          <w:sz w:val="22"/>
          <w:szCs w:val="22"/>
          <w:lang w:val="es-ES_tradnl" w:eastAsia="ar-SA"/>
        </w:rPr>
        <w:t>p</w:t>
      </w:r>
      <w:r w:rsidRPr="004B1924">
        <w:rPr>
          <w:rFonts w:ascii="Century Gothic" w:eastAsia="Calibri" w:hAnsi="Century Gothic" w:cs="Calibri"/>
          <w:sz w:val="22"/>
          <w:szCs w:val="22"/>
          <w:lang w:val="es-ES_tradnl" w:eastAsia="ar-SA"/>
        </w:rPr>
        <w:t xml:space="preserve">olicía se encargará de unos detalles muy puntuales frente a estar pendientes sobre las existencias de combustible en cada una de las estaciones y anunciar con </w:t>
      </w:r>
      <w:r w:rsidRPr="004B1924">
        <w:rPr>
          <w:rFonts w:ascii="Century Gothic" w:eastAsia="Calibri" w:hAnsi="Century Gothic" w:cs="Calibri"/>
          <w:sz w:val="22"/>
          <w:szCs w:val="22"/>
          <w:lang w:val="es-ES_tradnl" w:eastAsia="ar-SA"/>
        </w:rPr>
        <w:lastRenderedPageBreak/>
        <w:t>anterioridad hasta que horas van a funcionar dependiendo de las existencias que tenga” recalcó la Secretaria de Gobierno Carolina Rueda Noguera</w:t>
      </w:r>
      <w:r>
        <w:rPr>
          <w:rFonts w:ascii="Century Gothic" w:eastAsia="Calibri" w:hAnsi="Century Gothic" w:cs="Calibri"/>
          <w:sz w:val="22"/>
          <w:szCs w:val="22"/>
          <w:lang w:val="es-ES_tradnl" w:eastAsia="ar-SA"/>
        </w:rPr>
        <w:t>.</w:t>
      </w:r>
    </w:p>
    <w:p w:rsidR="004B1924" w:rsidRPr="004370ED" w:rsidRDefault="004B1924" w:rsidP="004370ED">
      <w:pPr>
        <w:spacing w:after="0"/>
        <w:rPr>
          <w:rFonts w:ascii="Century Gothic" w:eastAsia="Times New Roman" w:hAnsi="Century Gothic" w:cs="Times New Roman"/>
          <w:b/>
          <w:sz w:val="18"/>
          <w:szCs w:val="18"/>
          <w:lang w:eastAsia="es-CO"/>
        </w:rPr>
      </w:pPr>
      <w:r w:rsidRPr="004B1924">
        <w:rPr>
          <w:rFonts w:ascii="Century Gothic" w:eastAsia="Times New Roman" w:hAnsi="Century Gothic" w:cs="Times New Roman"/>
          <w:b/>
          <w:sz w:val="18"/>
          <w:szCs w:val="18"/>
          <w:lang w:eastAsia="es-CO"/>
        </w:rPr>
        <w:t>Información: Secretaria de Gobierno, Carolina Rueda Noguera Celular: 3137652534</w:t>
      </w:r>
    </w:p>
    <w:p w:rsidR="004B1924" w:rsidRDefault="004B1924" w:rsidP="004B1924">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BF050E" w:rsidRPr="00BF050E" w:rsidRDefault="00BF050E" w:rsidP="00BF05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007E0" w:rsidRDefault="008007E0" w:rsidP="008007E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007E0">
        <w:rPr>
          <w:rFonts w:ascii="Century Gothic" w:eastAsia="Calibri" w:hAnsi="Century Gothic" w:cs="Calibri"/>
          <w:b/>
          <w:sz w:val="22"/>
          <w:szCs w:val="22"/>
          <w:lang w:val="es-ES_tradnl" w:eastAsia="ar-SA"/>
        </w:rPr>
        <w:t>ALCALDÍA REALIZA</w:t>
      </w:r>
      <w:r>
        <w:rPr>
          <w:rFonts w:ascii="Century Gothic" w:eastAsia="Calibri" w:hAnsi="Century Gothic" w:cs="Calibri"/>
          <w:b/>
          <w:sz w:val="22"/>
          <w:szCs w:val="22"/>
          <w:lang w:val="es-ES_tradnl" w:eastAsia="ar-SA"/>
        </w:rPr>
        <w:t xml:space="preserve"> MINUCIOSO </w:t>
      </w:r>
      <w:r w:rsidRPr="008007E0">
        <w:rPr>
          <w:rFonts w:ascii="Century Gothic" w:eastAsia="Calibri" w:hAnsi="Century Gothic" w:cs="Calibri"/>
          <w:b/>
          <w:sz w:val="22"/>
          <w:szCs w:val="22"/>
          <w:lang w:val="es-ES_tradnl" w:eastAsia="ar-SA"/>
        </w:rPr>
        <w:t xml:space="preserve">CONTROL </w:t>
      </w:r>
      <w:r>
        <w:rPr>
          <w:rFonts w:ascii="Century Gothic" w:eastAsia="Calibri" w:hAnsi="Century Gothic" w:cs="Calibri"/>
          <w:b/>
          <w:sz w:val="22"/>
          <w:szCs w:val="22"/>
          <w:lang w:val="es-ES_tradnl" w:eastAsia="ar-SA"/>
        </w:rPr>
        <w:t>ANTE LA</w:t>
      </w:r>
      <w:r w:rsidRPr="008007E0">
        <w:rPr>
          <w:rFonts w:ascii="Century Gothic" w:eastAsia="Calibri" w:hAnsi="Century Gothic" w:cs="Calibri"/>
          <w:b/>
          <w:sz w:val="22"/>
          <w:szCs w:val="22"/>
          <w:lang w:val="es-ES_tradnl" w:eastAsia="ar-SA"/>
        </w:rPr>
        <w:t xml:space="preserve"> LLE</w:t>
      </w:r>
      <w:r>
        <w:rPr>
          <w:rFonts w:ascii="Century Gothic" w:eastAsia="Calibri" w:hAnsi="Century Gothic" w:cs="Calibri"/>
          <w:b/>
          <w:sz w:val="22"/>
          <w:szCs w:val="22"/>
          <w:lang w:val="es-ES_tradnl" w:eastAsia="ar-SA"/>
        </w:rPr>
        <w:t>G</w:t>
      </w:r>
      <w:r w:rsidRPr="008007E0">
        <w:rPr>
          <w:rFonts w:ascii="Century Gothic" w:eastAsia="Calibri" w:hAnsi="Century Gothic" w:cs="Calibri"/>
          <w:b/>
          <w:sz w:val="22"/>
          <w:szCs w:val="22"/>
          <w:lang w:val="es-ES_tradnl" w:eastAsia="ar-SA"/>
        </w:rPr>
        <w:t>ADA DEL COMBUSTIBLE AL MUNICIPIO DE PASTO</w:t>
      </w:r>
    </w:p>
    <w:p w:rsidR="008007E0" w:rsidRPr="008007E0" w:rsidRDefault="008007E0" w:rsidP="008007E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54680"/>
            <wp:effectExtent l="0" t="0" r="635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TACIONES DE SERVICIO 1.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4680"/>
                    </a:xfrm>
                    <a:prstGeom prst="rect">
                      <a:avLst/>
                    </a:prstGeom>
                  </pic:spPr>
                </pic:pic>
              </a:graphicData>
            </a:graphic>
          </wp:inline>
        </w:drawing>
      </w:r>
    </w:p>
    <w:p w:rsidR="006776A6" w:rsidRPr="006776A6" w:rsidRDefault="006776A6" w:rsidP="006776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76A6">
        <w:rPr>
          <w:rFonts w:ascii="Century Gothic" w:eastAsia="Calibri" w:hAnsi="Century Gothic" w:cs="Calibri"/>
          <w:sz w:val="22"/>
          <w:szCs w:val="22"/>
          <w:lang w:val="es-ES_tradnl" w:eastAsia="ar-SA"/>
        </w:rPr>
        <w:t xml:space="preserve">La Alcaldía de Pasto, a través de la Secretaría de Gobierno continúa trabajando en medidas de control con respecto al combustible que ha empezado a llegar al municipio, así lo indicó el </w:t>
      </w:r>
      <w:r>
        <w:rPr>
          <w:rFonts w:ascii="Century Gothic" w:eastAsia="Calibri" w:hAnsi="Century Gothic" w:cs="Calibri"/>
          <w:sz w:val="22"/>
          <w:szCs w:val="22"/>
          <w:lang w:val="es-ES_tradnl" w:eastAsia="ar-SA"/>
        </w:rPr>
        <w:t>s</w:t>
      </w:r>
      <w:r w:rsidRPr="006776A6">
        <w:rPr>
          <w:rFonts w:ascii="Century Gothic" w:eastAsia="Calibri" w:hAnsi="Century Gothic" w:cs="Calibri"/>
          <w:sz w:val="22"/>
          <w:szCs w:val="22"/>
          <w:lang w:val="es-ES_tradnl" w:eastAsia="ar-SA"/>
        </w:rPr>
        <w:t xml:space="preserve">ubsecretario de Control Diego Hidalgo quien manifestó que a partir del día de </w:t>
      </w:r>
      <w:r>
        <w:rPr>
          <w:rFonts w:ascii="Century Gothic" w:eastAsia="Calibri" w:hAnsi="Century Gothic" w:cs="Calibri"/>
          <w:sz w:val="22"/>
          <w:szCs w:val="22"/>
          <w:lang w:val="es-ES_tradnl" w:eastAsia="ar-SA"/>
        </w:rPr>
        <w:t xml:space="preserve">ayer </w:t>
      </w:r>
      <w:r w:rsidRPr="006776A6">
        <w:rPr>
          <w:rFonts w:ascii="Century Gothic" w:eastAsia="Calibri" w:hAnsi="Century Gothic" w:cs="Calibri"/>
          <w:sz w:val="22"/>
          <w:szCs w:val="22"/>
          <w:lang w:val="es-ES_tradnl" w:eastAsia="ar-SA"/>
        </w:rPr>
        <w:t>en horas de la tarde llegaron aproximadamente 8 vehículos con combustible.</w:t>
      </w:r>
    </w:p>
    <w:p w:rsidR="006776A6" w:rsidRPr="006776A6" w:rsidRDefault="006776A6" w:rsidP="006776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76A6">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s</w:t>
      </w:r>
      <w:r w:rsidRPr="006776A6">
        <w:rPr>
          <w:rFonts w:ascii="Century Gothic" w:eastAsia="Calibri" w:hAnsi="Century Gothic" w:cs="Calibri"/>
          <w:sz w:val="22"/>
          <w:szCs w:val="22"/>
          <w:lang w:val="es-ES_tradnl" w:eastAsia="ar-SA"/>
        </w:rPr>
        <w:t>ubsecretario de Control explicó que hasta el momento son 9 estaciones de servicio habilitadas para la venta de combustible</w:t>
      </w:r>
      <w:r>
        <w:rPr>
          <w:rFonts w:ascii="Century Gothic" w:eastAsia="Calibri" w:hAnsi="Century Gothic" w:cs="Calibri"/>
          <w:sz w:val="22"/>
          <w:szCs w:val="22"/>
          <w:lang w:val="es-ES_tradnl" w:eastAsia="ar-SA"/>
        </w:rPr>
        <w:t>. “L</w:t>
      </w:r>
      <w:r w:rsidRPr="006776A6">
        <w:rPr>
          <w:rFonts w:ascii="Century Gothic" w:eastAsia="Calibri" w:hAnsi="Century Gothic" w:cs="Calibri"/>
          <w:sz w:val="22"/>
          <w:szCs w:val="22"/>
          <w:lang w:val="es-ES_tradnl" w:eastAsia="ar-SA"/>
        </w:rPr>
        <w:t xml:space="preserve">as estaciones que en este momento se encuentran prestando el servicio son: Metropolitana, Fundadores, </w:t>
      </w:r>
      <w:proofErr w:type="spellStart"/>
      <w:r w:rsidRPr="006776A6">
        <w:rPr>
          <w:rFonts w:ascii="Century Gothic" w:eastAsia="Calibri" w:hAnsi="Century Gothic" w:cs="Calibri"/>
          <w:sz w:val="22"/>
          <w:szCs w:val="22"/>
          <w:lang w:val="es-ES_tradnl" w:eastAsia="ar-SA"/>
        </w:rPr>
        <w:t>Servicentro</w:t>
      </w:r>
      <w:proofErr w:type="spellEnd"/>
      <w:r w:rsidRPr="006776A6">
        <w:rPr>
          <w:rFonts w:ascii="Century Gothic" w:eastAsia="Calibri" w:hAnsi="Century Gothic" w:cs="Calibri"/>
          <w:sz w:val="22"/>
          <w:szCs w:val="22"/>
          <w:lang w:val="es-ES_tradnl" w:eastAsia="ar-SA"/>
        </w:rPr>
        <w:t xml:space="preserve"> Panamericana, </w:t>
      </w:r>
      <w:proofErr w:type="spellStart"/>
      <w:r w:rsidRPr="006776A6">
        <w:rPr>
          <w:rFonts w:ascii="Century Gothic" w:eastAsia="Calibri" w:hAnsi="Century Gothic" w:cs="Calibri"/>
          <w:sz w:val="22"/>
          <w:szCs w:val="22"/>
          <w:lang w:val="es-ES_tradnl" w:eastAsia="ar-SA"/>
        </w:rPr>
        <w:t>Servicentro</w:t>
      </w:r>
      <w:proofErr w:type="spellEnd"/>
      <w:r w:rsidRPr="006776A6">
        <w:rPr>
          <w:rFonts w:ascii="Century Gothic" w:eastAsia="Calibri" w:hAnsi="Century Gothic" w:cs="Calibri"/>
          <w:sz w:val="22"/>
          <w:szCs w:val="22"/>
          <w:lang w:val="es-ES_tradnl" w:eastAsia="ar-SA"/>
        </w:rPr>
        <w:t xml:space="preserve"> Pasto, Terminal Americano, </w:t>
      </w:r>
      <w:proofErr w:type="spellStart"/>
      <w:r w:rsidRPr="006776A6">
        <w:rPr>
          <w:rFonts w:ascii="Century Gothic" w:eastAsia="Calibri" w:hAnsi="Century Gothic" w:cs="Calibri"/>
          <w:sz w:val="22"/>
          <w:szCs w:val="22"/>
          <w:lang w:val="es-ES_tradnl" w:eastAsia="ar-SA"/>
        </w:rPr>
        <w:t>Guáitara</w:t>
      </w:r>
      <w:proofErr w:type="spellEnd"/>
      <w:r w:rsidRPr="006776A6">
        <w:rPr>
          <w:rFonts w:ascii="Century Gothic" w:eastAsia="Calibri" w:hAnsi="Century Gothic" w:cs="Calibri"/>
          <w:sz w:val="22"/>
          <w:szCs w:val="22"/>
          <w:lang w:val="es-ES_tradnl" w:eastAsia="ar-SA"/>
        </w:rPr>
        <w:t xml:space="preserve">, </w:t>
      </w:r>
      <w:proofErr w:type="spellStart"/>
      <w:r w:rsidRPr="006776A6">
        <w:rPr>
          <w:rFonts w:ascii="Century Gothic" w:eastAsia="Calibri" w:hAnsi="Century Gothic" w:cs="Calibri"/>
          <w:sz w:val="22"/>
          <w:szCs w:val="22"/>
          <w:lang w:val="es-ES_tradnl" w:eastAsia="ar-SA"/>
        </w:rPr>
        <w:t>Morasurco</w:t>
      </w:r>
      <w:proofErr w:type="spellEnd"/>
      <w:r w:rsidRPr="006776A6">
        <w:rPr>
          <w:rFonts w:ascii="Century Gothic" w:eastAsia="Calibri" w:hAnsi="Century Gothic" w:cs="Calibri"/>
          <w:sz w:val="22"/>
          <w:szCs w:val="22"/>
          <w:lang w:val="es-ES_tradnl" w:eastAsia="ar-SA"/>
        </w:rPr>
        <w:t xml:space="preserve">, Parque infantil y </w:t>
      </w:r>
      <w:proofErr w:type="spellStart"/>
      <w:r w:rsidRPr="006776A6">
        <w:rPr>
          <w:rFonts w:ascii="Century Gothic" w:eastAsia="Calibri" w:hAnsi="Century Gothic" w:cs="Calibri"/>
          <w:sz w:val="22"/>
          <w:szCs w:val="22"/>
          <w:lang w:val="es-ES_tradnl" w:eastAsia="ar-SA"/>
        </w:rPr>
        <w:t>Esso</w:t>
      </w:r>
      <w:proofErr w:type="spellEnd"/>
      <w:r w:rsidRPr="006776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6776A6">
        <w:rPr>
          <w:rFonts w:ascii="Century Gothic" w:eastAsia="Calibri" w:hAnsi="Century Gothic" w:cs="Calibri"/>
          <w:sz w:val="22"/>
          <w:szCs w:val="22"/>
          <w:lang w:val="es-ES_tradnl" w:eastAsia="ar-SA"/>
        </w:rPr>
        <w:t xml:space="preserve">as </w:t>
      </w:r>
      <w:r>
        <w:rPr>
          <w:rFonts w:ascii="Century Gothic" w:eastAsia="Calibri" w:hAnsi="Century Gothic" w:cs="Calibri"/>
          <w:sz w:val="22"/>
          <w:szCs w:val="22"/>
          <w:lang w:val="es-ES_tradnl" w:eastAsia="ar-SA"/>
        </w:rPr>
        <w:t>A</w:t>
      </w:r>
      <w:r w:rsidRPr="006776A6">
        <w:rPr>
          <w:rFonts w:ascii="Century Gothic" w:eastAsia="Calibri" w:hAnsi="Century Gothic" w:cs="Calibri"/>
          <w:sz w:val="22"/>
          <w:szCs w:val="22"/>
          <w:lang w:val="es-ES_tradnl" w:eastAsia="ar-SA"/>
        </w:rPr>
        <w:t>venida, para un total de 78.000 galones” puntualizó</w:t>
      </w:r>
      <w:r>
        <w:rPr>
          <w:rFonts w:ascii="Century Gothic" w:eastAsia="Calibri" w:hAnsi="Century Gothic" w:cs="Calibri"/>
          <w:sz w:val="22"/>
          <w:szCs w:val="22"/>
          <w:lang w:val="es-ES_tradnl" w:eastAsia="ar-SA"/>
        </w:rPr>
        <w:t>.</w:t>
      </w:r>
    </w:p>
    <w:p w:rsidR="006776A6" w:rsidRPr="006776A6" w:rsidRDefault="006776A6" w:rsidP="006776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76A6">
        <w:rPr>
          <w:rFonts w:ascii="Century Gothic" w:eastAsia="Calibri" w:hAnsi="Century Gothic" w:cs="Calibri"/>
          <w:sz w:val="22"/>
          <w:szCs w:val="22"/>
          <w:lang w:val="es-ES_tradnl" w:eastAsia="ar-SA"/>
        </w:rPr>
        <w:t>De la misma manera, el funcionario manifestó que desde la Subsecretaría de Control se están realizando la debida vigilancia</w:t>
      </w:r>
      <w:r>
        <w:rPr>
          <w:rFonts w:ascii="Century Gothic" w:eastAsia="Calibri" w:hAnsi="Century Gothic" w:cs="Calibri"/>
          <w:sz w:val="22"/>
          <w:szCs w:val="22"/>
          <w:lang w:val="es-ES_tradnl" w:eastAsia="ar-SA"/>
        </w:rPr>
        <w:t xml:space="preserve">. </w:t>
      </w:r>
      <w:r w:rsidRPr="006776A6">
        <w:rPr>
          <w:rFonts w:ascii="Century Gothic" w:eastAsia="Calibri" w:hAnsi="Century Gothic" w:cs="Calibri"/>
          <w:sz w:val="22"/>
          <w:szCs w:val="22"/>
          <w:lang w:val="es-ES_tradnl" w:eastAsia="ar-SA"/>
        </w:rPr>
        <w:t>“Primero regirse sobre el decreto 0081 el cual habla del servicio que se le da a la venta del combustible con respecto a que las motos se les vende un valor de $10.</w:t>
      </w:r>
      <w:r w:rsidR="008007E0" w:rsidRPr="006776A6">
        <w:rPr>
          <w:rFonts w:ascii="Century Gothic" w:eastAsia="Calibri" w:hAnsi="Century Gothic" w:cs="Calibri"/>
          <w:sz w:val="22"/>
          <w:szCs w:val="22"/>
          <w:lang w:val="es-ES_tradnl" w:eastAsia="ar-SA"/>
        </w:rPr>
        <w:t>000,</w:t>
      </w:r>
      <w:r w:rsidRPr="006776A6">
        <w:rPr>
          <w:rFonts w:ascii="Century Gothic" w:eastAsia="Calibri" w:hAnsi="Century Gothic" w:cs="Calibri"/>
          <w:sz w:val="22"/>
          <w:szCs w:val="22"/>
          <w:lang w:val="es-ES_tradnl" w:eastAsia="ar-SA"/>
        </w:rPr>
        <w:t xml:space="preserve"> los vehículos particulares un valor de $20.000, servicio público $40.000 y servicio de vehículos pesados </w:t>
      </w:r>
      <w:r w:rsidR="008007E0" w:rsidRPr="006776A6">
        <w:rPr>
          <w:rFonts w:ascii="Century Gothic" w:eastAsia="Calibri" w:hAnsi="Century Gothic" w:cs="Calibri"/>
          <w:sz w:val="22"/>
          <w:szCs w:val="22"/>
          <w:lang w:val="es-ES_tradnl" w:eastAsia="ar-SA"/>
        </w:rPr>
        <w:t>como volquetas</w:t>
      </w:r>
      <w:r w:rsidRPr="006776A6">
        <w:rPr>
          <w:rFonts w:ascii="Century Gothic" w:eastAsia="Calibri" w:hAnsi="Century Gothic" w:cs="Calibri"/>
          <w:sz w:val="22"/>
          <w:szCs w:val="22"/>
          <w:lang w:val="es-ES_tradnl" w:eastAsia="ar-SA"/>
        </w:rPr>
        <w:t xml:space="preserve"> un valor de $60.000 pesos es una medida que se ha tomado la semana pasada y en la cual todas las estaciones deben regirse”</w:t>
      </w:r>
      <w:r>
        <w:rPr>
          <w:rFonts w:ascii="Century Gothic" w:eastAsia="Calibri" w:hAnsi="Century Gothic" w:cs="Calibri"/>
          <w:sz w:val="22"/>
          <w:szCs w:val="22"/>
          <w:lang w:val="es-ES_tradnl" w:eastAsia="ar-SA"/>
        </w:rPr>
        <w:t>, precisó.</w:t>
      </w:r>
    </w:p>
    <w:p w:rsidR="006776A6" w:rsidRPr="006776A6" w:rsidRDefault="006776A6" w:rsidP="006776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76A6">
        <w:rPr>
          <w:rFonts w:ascii="Century Gothic" w:eastAsia="Calibri" w:hAnsi="Century Gothic" w:cs="Calibri"/>
          <w:sz w:val="22"/>
          <w:szCs w:val="22"/>
          <w:lang w:val="es-ES_tradnl" w:eastAsia="ar-SA"/>
        </w:rPr>
        <w:lastRenderedPageBreak/>
        <w:t xml:space="preserve">Por otro lado, dentro de las </w:t>
      </w:r>
      <w:r w:rsidR="008007E0" w:rsidRPr="006776A6">
        <w:rPr>
          <w:rFonts w:ascii="Century Gothic" w:eastAsia="Calibri" w:hAnsi="Century Gothic" w:cs="Calibri"/>
          <w:sz w:val="22"/>
          <w:szCs w:val="22"/>
          <w:lang w:val="es-ES_tradnl" w:eastAsia="ar-SA"/>
        </w:rPr>
        <w:t>estaciones que</w:t>
      </w:r>
      <w:r w:rsidRPr="006776A6">
        <w:rPr>
          <w:rFonts w:ascii="Century Gothic" w:eastAsia="Calibri" w:hAnsi="Century Gothic" w:cs="Calibri"/>
          <w:sz w:val="22"/>
          <w:szCs w:val="22"/>
          <w:lang w:val="es-ES_tradnl" w:eastAsia="ar-SA"/>
        </w:rPr>
        <w:t xml:space="preserve"> están dando e</w:t>
      </w:r>
      <w:r w:rsidR="004B1924">
        <w:rPr>
          <w:rFonts w:ascii="Century Gothic" w:eastAsia="Calibri" w:hAnsi="Century Gothic" w:cs="Calibri"/>
          <w:sz w:val="22"/>
          <w:szCs w:val="22"/>
          <w:lang w:val="es-ES_tradnl" w:eastAsia="ar-SA"/>
        </w:rPr>
        <w:t>l</w:t>
      </w:r>
      <w:r w:rsidRPr="006776A6">
        <w:rPr>
          <w:rFonts w:ascii="Century Gothic" w:eastAsia="Calibri" w:hAnsi="Century Gothic" w:cs="Calibri"/>
          <w:sz w:val="22"/>
          <w:szCs w:val="22"/>
          <w:lang w:val="es-ES_tradnl" w:eastAsia="ar-SA"/>
        </w:rPr>
        <w:t xml:space="preserve"> servicio </w:t>
      </w:r>
      <w:r w:rsidR="008007E0">
        <w:rPr>
          <w:rFonts w:ascii="Century Gothic" w:eastAsia="Calibri" w:hAnsi="Century Gothic" w:cs="Calibri"/>
          <w:sz w:val="22"/>
          <w:szCs w:val="22"/>
          <w:lang w:val="es-ES_tradnl" w:eastAsia="ar-SA"/>
        </w:rPr>
        <w:t xml:space="preserve">se cuentan con </w:t>
      </w:r>
      <w:r w:rsidRPr="006776A6">
        <w:rPr>
          <w:rFonts w:ascii="Century Gothic" w:eastAsia="Calibri" w:hAnsi="Century Gothic" w:cs="Calibri"/>
          <w:sz w:val="22"/>
          <w:szCs w:val="22"/>
          <w:lang w:val="es-ES_tradnl" w:eastAsia="ar-SA"/>
        </w:rPr>
        <w:t xml:space="preserve">dos inspectores, los cuales ellos están regulando la venta del combustible y también </w:t>
      </w:r>
      <w:r w:rsidR="008007E0">
        <w:rPr>
          <w:rFonts w:ascii="Century Gothic" w:eastAsia="Calibri" w:hAnsi="Century Gothic" w:cs="Calibri"/>
          <w:sz w:val="22"/>
          <w:szCs w:val="22"/>
          <w:lang w:val="es-ES_tradnl" w:eastAsia="ar-SA"/>
        </w:rPr>
        <w:t xml:space="preserve">se tiene el acompañamiento </w:t>
      </w:r>
      <w:r w:rsidR="008007E0" w:rsidRPr="006776A6">
        <w:rPr>
          <w:rFonts w:ascii="Century Gothic" w:eastAsia="Calibri" w:hAnsi="Century Gothic" w:cs="Calibri"/>
          <w:sz w:val="22"/>
          <w:szCs w:val="22"/>
          <w:lang w:val="es-ES_tradnl" w:eastAsia="ar-SA"/>
        </w:rPr>
        <w:t>de</w:t>
      </w:r>
      <w:r w:rsidRPr="006776A6">
        <w:rPr>
          <w:rFonts w:ascii="Century Gothic" w:eastAsia="Calibri" w:hAnsi="Century Gothic" w:cs="Calibri"/>
          <w:sz w:val="22"/>
          <w:szCs w:val="22"/>
          <w:lang w:val="es-ES_tradnl" w:eastAsia="ar-SA"/>
        </w:rPr>
        <w:t xml:space="preserve"> </w:t>
      </w:r>
      <w:r w:rsidR="008007E0">
        <w:rPr>
          <w:rFonts w:ascii="Century Gothic" w:eastAsia="Calibri" w:hAnsi="Century Gothic" w:cs="Calibri"/>
          <w:sz w:val="22"/>
          <w:szCs w:val="22"/>
          <w:lang w:val="es-ES_tradnl" w:eastAsia="ar-SA"/>
        </w:rPr>
        <w:t>P</w:t>
      </w:r>
      <w:r w:rsidRPr="006776A6">
        <w:rPr>
          <w:rFonts w:ascii="Century Gothic" w:eastAsia="Calibri" w:hAnsi="Century Gothic" w:cs="Calibri"/>
          <w:sz w:val="22"/>
          <w:szCs w:val="22"/>
          <w:lang w:val="es-ES_tradnl" w:eastAsia="ar-SA"/>
        </w:rPr>
        <w:t xml:space="preserve">olicía y </w:t>
      </w:r>
      <w:r w:rsidR="008007E0">
        <w:rPr>
          <w:rFonts w:ascii="Century Gothic" w:eastAsia="Calibri" w:hAnsi="Century Gothic" w:cs="Calibri"/>
          <w:sz w:val="22"/>
          <w:szCs w:val="22"/>
          <w:lang w:val="es-ES_tradnl" w:eastAsia="ar-SA"/>
        </w:rPr>
        <w:t>T</w:t>
      </w:r>
      <w:r w:rsidRPr="006776A6">
        <w:rPr>
          <w:rFonts w:ascii="Century Gothic" w:eastAsia="Calibri" w:hAnsi="Century Gothic" w:cs="Calibri"/>
          <w:sz w:val="22"/>
          <w:szCs w:val="22"/>
          <w:lang w:val="es-ES_tradnl" w:eastAsia="ar-SA"/>
        </w:rPr>
        <w:t>ránsito</w:t>
      </w:r>
      <w:r w:rsidR="008007E0">
        <w:rPr>
          <w:rFonts w:ascii="Century Gothic" w:eastAsia="Calibri" w:hAnsi="Century Gothic" w:cs="Calibri"/>
          <w:sz w:val="22"/>
          <w:szCs w:val="22"/>
          <w:lang w:val="es-ES_tradnl" w:eastAsia="ar-SA"/>
        </w:rPr>
        <w:t>.</w:t>
      </w:r>
      <w:r w:rsidRPr="006776A6">
        <w:rPr>
          <w:rFonts w:ascii="Century Gothic" w:eastAsia="Calibri" w:hAnsi="Century Gothic" w:cs="Calibri"/>
          <w:sz w:val="22"/>
          <w:szCs w:val="22"/>
          <w:lang w:val="es-ES_tradnl" w:eastAsia="ar-SA"/>
        </w:rPr>
        <w:t xml:space="preserve"> </w:t>
      </w:r>
      <w:r w:rsidR="008007E0">
        <w:rPr>
          <w:rFonts w:ascii="Century Gothic" w:eastAsia="Calibri" w:hAnsi="Century Gothic" w:cs="Calibri"/>
          <w:sz w:val="22"/>
          <w:szCs w:val="22"/>
          <w:lang w:val="es-ES_tradnl" w:eastAsia="ar-SA"/>
        </w:rPr>
        <w:t>“H</w:t>
      </w:r>
      <w:r w:rsidRPr="006776A6">
        <w:rPr>
          <w:rFonts w:ascii="Century Gothic" w:eastAsia="Calibri" w:hAnsi="Century Gothic" w:cs="Calibri"/>
          <w:sz w:val="22"/>
          <w:szCs w:val="22"/>
          <w:lang w:val="es-ES_tradnl" w:eastAsia="ar-SA"/>
        </w:rPr>
        <w:t xml:space="preserve">ay que tener en cuenta que las estaciones se abren a partir de las 6:00 de la mañana hasta las 7:00 de la noche, todos los vehículos sin excepción deben regirse bajo este </w:t>
      </w:r>
      <w:r w:rsidR="008007E0" w:rsidRPr="006776A6">
        <w:rPr>
          <w:rFonts w:ascii="Century Gothic" w:eastAsia="Calibri" w:hAnsi="Century Gothic" w:cs="Calibri"/>
          <w:sz w:val="22"/>
          <w:szCs w:val="22"/>
          <w:lang w:val="es-ES_tradnl" w:eastAsia="ar-SA"/>
        </w:rPr>
        <w:t>decreto” recalcó</w:t>
      </w:r>
      <w:r w:rsidRPr="006776A6">
        <w:rPr>
          <w:rFonts w:ascii="Century Gothic" w:eastAsia="Calibri" w:hAnsi="Century Gothic" w:cs="Calibri"/>
          <w:sz w:val="22"/>
          <w:szCs w:val="22"/>
          <w:lang w:val="es-ES_tradnl" w:eastAsia="ar-SA"/>
        </w:rPr>
        <w:t xml:space="preserve"> </w:t>
      </w:r>
      <w:r w:rsidR="008007E0">
        <w:rPr>
          <w:rFonts w:ascii="Century Gothic" w:eastAsia="Calibri" w:hAnsi="Century Gothic" w:cs="Calibri"/>
          <w:sz w:val="22"/>
          <w:szCs w:val="22"/>
          <w:lang w:val="es-ES_tradnl" w:eastAsia="ar-SA"/>
        </w:rPr>
        <w:t>H</w:t>
      </w:r>
      <w:r w:rsidRPr="006776A6">
        <w:rPr>
          <w:rFonts w:ascii="Century Gothic" w:eastAsia="Calibri" w:hAnsi="Century Gothic" w:cs="Calibri"/>
          <w:sz w:val="22"/>
          <w:szCs w:val="22"/>
          <w:lang w:val="es-ES_tradnl" w:eastAsia="ar-SA"/>
        </w:rPr>
        <w:t>idalgo</w:t>
      </w:r>
      <w:r w:rsidR="008007E0">
        <w:rPr>
          <w:rFonts w:ascii="Century Gothic" w:eastAsia="Calibri" w:hAnsi="Century Gothic" w:cs="Calibri"/>
          <w:sz w:val="22"/>
          <w:szCs w:val="22"/>
          <w:lang w:val="es-ES_tradnl" w:eastAsia="ar-SA"/>
        </w:rPr>
        <w:t>.</w:t>
      </w:r>
    </w:p>
    <w:p w:rsidR="006776A6" w:rsidRDefault="008007E0" w:rsidP="006776A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76A6">
        <w:rPr>
          <w:rFonts w:ascii="Century Gothic" w:eastAsia="Calibri" w:hAnsi="Century Gothic" w:cs="Calibri"/>
          <w:sz w:val="22"/>
          <w:szCs w:val="22"/>
          <w:lang w:val="es-ES_tradnl" w:eastAsia="ar-SA"/>
        </w:rPr>
        <w:t>Finalmente,</w:t>
      </w:r>
      <w:r w:rsidR="006776A6" w:rsidRPr="006776A6">
        <w:rPr>
          <w:rFonts w:ascii="Century Gothic" w:eastAsia="Calibri" w:hAnsi="Century Gothic" w:cs="Calibri"/>
          <w:sz w:val="22"/>
          <w:szCs w:val="22"/>
          <w:lang w:val="es-ES_tradnl" w:eastAsia="ar-SA"/>
        </w:rPr>
        <w:t xml:space="preserve"> el subsecretario hizo un llamado a la paciencia y tolerancia</w:t>
      </w:r>
      <w:r>
        <w:rPr>
          <w:rFonts w:ascii="Century Gothic" w:eastAsia="Calibri" w:hAnsi="Century Gothic" w:cs="Calibri"/>
          <w:sz w:val="22"/>
          <w:szCs w:val="22"/>
          <w:lang w:val="es-ES_tradnl" w:eastAsia="ar-SA"/>
        </w:rPr>
        <w:t xml:space="preserve"> frente a la situación que afronta el municipio. </w:t>
      </w:r>
      <w:r w:rsidR="006776A6" w:rsidRPr="006776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006776A6" w:rsidRPr="006776A6">
        <w:rPr>
          <w:rFonts w:ascii="Century Gothic" w:eastAsia="Calibri" w:hAnsi="Century Gothic" w:cs="Calibri"/>
          <w:sz w:val="22"/>
          <w:szCs w:val="22"/>
          <w:lang w:val="es-ES_tradnl" w:eastAsia="ar-SA"/>
        </w:rPr>
        <w:t>s una situación que tiene una escala nacional</w:t>
      </w:r>
      <w:r>
        <w:rPr>
          <w:rFonts w:ascii="Century Gothic" w:eastAsia="Calibri" w:hAnsi="Century Gothic" w:cs="Calibri"/>
          <w:sz w:val="22"/>
          <w:szCs w:val="22"/>
          <w:lang w:val="es-ES_tradnl" w:eastAsia="ar-SA"/>
        </w:rPr>
        <w:t>.</w:t>
      </w:r>
      <w:r w:rsidR="006776A6" w:rsidRPr="006776A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006776A6" w:rsidRPr="006776A6">
        <w:rPr>
          <w:rFonts w:ascii="Century Gothic" w:eastAsia="Calibri" w:hAnsi="Century Gothic" w:cs="Calibri"/>
          <w:sz w:val="22"/>
          <w:szCs w:val="22"/>
          <w:lang w:val="es-ES_tradnl" w:eastAsia="ar-SA"/>
        </w:rPr>
        <w:t>stamos a la expectativa de que en la mesa de concertación bajo los distintos ministerios que están llevando las reuniones lleguen a unos acuerdos claros y lo principal nos desbloqueen la vía Panamericana que es la que nos está presentando todo el inconveniente y no solo en el tema de combustible si no en el tema de alimentos, de salud entre otros</w:t>
      </w:r>
      <w:r>
        <w:rPr>
          <w:rFonts w:ascii="Century Gothic" w:eastAsia="Calibri" w:hAnsi="Century Gothic" w:cs="Calibri"/>
          <w:sz w:val="22"/>
          <w:szCs w:val="22"/>
          <w:lang w:val="es-ES_tradnl" w:eastAsia="ar-SA"/>
        </w:rPr>
        <w:t>. E</w:t>
      </w:r>
      <w:r w:rsidR="006776A6" w:rsidRPr="006776A6">
        <w:rPr>
          <w:rFonts w:ascii="Century Gothic" w:eastAsia="Calibri" w:hAnsi="Century Gothic" w:cs="Calibri"/>
          <w:sz w:val="22"/>
          <w:szCs w:val="22"/>
          <w:lang w:val="es-ES_tradnl" w:eastAsia="ar-SA"/>
        </w:rPr>
        <w:t>l combustible va a seguir llegando y a la medida de la semana esperamos se vaya normalizando”</w:t>
      </w:r>
      <w:r>
        <w:rPr>
          <w:rFonts w:ascii="Century Gothic" w:eastAsia="Calibri" w:hAnsi="Century Gothic" w:cs="Calibri"/>
          <w:sz w:val="22"/>
          <w:szCs w:val="22"/>
          <w:lang w:val="es-ES_tradnl" w:eastAsia="ar-SA"/>
        </w:rPr>
        <w:t xml:space="preserve">, precisó el funcionario. </w:t>
      </w:r>
    </w:p>
    <w:p w:rsidR="008007E0" w:rsidRPr="004370ED" w:rsidRDefault="008007E0" w:rsidP="004370ED">
      <w:pPr>
        <w:spacing w:after="0"/>
        <w:rPr>
          <w:rFonts w:ascii="Century Gothic" w:eastAsia="Times New Roman" w:hAnsi="Century Gothic" w:cs="Times New Roman"/>
          <w:b/>
          <w:sz w:val="18"/>
          <w:szCs w:val="18"/>
          <w:lang w:eastAsia="es-CO"/>
        </w:rPr>
      </w:pPr>
      <w:r w:rsidRPr="008007E0">
        <w:rPr>
          <w:rFonts w:ascii="Century Gothic" w:eastAsia="Times New Roman" w:hAnsi="Century Gothic" w:cs="Times New Roman"/>
          <w:b/>
          <w:sz w:val="18"/>
          <w:szCs w:val="18"/>
          <w:lang w:eastAsia="es-CO"/>
        </w:rPr>
        <w:t>Información: Subsecretario de Control, Diego Hidalgo Celular: 3016835212</w:t>
      </w:r>
    </w:p>
    <w:p w:rsidR="008007E0" w:rsidRDefault="008007E0" w:rsidP="008007E0">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007E0" w:rsidRDefault="00BF050E" w:rsidP="00BF050E">
      <w:pPr>
        <w:pStyle w:val="NormalWeb"/>
        <w:shd w:val="clear" w:color="auto" w:fill="FFFFFF"/>
        <w:spacing w:before="0" w:beforeAutospacing="0" w:after="90" w:afterAutospacing="0" w:line="240" w:lineRule="auto"/>
        <w:jc w:val="center"/>
        <w:rPr>
          <w:rFonts w:ascii="Century Gothic" w:hAnsi="Century Gothic"/>
          <w:b/>
        </w:rPr>
      </w:pPr>
      <w:r>
        <w:rPr>
          <w:rFonts w:ascii="Century Gothic" w:hAnsi="Century Gothic"/>
          <w:b/>
        </w:rPr>
        <w:t>SECRETARÍA DE GOBIERNO REALIZÓ MESA DE TRABAJO CON REPRESENTANTES DE LAS 12 COMUNAS DEL MUNICIPIO</w:t>
      </w:r>
    </w:p>
    <w:p w:rsidR="00BF050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073015" cy="3439886"/>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unión con 12 comunas.jpg"/>
                    <pic:cNvPicPr/>
                  </pic:nvPicPr>
                  <pic:blipFill>
                    <a:blip r:embed="rId10">
                      <a:extLst>
                        <a:ext uri="{28A0092B-C50C-407E-A947-70E740481C1C}">
                          <a14:useLocalDpi xmlns:a14="http://schemas.microsoft.com/office/drawing/2010/main" val="0"/>
                        </a:ext>
                      </a:extLst>
                    </a:blip>
                    <a:stretch>
                      <a:fillRect/>
                    </a:stretch>
                  </pic:blipFill>
                  <pic:spPr>
                    <a:xfrm>
                      <a:off x="0" y="0"/>
                      <a:ext cx="5082206" cy="3446118"/>
                    </a:xfrm>
                    <a:prstGeom prst="rect">
                      <a:avLst/>
                    </a:prstGeom>
                  </pic:spPr>
                </pic:pic>
              </a:graphicData>
            </a:graphic>
          </wp:inline>
        </w:drawing>
      </w:r>
    </w:p>
    <w:p w:rsidR="008007E0" w:rsidRP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07E0">
        <w:rPr>
          <w:rFonts w:ascii="Century Gothic" w:eastAsia="Calibri" w:hAnsi="Century Gothic" w:cs="Calibri"/>
          <w:sz w:val="22"/>
          <w:szCs w:val="22"/>
          <w:lang w:val="es-ES_tradnl" w:eastAsia="ar-SA"/>
        </w:rPr>
        <w:t>La Alcaldía de Pasto, a través de la Secretaría de Gobierno realizó una mesa de trabajo con el propósito de escuchar las diferentes problemáticas que se presentan en cada comuna del municipio en materia de convivencia y seguridad.</w:t>
      </w:r>
    </w:p>
    <w:p w:rsidR="008007E0" w:rsidRP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07E0">
        <w:rPr>
          <w:rFonts w:ascii="Century Gothic" w:eastAsia="Calibri" w:hAnsi="Century Gothic" w:cs="Calibri"/>
          <w:sz w:val="22"/>
          <w:szCs w:val="22"/>
          <w:lang w:val="es-ES_tradnl" w:eastAsia="ar-SA"/>
        </w:rPr>
        <w:t xml:space="preserve">A través de las </w:t>
      </w:r>
      <w:r>
        <w:rPr>
          <w:rFonts w:ascii="Century Gothic" w:eastAsia="Calibri" w:hAnsi="Century Gothic" w:cs="Calibri"/>
          <w:sz w:val="22"/>
          <w:szCs w:val="22"/>
          <w:lang w:val="es-ES_tradnl" w:eastAsia="ar-SA"/>
        </w:rPr>
        <w:t>s</w:t>
      </w:r>
      <w:r w:rsidRPr="008007E0">
        <w:rPr>
          <w:rFonts w:ascii="Century Gothic" w:eastAsia="Calibri" w:hAnsi="Century Gothic" w:cs="Calibri"/>
          <w:sz w:val="22"/>
          <w:szCs w:val="22"/>
          <w:lang w:val="es-ES_tradnl" w:eastAsia="ar-SA"/>
        </w:rPr>
        <w:t>ubsecretarías de Justicia y Seguridad y Convivencia y Derechos Humanos</w:t>
      </w:r>
      <w:r>
        <w:rPr>
          <w:rFonts w:ascii="Century Gothic" w:eastAsia="Calibri" w:hAnsi="Century Gothic" w:cs="Calibri"/>
          <w:sz w:val="22"/>
          <w:szCs w:val="22"/>
          <w:lang w:val="es-ES_tradnl" w:eastAsia="ar-SA"/>
        </w:rPr>
        <w:t xml:space="preserve">, </w:t>
      </w:r>
      <w:r w:rsidRPr="008007E0">
        <w:rPr>
          <w:rFonts w:ascii="Century Gothic" w:eastAsia="Calibri" w:hAnsi="Century Gothic" w:cs="Calibri"/>
          <w:sz w:val="22"/>
          <w:szCs w:val="22"/>
          <w:lang w:val="es-ES_tradnl" w:eastAsia="ar-SA"/>
        </w:rPr>
        <w:t xml:space="preserve">se trabajará un plan de acción enfocado en las diferentes estrategias </w:t>
      </w:r>
      <w:r w:rsidRPr="008007E0">
        <w:rPr>
          <w:rFonts w:ascii="Century Gothic" w:eastAsia="Calibri" w:hAnsi="Century Gothic" w:cs="Calibri"/>
          <w:sz w:val="22"/>
          <w:szCs w:val="22"/>
          <w:lang w:val="es-ES_tradnl" w:eastAsia="ar-SA"/>
        </w:rPr>
        <w:lastRenderedPageBreak/>
        <w:t xml:space="preserve">con las que cuenta cada </w:t>
      </w:r>
      <w:r>
        <w:rPr>
          <w:rFonts w:ascii="Century Gothic" w:eastAsia="Calibri" w:hAnsi="Century Gothic" w:cs="Calibri"/>
          <w:sz w:val="22"/>
          <w:szCs w:val="22"/>
          <w:lang w:val="es-ES_tradnl" w:eastAsia="ar-SA"/>
        </w:rPr>
        <w:t>dependencia</w:t>
      </w:r>
      <w:r w:rsidRPr="008007E0">
        <w:rPr>
          <w:rFonts w:ascii="Century Gothic" w:eastAsia="Calibri" w:hAnsi="Century Gothic" w:cs="Calibri"/>
          <w:sz w:val="22"/>
          <w:szCs w:val="22"/>
          <w:lang w:val="es-ES_tradnl" w:eastAsia="ar-SA"/>
        </w:rPr>
        <w:t xml:space="preserve"> para lograr una articulación y se pueda dar una solución a las distintas problemáticas.</w:t>
      </w:r>
    </w:p>
    <w:p w:rsidR="008007E0" w:rsidRP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07E0">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s</w:t>
      </w:r>
      <w:r w:rsidRPr="008007E0">
        <w:rPr>
          <w:rFonts w:ascii="Century Gothic" w:eastAsia="Calibri" w:hAnsi="Century Gothic" w:cs="Calibri"/>
          <w:sz w:val="22"/>
          <w:szCs w:val="22"/>
          <w:lang w:val="es-ES_tradnl" w:eastAsia="ar-SA"/>
        </w:rPr>
        <w:t>ecretaria de Gobierno, Carolina Rueda Noguera manifestó que desde la administración municipal se tiene toda la disposición para trabajar con la comunidad en temas de convivencia y seguridad, “de acuerdo a las necesidades de cada comuna, se empezará a implementar estrategias encaminadas al bienestar y la tranquilidad de los habitantes de cada comuna, queremos que Pasto se convierta en un municipio seguro y en paz por esta razón continuamos trabajando y aunando esfuerzos en acciones que lleven a la gente a tener una percepción positiva en temas de seguridad y convivencia”</w:t>
      </w:r>
    </w:p>
    <w:p w:rsidR="008007E0" w:rsidRP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07E0">
        <w:rPr>
          <w:rFonts w:ascii="Century Gothic" w:eastAsia="Calibri" w:hAnsi="Century Gothic" w:cs="Calibri"/>
          <w:sz w:val="22"/>
          <w:szCs w:val="22"/>
          <w:lang w:val="es-ES_tradnl" w:eastAsia="ar-SA"/>
        </w:rPr>
        <w:t xml:space="preserve">Robert Patiño, </w:t>
      </w:r>
      <w:r w:rsidR="00BF050E" w:rsidRPr="008007E0">
        <w:rPr>
          <w:rFonts w:ascii="Century Gothic" w:eastAsia="Calibri" w:hAnsi="Century Gothic" w:cs="Calibri"/>
          <w:sz w:val="22"/>
          <w:szCs w:val="22"/>
          <w:lang w:val="es-ES_tradnl" w:eastAsia="ar-SA"/>
        </w:rPr>
        <w:t>presidente</w:t>
      </w:r>
      <w:r w:rsidRPr="008007E0">
        <w:rPr>
          <w:rFonts w:ascii="Century Gothic" w:eastAsia="Calibri" w:hAnsi="Century Gothic" w:cs="Calibri"/>
          <w:sz w:val="22"/>
          <w:szCs w:val="22"/>
          <w:lang w:val="es-ES_tradnl" w:eastAsia="ar-SA"/>
        </w:rPr>
        <w:t xml:space="preserve"> de la </w:t>
      </w:r>
      <w:r>
        <w:rPr>
          <w:rFonts w:ascii="Century Gothic" w:eastAsia="Calibri" w:hAnsi="Century Gothic" w:cs="Calibri"/>
          <w:sz w:val="22"/>
          <w:szCs w:val="22"/>
          <w:lang w:val="es-ES_tradnl" w:eastAsia="ar-SA"/>
        </w:rPr>
        <w:t>C</w:t>
      </w:r>
      <w:r w:rsidRPr="008007E0">
        <w:rPr>
          <w:rFonts w:ascii="Century Gothic" w:eastAsia="Calibri" w:hAnsi="Century Gothic" w:cs="Calibri"/>
          <w:sz w:val="22"/>
          <w:szCs w:val="22"/>
          <w:lang w:val="es-ES_tradnl" w:eastAsia="ar-SA"/>
        </w:rPr>
        <w:t>omuna 2 y presidente electo de la federación comunal Pasto, manifestó que lo importante es el dialogo en los temas de seguridad y convivencia</w:t>
      </w:r>
      <w:r>
        <w:rPr>
          <w:rFonts w:ascii="Century Gothic" w:eastAsia="Calibri" w:hAnsi="Century Gothic" w:cs="Calibri"/>
          <w:sz w:val="22"/>
          <w:szCs w:val="22"/>
          <w:lang w:val="es-ES_tradnl" w:eastAsia="ar-SA"/>
        </w:rPr>
        <w:t>.</w:t>
      </w:r>
      <w:r w:rsidRPr="008007E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8007E0">
        <w:rPr>
          <w:rFonts w:ascii="Century Gothic" w:eastAsia="Calibri" w:hAnsi="Century Gothic" w:cs="Calibri"/>
          <w:sz w:val="22"/>
          <w:szCs w:val="22"/>
          <w:lang w:val="es-ES_tradnl" w:eastAsia="ar-SA"/>
        </w:rPr>
        <w:t>speramos que esta reunión de buenos frutos, reconocemos el espacio que hoy nos han brindado y esperamos que en cada reunión por comuna podamos llegar a unas soluciones pertinentes y que articuladamente con gobierno y la policía se pueda mitigar esta problemática de inseguridad”</w:t>
      </w:r>
      <w:r>
        <w:rPr>
          <w:rFonts w:ascii="Century Gothic" w:eastAsia="Calibri" w:hAnsi="Century Gothic" w:cs="Calibri"/>
          <w:sz w:val="22"/>
          <w:szCs w:val="22"/>
          <w:lang w:val="es-ES_tradnl" w:eastAsia="ar-SA"/>
        </w:rPr>
        <w:t>, indicó.</w:t>
      </w:r>
    </w:p>
    <w:p w:rsidR="008007E0" w:rsidRP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07E0">
        <w:rPr>
          <w:rFonts w:ascii="Century Gothic" w:eastAsia="Calibri" w:hAnsi="Century Gothic" w:cs="Calibri"/>
          <w:sz w:val="22"/>
          <w:szCs w:val="22"/>
          <w:lang w:val="es-ES_tradnl" w:eastAsia="ar-SA"/>
        </w:rPr>
        <w:t>Cabe resaltar que el tema de cámaras ha sido una buena iniciativa comunitaria, el proyecto del vigía ciudadano ha dado unos resultados óptimos, en el momento se tiene instaladas 100 alarmas</w:t>
      </w:r>
      <w:r>
        <w:rPr>
          <w:rFonts w:ascii="Century Gothic" w:eastAsia="Calibri" w:hAnsi="Century Gothic" w:cs="Calibri"/>
          <w:sz w:val="22"/>
          <w:szCs w:val="22"/>
          <w:lang w:val="es-ES_tradnl" w:eastAsia="ar-SA"/>
        </w:rPr>
        <w:t xml:space="preserve"> en este sector. </w:t>
      </w:r>
      <w:r w:rsidRPr="008007E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8007E0">
        <w:rPr>
          <w:rFonts w:ascii="Century Gothic" w:eastAsia="Calibri" w:hAnsi="Century Gothic" w:cs="Calibri"/>
          <w:sz w:val="22"/>
          <w:szCs w:val="22"/>
          <w:lang w:val="es-ES_tradnl" w:eastAsia="ar-SA"/>
        </w:rPr>
        <w:t xml:space="preserve">speramos que con la voluntad del alcalde de Pasto se pueda avanzar a la tercera fase en el municipio, queremos que en este año tengamos ubicadas como mínimo 200 cámaras, porque estas están ubicadas en los corredores seguros en las entradas y salidas de cada barrio y esto ha permitido </w:t>
      </w:r>
      <w:r w:rsidR="00BF050E" w:rsidRPr="008007E0">
        <w:rPr>
          <w:rFonts w:ascii="Century Gothic" w:eastAsia="Calibri" w:hAnsi="Century Gothic" w:cs="Calibri"/>
          <w:sz w:val="22"/>
          <w:szCs w:val="22"/>
          <w:lang w:val="es-ES_tradnl" w:eastAsia="ar-SA"/>
        </w:rPr>
        <w:t>también que</w:t>
      </w:r>
      <w:r w:rsidRPr="008007E0">
        <w:rPr>
          <w:rFonts w:ascii="Century Gothic" w:eastAsia="Calibri" w:hAnsi="Century Gothic" w:cs="Calibri"/>
          <w:sz w:val="22"/>
          <w:szCs w:val="22"/>
          <w:lang w:val="es-ES_tradnl" w:eastAsia="ar-SA"/>
        </w:rPr>
        <w:t xml:space="preserve"> mucho robo se minimice porque la gente cuando mira la señalética de estas cámaras también evita realizar robos o atracos en estos sectores”</w:t>
      </w:r>
      <w:r w:rsidR="00BF050E">
        <w:rPr>
          <w:rFonts w:ascii="Century Gothic" w:eastAsia="Calibri" w:hAnsi="Century Gothic" w:cs="Calibri"/>
          <w:sz w:val="22"/>
          <w:szCs w:val="22"/>
          <w:lang w:val="es-ES_tradnl" w:eastAsia="ar-SA"/>
        </w:rPr>
        <w:t>,</w:t>
      </w:r>
      <w:r w:rsidRPr="008007E0">
        <w:rPr>
          <w:rFonts w:ascii="Century Gothic" w:eastAsia="Calibri" w:hAnsi="Century Gothic" w:cs="Calibri"/>
          <w:sz w:val="22"/>
          <w:szCs w:val="22"/>
          <w:lang w:val="es-ES_tradnl" w:eastAsia="ar-SA"/>
        </w:rPr>
        <w:t xml:space="preserve"> </w:t>
      </w:r>
      <w:r w:rsidR="00BF050E">
        <w:rPr>
          <w:rFonts w:ascii="Century Gothic" w:eastAsia="Calibri" w:hAnsi="Century Gothic" w:cs="Calibri"/>
          <w:sz w:val="22"/>
          <w:szCs w:val="22"/>
          <w:lang w:val="es-ES_tradnl" w:eastAsia="ar-SA"/>
        </w:rPr>
        <w:t>p</w:t>
      </w:r>
      <w:r w:rsidRPr="008007E0">
        <w:rPr>
          <w:rFonts w:ascii="Century Gothic" w:eastAsia="Calibri" w:hAnsi="Century Gothic" w:cs="Calibri"/>
          <w:sz w:val="22"/>
          <w:szCs w:val="22"/>
          <w:lang w:val="es-ES_tradnl" w:eastAsia="ar-SA"/>
        </w:rPr>
        <w:t>untualizó Patiño</w:t>
      </w:r>
      <w:r w:rsidR="00BF050E">
        <w:rPr>
          <w:rFonts w:ascii="Century Gothic" w:eastAsia="Calibri" w:hAnsi="Century Gothic" w:cs="Calibri"/>
          <w:sz w:val="22"/>
          <w:szCs w:val="22"/>
          <w:lang w:val="es-ES_tradnl" w:eastAsia="ar-SA"/>
        </w:rPr>
        <w:t>.</w:t>
      </w:r>
    </w:p>
    <w:p w:rsidR="008007E0" w:rsidRDefault="008007E0" w:rsidP="008007E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007E0">
        <w:rPr>
          <w:rFonts w:ascii="Century Gothic" w:eastAsia="Calibri" w:hAnsi="Century Gothic" w:cs="Calibri"/>
          <w:sz w:val="22"/>
          <w:szCs w:val="22"/>
          <w:lang w:val="es-ES_tradnl" w:eastAsia="ar-SA"/>
        </w:rPr>
        <w:t xml:space="preserve">Por su parte, Sonia </w:t>
      </w:r>
      <w:r w:rsidR="00BF050E" w:rsidRPr="008007E0">
        <w:rPr>
          <w:rFonts w:ascii="Century Gothic" w:eastAsia="Calibri" w:hAnsi="Century Gothic" w:cs="Calibri"/>
          <w:sz w:val="22"/>
          <w:szCs w:val="22"/>
          <w:lang w:val="es-ES_tradnl" w:eastAsia="ar-SA"/>
        </w:rPr>
        <w:t>Rivera representante</w:t>
      </w:r>
      <w:r w:rsidRPr="008007E0">
        <w:rPr>
          <w:rFonts w:ascii="Century Gothic" w:eastAsia="Calibri" w:hAnsi="Century Gothic" w:cs="Calibri"/>
          <w:sz w:val="22"/>
          <w:szCs w:val="22"/>
          <w:lang w:val="es-ES_tradnl" w:eastAsia="ar-SA"/>
        </w:rPr>
        <w:t xml:space="preserve"> de la </w:t>
      </w:r>
      <w:r w:rsidR="00BF050E">
        <w:rPr>
          <w:rFonts w:ascii="Century Gothic" w:eastAsia="Calibri" w:hAnsi="Century Gothic" w:cs="Calibri"/>
          <w:sz w:val="22"/>
          <w:szCs w:val="22"/>
          <w:lang w:val="es-ES_tradnl" w:eastAsia="ar-SA"/>
        </w:rPr>
        <w:t>C</w:t>
      </w:r>
      <w:r w:rsidRPr="008007E0">
        <w:rPr>
          <w:rFonts w:ascii="Century Gothic" w:eastAsia="Calibri" w:hAnsi="Century Gothic" w:cs="Calibri"/>
          <w:sz w:val="22"/>
          <w:szCs w:val="22"/>
          <w:lang w:val="es-ES_tradnl" w:eastAsia="ar-SA"/>
        </w:rPr>
        <w:t>omuna 6 indicó que ha sido una reunión muy fructífera</w:t>
      </w:r>
      <w:r w:rsidR="00BF050E">
        <w:rPr>
          <w:rFonts w:ascii="Century Gothic" w:eastAsia="Calibri" w:hAnsi="Century Gothic" w:cs="Calibri"/>
          <w:sz w:val="22"/>
          <w:szCs w:val="22"/>
          <w:lang w:val="es-ES_tradnl" w:eastAsia="ar-SA"/>
        </w:rPr>
        <w:t>.</w:t>
      </w:r>
      <w:r w:rsidRPr="008007E0">
        <w:rPr>
          <w:rFonts w:ascii="Century Gothic" w:eastAsia="Calibri" w:hAnsi="Century Gothic" w:cs="Calibri"/>
          <w:sz w:val="22"/>
          <w:szCs w:val="22"/>
          <w:lang w:val="es-ES_tradnl" w:eastAsia="ar-SA"/>
        </w:rPr>
        <w:t xml:space="preserve"> “</w:t>
      </w:r>
      <w:r w:rsidR="00BF050E">
        <w:rPr>
          <w:rFonts w:ascii="Century Gothic" w:eastAsia="Calibri" w:hAnsi="Century Gothic" w:cs="Calibri"/>
          <w:sz w:val="22"/>
          <w:szCs w:val="22"/>
          <w:lang w:val="es-ES_tradnl" w:eastAsia="ar-SA"/>
        </w:rPr>
        <w:t>H</w:t>
      </w:r>
      <w:r w:rsidRPr="008007E0">
        <w:rPr>
          <w:rFonts w:ascii="Century Gothic" w:eastAsia="Calibri" w:hAnsi="Century Gothic" w:cs="Calibri"/>
          <w:sz w:val="22"/>
          <w:szCs w:val="22"/>
          <w:lang w:val="es-ES_tradnl" w:eastAsia="ar-SA"/>
        </w:rPr>
        <w:t xml:space="preserve">an salido unos compromisos muy claros por parte de la Secretaría de </w:t>
      </w:r>
      <w:r w:rsidR="00BF050E" w:rsidRPr="008007E0">
        <w:rPr>
          <w:rFonts w:ascii="Century Gothic" w:eastAsia="Calibri" w:hAnsi="Century Gothic" w:cs="Calibri"/>
          <w:sz w:val="22"/>
          <w:szCs w:val="22"/>
          <w:lang w:val="es-ES_tradnl" w:eastAsia="ar-SA"/>
        </w:rPr>
        <w:t>Gobierno y</w:t>
      </w:r>
      <w:r w:rsidRPr="008007E0">
        <w:rPr>
          <w:rFonts w:ascii="Century Gothic" w:eastAsia="Calibri" w:hAnsi="Century Gothic" w:cs="Calibri"/>
          <w:sz w:val="22"/>
          <w:szCs w:val="22"/>
          <w:lang w:val="es-ES_tradnl" w:eastAsia="ar-SA"/>
        </w:rPr>
        <w:t xml:space="preserve"> que va a beneficiar a las diferentes comunas del municipio de </w:t>
      </w:r>
      <w:r w:rsidR="00BF050E">
        <w:rPr>
          <w:rFonts w:ascii="Century Gothic" w:eastAsia="Calibri" w:hAnsi="Century Gothic" w:cs="Calibri"/>
          <w:sz w:val="22"/>
          <w:szCs w:val="22"/>
          <w:lang w:val="es-ES_tradnl" w:eastAsia="ar-SA"/>
        </w:rPr>
        <w:t xml:space="preserve">Pasto. </w:t>
      </w:r>
      <w:r w:rsidRPr="008007E0">
        <w:rPr>
          <w:rFonts w:ascii="Century Gothic" w:eastAsia="Calibri" w:hAnsi="Century Gothic" w:cs="Calibri"/>
          <w:sz w:val="22"/>
          <w:szCs w:val="22"/>
          <w:lang w:val="es-ES_tradnl" w:eastAsia="ar-SA"/>
        </w:rPr>
        <w:t xml:space="preserve">Dentro del informe que presentamos hemos recalcado que las 15 cámaras con las que contamos ha mejorado la situación de seguridad, generando más confianza en los habitantes para transitar por los diferentes sectores, miramos que hay voluntad por parte de la </w:t>
      </w:r>
      <w:r w:rsidR="00BF050E">
        <w:rPr>
          <w:rFonts w:ascii="Century Gothic" w:eastAsia="Calibri" w:hAnsi="Century Gothic" w:cs="Calibri"/>
          <w:sz w:val="22"/>
          <w:szCs w:val="22"/>
          <w:lang w:val="es-ES_tradnl" w:eastAsia="ar-SA"/>
        </w:rPr>
        <w:t>A</w:t>
      </w:r>
      <w:r w:rsidRPr="008007E0">
        <w:rPr>
          <w:rFonts w:ascii="Century Gothic" w:eastAsia="Calibri" w:hAnsi="Century Gothic" w:cs="Calibri"/>
          <w:sz w:val="22"/>
          <w:szCs w:val="22"/>
          <w:lang w:val="es-ES_tradnl" w:eastAsia="ar-SA"/>
        </w:rPr>
        <w:t>dministración y que ha medida de lo que está dentro del alcance se han ido cumpliendo los compromisos</w:t>
      </w:r>
      <w:r w:rsidR="00BF050E">
        <w:rPr>
          <w:rFonts w:ascii="Century Gothic" w:eastAsia="Calibri" w:hAnsi="Century Gothic" w:cs="Calibri"/>
          <w:sz w:val="22"/>
          <w:szCs w:val="22"/>
          <w:lang w:val="es-ES_tradnl" w:eastAsia="ar-SA"/>
        </w:rPr>
        <w:t xml:space="preserve">, </w:t>
      </w:r>
      <w:r w:rsidRPr="008007E0">
        <w:rPr>
          <w:rFonts w:ascii="Century Gothic" w:eastAsia="Calibri" w:hAnsi="Century Gothic" w:cs="Calibri"/>
          <w:sz w:val="22"/>
          <w:szCs w:val="22"/>
          <w:lang w:val="es-ES_tradnl" w:eastAsia="ar-SA"/>
        </w:rPr>
        <w:t>sabemos el esfuerzo que se hace para la implementación de estas cámaras y la comunidad es agradecida, así falten más barrios por cubrir” recalcó</w:t>
      </w:r>
      <w:r w:rsidR="00BF050E">
        <w:rPr>
          <w:rFonts w:ascii="Century Gothic" w:eastAsia="Calibri" w:hAnsi="Century Gothic" w:cs="Calibri"/>
          <w:sz w:val="22"/>
          <w:szCs w:val="22"/>
          <w:lang w:val="es-ES_tradnl" w:eastAsia="ar-SA"/>
        </w:rPr>
        <w:t xml:space="preserve">. </w:t>
      </w:r>
    </w:p>
    <w:p w:rsidR="00BF050E" w:rsidRPr="00BF050E" w:rsidRDefault="00BF050E" w:rsidP="00BF050E">
      <w:pPr>
        <w:spacing w:after="0"/>
        <w:rPr>
          <w:rFonts w:ascii="Century Gothic" w:eastAsia="Times New Roman" w:hAnsi="Century Gothic" w:cs="Times New Roman"/>
          <w:b/>
          <w:sz w:val="18"/>
          <w:szCs w:val="18"/>
          <w:lang w:eastAsia="es-CO"/>
        </w:rPr>
      </w:pPr>
      <w:r w:rsidRPr="00BF050E">
        <w:rPr>
          <w:rFonts w:ascii="Century Gothic" w:eastAsia="Times New Roman" w:hAnsi="Century Gothic" w:cs="Times New Roman"/>
          <w:b/>
          <w:sz w:val="18"/>
          <w:szCs w:val="18"/>
          <w:lang w:eastAsia="es-CO"/>
        </w:rPr>
        <w:t>Información: Secretaria de Gobierno, Carolina Rueda Noguera Celular: 3137652534</w:t>
      </w:r>
    </w:p>
    <w:p w:rsidR="00BF050E" w:rsidRDefault="00BF050E" w:rsidP="004B1924">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370ED" w:rsidRPr="004B1924" w:rsidRDefault="004370ED" w:rsidP="004B192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rsidR="00433040" w:rsidRPr="006776A6" w:rsidRDefault="006776A6" w:rsidP="006776A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776A6">
        <w:rPr>
          <w:rFonts w:ascii="Century Gothic" w:eastAsia="Calibri" w:hAnsi="Century Gothic" w:cs="Calibri"/>
          <w:b/>
          <w:sz w:val="22"/>
          <w:szCs w:val="22"/>
          <w:lang w:val="es-ES_tradnl" w:eastAsia="ar-SA"/>
        </w:rPr>
        <w:t xml:space="preserve">SE REALIZÓ LA PRIMERA JORNADA DE APADRINAMIENTO </w:t>
      </w:r>
      <w:r>
        <w:rPr>
          <w:rFonts w:ascii="Century Gothic" w:eastAsia="Calibri" w:hAnsi="Century Gothic" w:cs="Calibri"/>
          <w:b/>
          <w:sz w:val="22"/>
          <w:szCs w:val="22"/>
          <w:lang w:val="es-ES_tradnl" w:eastAsia="ar-SA"/>
        </w:rPr>
        <w:t>‘</w:t>
      </w:r>
      <w:r w:rsidRPr="006776A6">
        <w:rPr>
          <w:rFonts w:ascii="Century Gothic" w:eastAsia="Calibri" w:hAnsi="Century Gothic" w:cs="Calibri"/>
          <w:b/>
          <w:sz w:val="22"/>
          <w:szCs w:val="22"/>
          <w:lang w:val="es-ES_tradnl" w:eastAsia="ar-SA"/>
        </w:rPr>
        <w:t>UN PACTO DE AMOR</w:t>
      </w:r>
      <w:r>
        <w:rPr>
          <w:rFonts w:ascii="Century Gothic" w:eastAsia="Calibri" w:hAnsi="Century Gothic" w:cs="Calibri"/>
          <w:b/>
          <w:sz w:val="22"/>
          <w:szCs w:val="22"/>
          <w:lang w:val="es-ES_tradnl" w:eastAsia="ar-SA"/>
        </w:rPr>
        <w:t xml:space="preserve">’ CON </w:t>
      </w:r>
      <w:r w:rsidRPr="006776A6">
        <w:rPr>
          <w:rFonts w:ascii="Century Gothic" w:eastAsia="Calibri" w:hAnsi="Century Gothic" w:cs="Calibri"/>
          <w:b/>
          <w:sz w:val="22"/>
          <w:szCs w:val="22"/>
          <w:lang w:val="es-ES_tradnl" w:eastAsia="ar-SA"/>
        </w:rPr>
        <w:t>LOS ADULTOS MAYORES DE LAS FUNDACIONES SAN JOSÉ Y GUADALUPE</w:t>
      </w:r>
    </w:p>
    <w:p w:rsidR="00433040" w:rsidRDefault="00433040" w:rsidP="00433040">
      <w:pPr>
        <w:pStyle w:val="NormalWeb"/>
        <w:shd w:val="clear" w:color="auto" w:fill="FFFFFF"/>
        <w:spacing w:before="0" w:beforeAutospacing="0" w:after="0" w:afterAutospacing="0" w:line="360" w:lineRule="auto"/>
        <w:jc w:val="both"/>
        <w:rPr>
          <w:rFonts w:ascii="Arial" w:hAnsi="Arial" w:cs="Arial"/>
          <w:color w:val="313439"/>
          <w:sz w:val="20"/>
          <w:szCs w:val="20"/>
          <w:bdr w:val="none" w:sz="0" w:space="0" w:color="auto" w:frame="1"/>
        </w:rPr>
      </w:pPr>
      <w:r>
        <w:rPr>
          <w:rFonts w:ascii="Arial" w:hAnsi="Arial" w:cs="Arial"/>
          <w:color w:val="313439"/>
          <w:sz w:val="20"/>
          <w:szCs w:val="20"/>
          <w:bdr w:val="none" w:sz="0" w:space="0" w:color="auto" w:frame="1"/>
        </w:rPr>
        <w:t xml:space="preserve">   </w:t>
      </w:r>
    </w:p>
    <w:p w:rsidR="00433040" w:rsidRDefault="006776A6" w:rsidP="00433040">
      <w:pPr>
        <w:pStyle w:val="NormalWeb"/>
        <w:shd w:val="clear" w:color="auto" w:fill="FFFFFF"/>
        <w:spacing w:before="0" w:beforeAutospacing="0" w:after="0" w:afterAutospacing="0" w:line="360" w:lineRule="auto"/>
        <w:jc w:val="both"/>
        <w:rPr>
          <w:rFonts w:ascii="Arial" w:hAnsi="Arial" w:cs="Arial"/>
          <w:color w:val="313439"/>
          <w:sz w:val="20"/>
          <w:szCs w:val="20"/>
          <w:bdr w:val="none" w:sz="0" w:space="0" w:color="auto" w:frame="1"/>
        </w:rPr>
      </w:pPr>
      <w:r>
        <w:rPr>
          <w:rFonts w:ascii="Arial" w:hAnsi="Arial" w:cs="Arial"/>
          <w:noProof/>
          <w:color w:val="313439"/>
          <w:sz w:val="20"/>
          <w:szCs w:val="20"/>
          <w:bdr w:val="none" w:sz="0" w:space="0" w:color="auto" w:frame="1"/>
        </w:rPr>
        <w:lastRenderedPageBreak/>
        <w:drawing>
          <wp:inline distT="0" distB="0" distL="0" distR="0">
            <wp:extent cx="5613400" cy="3160395"/>
            <wp:effectExtent l="0" t="0" r="635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padrinamiento de adultos mayo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Estudiantes de medicina de la Universidad Cooperativa firmaron Un Pacto de Amor, en el que se comprometieron a donar un espacio de su tiempo, cariño y afecto, para compartirlo con adultos mayores que no cuentan con familia y que residen en el Amparo de la fundación San José y en la Fundación Guadalupe</w:t>
      </w:r>
      <w:r>
        <w:rPr>
          <w:rFonts w:ascii="Century Gothic" w:eastAsia="Calibri" w:hAnsi="Century Gothic" w:cs="Calibri"/>
          <w:sz w:val="22"/>
          <w:szCs w:val="22"/>
          <w:lang w:val="es-ES_tradnl" w:eastAsia="ar-SA"/>
        </w:rPr>
        <w:t>.</w:t>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 xml:space="preserve">En esta primera jornada de apadrinamiento de los adultos mayores que han sido abandonados, los estudiantes de medicina, disfrutaron de una mañana muy emotiva, con una serie de presentaciones artísticas de danza, teatro y coplas realizadas por parte de </w:t>
      </w:r>
      <w:r>
        <w:rPr>
          <w:rFonts w:ascii="Century Gothic" w:eastAsia="Calibri" w:hAnsi="Century Gothic" w:cs="Calibri"/>
          <w:sz w:val="22"/>
          <w:szCs w:val="22"/>
          <w:lang w:val="es-ES_tradnl" w:eastAsia="ar-SA"/>
        </w:rPr>
        <w:t>integrantes del</w:t>
      </w:r>
      <w:r w:rsidRPr="00433040">
        <w:rPr>
          <w:rFonts w:ascii="Century Gothic" w:eastAsia="Calibri" w:hAnsi="Century Gothic" w:cs="Calibri"/>
          <w:sz w:val="22"/>
          <w:szCs w:val="22"/>
          <w:lang w:val="es-ES_tradnl" w:eastAsia="ar-SA"/>
        </w:rPr>
        <w:t xml:space="preserve"> centro vida y de las fundaciones San José y Guadalupe.</w:t>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433040">
        <w:rPr>
          <w:rFonts w:ascii="Century Gothic" w:eastAsia="Calibri" w:hAnsi="Century Gothic" w:cs="Calibri"/>
          <w:sz w:val="22"/>
          <w:szCs w:val="22"/>
          <w:lang w:val="es-ES_tradnl" w:eastAsia="ar-SA"/>
        </w:rPr>
        <w:t>esde esta campaña cada estudiante se compromete a visitar y estar pendiente de</w:t>
      </w:r>
      <w:r>
        <w:rPr>
          <w:rFonts w:ascii="Century Gothic" w:eastAsia="Calibri" w:hAnsi="Century Gothic" w:cs="Calibri"/>
          <w:sz w:val="22"/>
          <w:szCs w:val="22"/>
          <w:lang w:val="es-ES_tradnl" w:eastAsia="ar-SA"/>
        </w:rPr>
        <w:t xml:space="preserve">l adulto mayor </w:t>
      </w:r>
      <w:r w:rsidRPr="00433040">
        <w:rPr>
          <w:rFonts w:ascii="Century Gothic" w:eastAsia="Calibri" w:hAnsi="Century Gothic" w:cs="Calibri"/>
          <w:sz w:val="22"/>
          <w:szCs w:val="22"/>
          <w:lang w:val="es-ES_tradnl" w:eastAsia="ar-SA"/>
        </w:rPr>
        <w:t>en los momentos que se le facilite</w:t>
      </w:r>
      <w:r>
        <w:rPr>
          <w:rFonts w:ascii="Century Gothic" w:eastAsia="Calibri" w:hAnsi="Century Gothic" w:cs="Calibri"/>
          <w:sz w:val="22"/>
          <w:szCs w:val="22"/>
          <w:lang w:val="es-ES_tradnl" w:eastAsia="ar-SA"/>
        </w:rPr>
        <w:t>.</w:t>
      </w:r>
      <w:r w:rsidRPr="004330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433040">
        <w:rPr>
          <w:rFonts w:ascii="Century Gothic" w:eastAsia="Calibri" w:hAnsi="Century Gothic" w:cs="Calibri"/>
          <w:sz w:val="22"/>
          <w:szCs w:val="22"/>
          <w:lang w:val="es-ES_tradnl" w:eastAsia="ar-SA"/>
        </w:rPr>
        <w:t xml:space="preserve">stoy muy contenta porque me respondieron </w:t>
      </w:r>
      <w:r>
        <w:rPr>
          <w:rFonts w:ascii="Century Gothic" w:eastAsia="Calibri" w:hAnsi="Century Gothic" w:cs="Calibri"/>
          <w:sz w:val="22"/>
          <w:szCs w:val="22"/>
          <w:lang w:val="es-ES_tradnl" w:eastAsia="ar-SA"/>
        </w:rPr>
        <w:t>38</w:t>
      </w:r>
      <w:r w:rsidRPr="00433040">
        <w:rPr>
          <w:rFonts w:ascii="Century Gothic" w:eastAsia="Calibri" w:hAnsi="Century Gothic" w:cs="Calibri"/>
          <w:sz w:val="22"/>
          <w:szCs w:val="22"/>
          <w:lang w:val="es-ES_tradnl" w:eastAsia="ar-SA"/>
        </w:rPr>
        <w:t xml:space="preserve"> estudiantes</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comprometiéndose y ofreciendo a la población adulta mayor un</w:t>
      </w:r>
      <w:r>
        <w:rPr>
          <w:rFonts w:ascii="Century Gothic" w:eastAsia="Calibri" w:hAnsi="Century Gothic" w:cs="Calibri"/>
          <w:sz w:val="22"/>
          <w:szCs w:val="22"/>
          <w:lang w:val="es-ES_tradnl" w:eastAsia="ar-SA"/>
        </w:rPr>
        <w:t xml:space="preserve"> pacto de amor”, indicó</w:t>
      </w:r>
      <w:r w:rsidRPr="00433040">
        <w:rPr>
          <w:rFonts w:ascii="Century Gothic" w:eastAsia="Calibri" w:hAnsi="Century Gothic" w:cs="Calibri"/>
          <w:sz w:val="22"/>
          <w:szCs w:val="22"/>
          <w:lang w:val="es-ES_tradnl" w:eastAsia="ar-SA"/>
        </w:rPr>
        <w:t xml:space="preserve"> Rosario Rosales de la Universidad Cooperativa</w:t>
      </w:r>
      <w:r>
        <w:rPr>
          <w:rFonts w:ascii="Century Gothic" w:eastAsia="Calibri" w:hAnsi="Century Gothic" w:cs="Calibri"/>
          <w:sz w:val="22"/>
          <w:szCs w:val="22"/>
          <w:lang w:val="es-ES_tradnl" w:eastAsia="ar-SA"/>
        </w:rPr>
        <w:t>.</w:t>
      </w:r>
    </w:p>
    <w:p w:rsidR="00433040" w:rsidRP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 xml:space="preserve">Actualmente 122 adultos mayores en situación de vulnerabilidad habitan en </w:t>
      </w:r>
      <w:r>
        <w:rPr>
          <w:rFonts w:ascii="Century Gothic" w:eastAsia="Calibri" w:hAnsi="Century Gothic" w:cs="Calibri"/>
          <w:sz w:val="22"/>
          <w:szCs w:val="22"/>
          <w:lang w:val="es-ES_tradnl" w:eastAsia="ar-SA"/>
        </w:rPr>
        <w:t xml:space="preserve">el </w:t>
      </w:r>
      <w:r w:rsidRPr="00433040">
        <w:rPr>
          <w:rFonts w:ascii="Century Gothic" w:eastAsia="Calibri" w:hAnsi="Century Gothic" w:cs="Calibri"/>
          <w:sz w:val="22"/>
          <w:szCs w:val="22"/>
          <w:lang w:val="es-ES_tradnl" w:eastAsia="ar-SA"/>
        </w:rPr>
        <w:t>Amparo San José y 50 más en la Fundación Guadalupe</w:t>
      </w:r>
      <w:r>
        <w:rPr>
          <w:rFonts w:ascii="Century Gothic" w:eastAsia="Calibri" w:hAnsi="Century Gothic" w:cs="Calibri"/>
          <w:sz w:val="22"/>
          <w:szCs w:val="22"/>
          <w:lang w:val="es-ES_tradnl" w:eastAsia="ar-SA"/>
        </w:rPr>
        <w:t>, g</w:t>
      </w:r>
      <w:r w:rsidRPr="00433040">
        <w:rPr>
          <w:rFonts w:ascii="Century Gothic" w:eastAsia="Calibri" w:hAnsi="Century Gothic" w:cs="Calibri"/>
          <w:sz w:val="22"/>
          <w:szCs w:val="22"/>
          <w:lang w:val="es-ES_tradnl" w:eastAsia="ar-SA"/>
        </w:rPr>
        <w:t>racias a los convenios interinstitucionales que se firmaron con la Alcaldía de Pasto, en donde los adultos mayores reciben asistencia social y acompañamiento por parte de la Secretaría de Bienestar Social.</w:t>
      </w:r>
    </w:p>
    <w:p w:rsidR="00433040"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33040">
        <w:rPr>
          <w:rFonts w:ascii="Century Gothic" w:eastAsia="Calibri" w:hAnsi="Century Gothic" w:cs="Calibri"/>
          <w:sz w:val="22"/>
          <w:szCs w:val="22"/>
          <w:lang w:val="es-ES_tradnl" w:eastAsia="ar-SA"/>
        </w:rPr>
        <w:t xml:space="preserve">Este tipo de actividades tienen el propósito de crear conciencia en la sociedad sobre el abandono y respeto hacia los adultos mayores, lo anterior con base a los objetivos propuestos en el Plan de Desarrollo Municipal </w:t>
      </w:r>
      <w:r>
        <w:rPr>
          <w:rFonts w:ascii="Century Gothic" w:eastAsia="Calibri" w:hAnsi="Century Gothic" w:cs="Calibri"/>
          <w:sz w:val="22"/>
          <w:szCs w:val="22"/>
          <w:lang w:val="es-ES_tradnl" w:eastAsia="ar-SA"/>
        </w:rPr>
        <w:t>‘P</w:t>
      </w:r>
      <w:r w:rsidRPr="00433040">
        <w:rPr>
          <w:rFonts w:ascii="Century Gothic" w:eastAsia="Calibri" w:hAnsi="Century Gothic" w:cs="Calibri"/>
          <w:sz w:val="22"/>
          <w:szCs w:val="22"/>
          <w:lang w:val="es-ES_tradnl" w:eastAsia="ar-SA"/>
        </w:rPr>
        <w:t>asto Educado, Constructor de Paz</w:t>
      </w:r>
      <w:r>
        <w:rPr>
          <w:rFonts w:ascii="Century Gothic" w:eastAsia="Calibri" w:hAnsi="Century Gothic" w:cs="Calibri"/>
          <w:sz w:val="22"/>
          <w:szCs w:val="22"/>
          <w:lang w:val="es-ES_tradnl" w:eastAsia="ar-SA"/>
        </w:rPr>
        <w:t>’</w:t>
      </w:r>
      <w:r w:rsidRPr="00433040">
        <w:rPr>
          <w:rFonts w:ascii="Century Gothic" w:eastAsia="Calibri" w:hAnsi="Century Gothic" w:cs="Calibri"/>
          <w:sz w:val="22"/>
          <w:szCs w:val="22"/>
          <w:lang w:val="es-ES_tradnl" w:eastAsia="ar-SA"/>
        </w:rPr>
        <w:t>, en su ruta especializada de inclusión social, para cerrar brechas, que busca garantizar la atención integral a la población adulta mayor con más alta vulnerabilidad, brindado un envejecimiento digno.</w:t>
      </w:r>
    </w:p>
    <w:p w:rsidR="00BF050E" w:rsidRDefault="00BF050E" w:rsidP="00BF050E">
      <w:pPr>
        <w:spacing w:after="0"/>
        <w:rPr>
          <w:rFonts w:ascii="Century Gothic" w:eastAsia="Times New Roman" w:hAnsi="Century Gothic" w:cs="Times New Roman"/>
          <w:b/>
          <w:sz w:val="18"/>
          <w:szCs w:val="18"/>
          <w:lang w:eastAsia="es-CO"/>
        </w:rPr>
      </w:pPr>
      <w:r w:rsidRPr="00BF050E">
        <w:rPr>
          <w:rFonts w:ascii="Century Gothic" w:eastAsia="Times New Roman" w:hAnsi="Century Gothic" w:cs="Times New Roman"/>
          <w:b/>
          <w:sz w:val="18"/>
          <w:szCs w:val="18"/>
          <w:lang w:eastAsia="es-CO"/>
        </w:rPr>
        <w:lastRenderedPageBreak/>
        <w:t xml:space="preserve">Información: Secretario de Bienestar Social, </w:t>
      </w:r>
      <w:proofErr w:type="spellStart"/>
      <w:r w:rsidRPr="00BF050E">
        <w:rPr>
          <w:rFonts w:ascii="Century Gothic" w:eastAsia="Times New Roman" w:hAnsi="Century Gothic" w:cs="Times New Roman"/>
          <w:b/>
          <w:sz w:val="18"/>
          <w:szCs w:val="18"/>
          <w:lang w:eastAsia="es-CO"/>
        </w:rPr>
        <w:t>Arley</w:t>
      </w:r>
      <w:proofErr w:type="spellEnd"/>
      <w:r w:rsidRPr="00BF050E">
        <w:rPr>
          <w:rFonts w:ascii="Century Gothic" w:eastAsia="Times New Roman" w:hAnsi="Century Gothic" w:cs="Times New Roman"/>
          <w:b/>
          <w:sz w:val="18"/>
          <w:szCs w:val="18"/>
          <w:lang w:eastAsia="es-CO"/>
        </w:rPr>
        <w:t xml:space="preserve"> Darío Bastidas Bilbao. Celular: 3188342107 </w:t>
      </w:r>
    </w:p>
    <w:p w:rsidR="00BF050E" w:rsidRPr="00BF050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hAnsi="Century Gothic" w:cs="Tahoma"/>
          <w:i/>
          <w:sz w:val="22"/>
          <w:szCs w:val="22"/>
        </w:rPr>
        <w:t>Somos constructores paz</w:t>
      </w:r>
    </w:p>
    <w:p w:rsidR="00BF050E" w:rsidRPr="00BF050E" w:rsidRDefault="00BF050E" w:rsidP="00BF050E">
      <w:pPr>
        <w:spacing w:after="0"/>
        <w:rPr>
          <w:rFonts w:ascii="Century Gothic" w:eastAsia="Times New Roman" w:hAnsi="Century Gothic" w:cs="Times New Roman"/>
          <w:b/>
          <w:sz w:val="18"/>
          <w:szCs w:val="18"/>
          <w:lang w:eastAsia="es-CO"/>
        </w:rPr>
      </w:pPr>
    </w:p>
    <w:p w:rsidR="0045381E" w:rsidRDefault="0045381E" w:rsidP="00BF050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5381E" w:rsidRDefault="00433040" w:rsidP="00433040">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HASTA EL 8 DE MAYO SE LLEVARÁ A CABO VII MUESTRA DE CINE ESPAÑOL EN PASTO </w:t>
      </w:r>
    </w:p>
    <w:p w:rsidR="0045381E" w:rsidRDefault="0045381E" w:rsidP="00AC73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5381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039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ESTRA DE CINE.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w:t>
      </w:r>
      <w:r w:rsidR="00433040">
        <w:rPr>
          <w:rFonts w:ascii="Century Gothic" w:eastAsia="Calibri" w:hAnsi="Century Gothic" w:cs="Calibri"/>
          <w:sz w:val="22"/>
          <w:szCs w:val="22"/>
          <w:lang w:val="es-ES_tradnl" w:eastAsia="ar-SA"/>
        </w:rPr>
        <w:t>Al</w:t>
      </w:r>
      <w:r w:rsidRPr="0045381E">
        <w:rPr>
          <w:rFonts w:ascii="Century Gothic" w:eastAsia="Calibri" w:hAnsi="Century Gothic" w:cs="Calibri"/>
          <w:sz w:val="22"/>
          <w:szCs w:val="22"/>
          <w:lang w:val="es-ES_tradnl" w:eastAsia="ar-SA"/>
        </w:rPr>
        <w:t xml:space="preserve">caldía de Pasto a través de la Consejería Cultural de la Embajada de España, </w:t>
      </w:r>
      <w:proofErr w:type="gramStart"/>
      <w:r w:rsidRPr="0045381E">
        <w:rPr>
          <w:rFonts w:ascii="Century Gothic" w:eastAsia="Calibri" w:hAnsi="Century Gothic" w:cs="Calibri"/>
          <w:sz w:val="22"/>
          <w:szCs w:val="22"/>
          <w:lang w:val="es-ES_tradnl" w:eastAsia="ar-SA"/>
        </w:rPr>
        <w:t>presenta  la</w:t>
      </w:r>
      <w:proofErr w:type="gramEnd"/>
      <w:r w:rsidRPr="0045381E">
        <w:rPr>
          <w:rFonts w:ascii="Century Gothic" w:eastAsia="Calibri" w:hAnsi="Century Gothic" w:cs="Calibri"/>
          <w:sz w:val="22"/>
          <w:szCs w:val="22"/>
          <w:lang w:val="es-ES_tradnl" w:eastAsia="ar-SA"/>
        </w:rPr>
        <w:t xml:space="preserve"> VII Muestra de Cine Español, que </w:t>
      </w:r>
      <w:r>
        <w:rPr>
          <w:rFonts w:ascii="Century Gothic" w:eastAsia="Calibri" w:hAnsi="Century Gothic" w:cs="Calibri"/>
          <w:sz w:val="22"/>
          <w:szCs w:val="22"/>
          <w:lang w:val="es-ES_tradnl" w:eastAsia="ar-SA"/>
        </w:rPr>
        <w:t>irá hasta el</w:t>
      </w:r>
      <w:r w:rsidRPr="0045381E">
        <w:rPr>
          <w:rFonts w:ascii="Century Gothic" w:eastAsia="Calibri" w:hAnsi="Century Gothic" w:cs="Calibri"/>
          <w:sz w:val="22"/>
          <w:szCs w:val="22"/>
          <w:lang w:val="es-ES_tradnl" w:eastAsia="ar-SA"/>
        </w:rPr>
        <w:t xml:space="preserve"> 8 de mayo</w:t>
      </w:r>
      <w:r>
        <w:rPr>
          <w:rFonts w:ascii="Century Gothic" w:eastAsia="Calibri" w:hAnsi="Century Gothic" w:cs="Calibri"/>
          <w:sz w:val="22"/>
          <w:szCs w:val="22"/>
          <w:lang w:val="es-ES_tradnl" w:eastAsia="ar-SA"/>
        </w:rPr>
        <w:t>. E</w:t>
      </w:r>
      <w:r w:rsidRPr="0045381E">
        <w:rPr>
          <w:rFonts w:ascii="Century Gothic" w:eastAsia="Calibri" w:hAnsi="Century Gothic" w:cs="Calibri"/>
          <w:sz w:val="22"/>
          <w:szCs w:val="22"/>
          <w:lang w:val="es-ES_tradnl" w:eastAsia="ar-SA"/>
        </w:rPr>
        <w:t xml:space="preserve">sta muestra contará con 12 películas, entre ellas las principales ganadoras de los Premios Goya 2019. </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llegará hasta 14 ciudades de Colombia: Bogotá, Medellín, Cali, Cartagena de Indias, Bucaramanga, Barranquilla, Riohacha, Manizales, Pereira, Pasto, Villa de Leyva, </w:t>
      </w:r>
      <w:proofErr w:type="spellStart"/>
      <w:r w:rsidRPr="0045381E">
        <w:rPr>
          <w:rFonts w:ascii="Century Gothic" w:eastAsia="Calibri" w:hAnsi="Century Gothic" w:cs="Calibri"/>
          <w:sz w:val="22"/>
          <w:szCs w:val="22"/>
          <w:lang w:val="es-ES_tradnl" w:eastAsia="ar-SA"/>
        </w:rPr>
        <w:t>Guatapé</w:t>
      </w:r>
      <w:proofErr w:type="spellEnd"/>
      <w:r w:rsidRPr="0045381E">
        <w:rPr>
          <w:rFonts w:ascii="Century Gothic" w:eastAsia="Calibri" w:hAnsi="Century Gothic" w:cs="Calibri"/>
          <w:sz w:val="22"/>
          <w:szCs w:val="22"/>
          <w:lang w:val="es-ES_tradnl" w:eastAsia="ar-SA"/>
        </w:rPr>
        <w:t>, Neiva y Fusagasugá y por primera vez la incorporación a la ciudad de Pasto, el cual tendrá disponible para el público la apertura en dos espacios de la ciudad</w:t>
      </w:r>
      <w:r>
        <w:rPr>
          <w:rFonts w:ascii="Century Gothic" w:eastAsia="Calibri" w:hAnsi="Century Gothic" w:cs="Calibri"/>
          <w:sz w:val="22"/>
          <w:szCs w:val="22"/>
          <w:lang w:val="es-ES_tradnl" w:eastAsia="ar-SA"/>
        </w:rPr>
        <w:t xml:space="preserve"> como </w:t>
      </w:r>
      <w:r w:rsidRPr="0045381E">
        <w:rPr>
          <w:rFonts w:ascii="Century Gothic" w:eastAsia="Calibri" w:hAnsi="Century Gothic" w:cs="Calibri"/>
          <w:sz w:val="22"/>
          <w:szCs w:val="22"/>
          <w:lang w:val="es-ES_tradnl" w:eastAsia="ar-SA"/>
        </w:rPr>
        <w:t xml:space="preserve">la “Casa  Obra Abierta”, ubicada en la carrera 23 A No 4 sur-8 en el barrio </w:t>
      </w:r>
      <w:proofErr w:type="spellStart"/>
      <w:r w:rsidRPr="0045381E">
        <w:rPr>
          <w:rFonts w:ascii="Century Gothic" w:eastAsia="Calibri" w:hAnsi="Century Gothic" w:cs="Calibri"/>
          <w:sz w:val="22"/>
          <w:szCs w:val="22"/>
          <w:lang w:val="es-ES_tradnl" w:eastAsia="ar-SA"/>
        </w:rPr>
        <w:t>Mijitayo</w:t>
      </w:r>
      <w:proofErr w:type="spellEnd"/>
      <w:r w:rsidRPr="0045381E">
        <w:rPr>
          <w:rFonts w:ascii="Century Gothic" w:eastAsia="Calibri" w:hAnsi="Century Gothic" w:cs="Calibri"/>
          <w:sz w:val="22"/>
          <w:szCs w:val="22"/>
          <w:lang w:val="es-ES_tradnl" w:eastAsia="ar-SA"/>
        </w:rPr>
        <w:t xml:space="preserve"> y en el  hotel Villa Viciosa, ubicado en la carrera 35 A No 18-128 barrio Palermo. </w:t>
      </w:r>
    </w:p>
    <w:p w:rsidR="0045381E" w:rsidRP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Consejería Cultural de la Embajada de España en Colombia presenta oficialmente la séptima edición de la Muestra de Cine Español con el eslogan “13 Goyas 2019 llegan a Colombia”, donde el público pastuso podrá disfrutar de la fiesta del cine español, con el fin de acercar aún más la muestra a Colombia.</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de Cine Español es posible gracias al apoyo de múltiples entidades, instituciones y personas, especialmente a </w:t>
      </w:r>
      <w:r w:rsidR="00433040" w:rsidRPr="0045381E">
        <w:rPr>
          <w:rFonts w:ascii="Century Gothic" w:eastAsia="Calibri" w:hAnsi="Century Gothic" w:cs="Calibri"/>
          <w:sz w:val="22"/>
          <w:szCs w:val="22"/>
          <w:lang w:val="es-ES_tradnl" w:eastAsia="ar-SA"/>
        </w:rPr>
        <w:t>los patrocinadores</w:t>
      </w:r>
      <w:r w:rsidRPr="0045381E">
        <w:rPr>
          <w:rFonts w:ascii="Century Gothic" w:eastAsia="Calibri" w:hAnsi="Century Gothic" w:cs="Calibri"/>
          <w:sz w:val="22"/>
          <w:szCs w:val="22"/>
          <w:lang w:val="es-ES_tradnl" w:eastAsia="ar-SA"/>
        </w:rPr>
        <w:t xml:space="preserve">, por su compromiso con la cultura y el mejor cine: </w:t>
      </w:r>
      <w:proofErr w:type="spellStart"/>
      <w:r w:rsidRPr="0045381E">
        <w:rPr>
          <w:rFonts w:ascii="Century Gothic" w:eastAsia="Calibri" w:hAnsi="Century Gothic" w:cs="Calibri"/>
          <w:sz w:val="22"/>
          <w:szCs w:val="22"/>
          <w:lang w:val="es-ES_tradnl" w:eastAsia="ar-SA"/>
        </w:rPr>
        <w:t>Colsanitas</w:t>
      </w:r>
      <w:proofErr w:type="spellEnd"/>
      <w:r w:rsidRPr="0045381E">
        <w:rPr>
          <w:rFonts w:ascii="Century Gothic" w:eastAsia="Calibri" w:hAnsi="Century Gothic" w:cs="Calibri"/>
          <w:sz w:val="22"/>
          <w:szCs w:val="22"/>
          <w:lang w:val="es-ES_tradnl" w:eastAsia="ar-SA"/>
        </w:rPr>
        <w:t xml:space="preserve">, BBVA, Organización de Estados Iberoamericanos OEI, Repsol, Cámara de Comercio Hispano Colombiana, NH Hotel </w:t>
      </w:r>
      <w:proofErr w:type="spellStart"/>
      <w:r w:rsidRPr="0045381E">
        <w:rPr>
          <w:rFonts w:ascii="Century Gothic" w:eastAsia="Calibri" w:hAnsi="Century Gothic" w:cs="Calibri"/>
          <w:sz w:val="22"/>
          <w:szCs w:val="22"/>
          <w:lang w:val="es-ES_tradnl" w:eastAsia="ar-SA"/>
        </w:rPr>
        <w:lastRenderedPageBreak/>
        <w:t>Group</w:t>
      </w:r>
      <w:proofErr w:type="spellEnd"/>
      <w:r w:rsidRPr="0045381E">
        <w:rPr>
          <w:rFonts w:ascii="Century Gothic" w:eastAsia="Calibri" w:hAnsi="Century Gothic" w:cs="Calibri"/>
          <w:sz w:val="22"/>
          <w:szCs w:val="22"/>
          <w:lang w:val="es-ES_tradnl" w:eastAsia="ar-SA"/>
        </w:rPr>
        <w:t xml:space="preserve"> y Air Europa. </w:t>
      </w:r>
      <w:r w:rsidR="00433040">
        <w:rPr>
          <w:rFonts w:ascii="Century Gothic" w:eastAsia="Calibri" w:hAnsi="Century Gothic" w:cs="Calibri"/>
          <w:sz w:val="22"/>
          <w:szCs w:val="22"/>
          <w:lang w:val="es-ES_tradnl" w:eastAsia="ar-SA"/>
        </w:rPr>
        <w:t xml:space="preserve">El evento es organizado por la </w:t>
      </w:r>
      <w:r w:rsidR="00433040" w:rsidRPr="0045381E">
        <w:rPr>
          <w:rFonts w:ascii="Century Gothic" w:eastAsia="Calibri" w:hAnsi="Century Gothic" w:cs="Calibri"/>
          <w:sz w:val="22"/>
          <w:szCs w:val="22"/>
          <w:lang w:val="es-ES_tradnl" w:eastAsia="ar-SA"/>
        </w:rPr>
        <w:t>Parroquia</w:t>
      </w:r>
      <w:r w:rsidRPr="0045381E">
        <w:rPr>
          <w:rFonts w:ascii="Century Gothic" w:eastAsia="Calibri" w:hAnsi="Century Gothic" w:cs="Calibri"/>
          <w:sz w:val="22"/>
          <w:szCs w:val="22"/>
          <w:lang w:val="es-ES_tradnl" w:eastAsia="ar-SA"/>
        </w:rPr>
        <w:t xml:space="preserve"> Cristo Redentor, Junta Administradora Local de Buesaquillo, la </w:t>
      </w:r>
      <w:proofErr w:type="spellStart"/>
      <w:r w:rsidRPr="0045381E">
        <w:rPr>
          <w:rFonts w:ascii="Century Gothic" w:eastAsia="Calibri" w:hAnsi="Century Gothic" w:cs="Calibri"/>
          <w:sz w:val="22"/>
          <w:szCs w:val="22"/>
          <w:lang w:val="es-ES_tradnl" w:eastAsia="ar-SA"/>
        </w:rPr>
        <w:t>corregiduría</w:t>
      </w:r>
      <w:proofErr w:type="spellEnd"/>
      <w:r w:rsidRPr="0045381E">
        <w:rPr>
          <w:rFonts w:ascii="Century Gothic" w:eastAsia="Calibri" w:hAnsi="Century Gothic" w:cs="Calibri"/>
          <w:sz w:val="22"/>
          <w:szCs w:val="22"/>
          <w:lang w:val="es-ES_tradnl" w:eastAsia="ar-SA"/>
        </w:rPr>
        <w:t xml:space="preserve"> y el apoyo de la Subsecretaría de Turismo de la Alcaldía de Pasto.</w:t>
      </w:r>
    </w:p>
    <w:p w:rsidR="0045381E" w:rsidRDefault="0045381E" w:rsidP="0045381E">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 xml:space="preserve">Información: Subsecretaria Turismo, Amelia </w:t>
      </w:r>
      <w:proofErr w:type="spellStart"/>
      <w:r>
        <w:rPr>
          <w:rFonts w:ascii="Century Gothic" w:eastAsia="Times New Roman" w:hAnsi="Century Gothic" w:cs="Times New Roman"/>
          <w:b/>
          <w:sz w:val="18"/>
          <w:szCs w:val="18"/>
          <w:lang w:eastAsia="es-CO"/>
        </w:rPr>
        <w:t>Basante</w:t>
      </w:r>
      <w:proofErr w:type="spellEnd"/>
      <w:r>
        <w:rPr>
          <w:rFonts w:ascii="Century Gothic" w:eastAsia="Times New Roman" w:hAnsi="Century Gothic" w:cs="Times New Roman"/>
          <w:b/>
          <w:sz w:val="18"/>
          <w:szCs w:val="18"/>
          <w:lang w:eastAsia="es-CO"/>
        </w:rPr>
        <w:t>. Celular: 3177544066</w:t>
      </w:r>
    </w:p>
    <w:p w:rsidR="0045381E" w:rsidRDefault="0045381E" w:rsidP="0045381E">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3335B" w:rsidRDefault="0063335B"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GOBIERNO LOCAL Y SECRETARÍA DE BIENESTAR SOCIAL LIDERÓ JORNADA JURÍDICA DIRIGIDA A ADULTOS MAYORES</w:t>
      </w:r>
    </w:p>
    <w:p w:rsidR="0063335B" w:rsidRDefault="0063335B"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6355513F" wp14:editId="5B1AD924">
            <wp:extent cx="5613400" cy="3163570"/>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ENTACIÓN JURÍCA.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3570"/>
                    </a:xfrm>
                    <a:prstGeom prst="rect">
                      <a:avLst/>
                    </a:prstGeom>
                  </pic:spPr>
                </pic:pic>
              </a:graphicData>
            </a:graphic>
          </wp:inline>
        </w:drawing>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Con el propósito de orientar a la población adulta mayor y a sus familias</w:t>
      </w:r>
      <w:r>
        <w:rPr>
          <w:rFonts w:ascii="Century Gothic" w:eastAsia="Calibri" w:hAnsi="Century Gothic" w:cs="Calibri"/>
          <w:sz w:val="22"/>
          <w:szCs w:val="22"/>
          <w:lang w:val="es-ES_tradnl" w:eastAsia="ar-SA"/>
        </w:rPr>
        <w:t xml:space="preserve"> </w:t>
      </w:r>
      <w:r w:rsidRPr="0063335B">
        <w:rPr>
          <w:rFonts w:ascii="Century Gothic" w:eastAsia="Calibri" w:hAnsi="Century Gothic" w:cs="Calibri"/>
          <w:sz w:val="22"/>
          <w:szCs w:val="22"/>
          <w:lang w:val="es-ES_tradnl" w:eastAsia="ar-SA"/>
        </w:rPr>
        <w:t xml:space="preserve">en derechos establecidos, </w:t>
      </w:r>
      <w:r>
        <w:rPr>
          <w:rFonts w:ascii="Century Gothic" w:eastAsia="Calibri" w:hAnsi="Century Gothic" w:cs="Calibri"/>
          <w:sz w:val="22"/>
          <w:szCs w:val="22"/>
          <w:lang w:val="es-ES_tradnl" w:eastAsia="ar-SA"/>
        </w:rPr>
        <w:t>realizando</w:t>
      </w:r>
      <w:r w:rsidRPr="0063335B">
        <w:rPr>
          <w:rFonts w:ascii="Century Gothic" w:eastAsia="Calibri" w:hAnsi="Century Gothic" w:cs="Calibri"/>
          <w:sz w:val="22"/>
          <w:szCs w:val="22"/>
          <w:lang w:val="es-ES_tradnl" w:eastAsia="ar-SA"/>
        </w:rPr>
        <w:t xml:space="preserve"> un acercamiento a la igualdad y la inclusión social, </w:t>
      </w:r>
      <w:r>
        <w:rPr>
          <w:rFonts w:ascii="Century Gothic" w:eastAsia="Calibri" w:hAnsi="Century Gothic" w:cs="Calibri"/>
          <w:sz w:val="22"/>
          <w:szCs w:val="22"/>
          <w:lang w:val="es-ES_tradnl" w:eastAsia="ar-SA"/>
        </w:rPr>
        <w:t>orientando la</w:t>
      </w:r>
      <w:r w:rsidRPr="0063335B">
        <w:rPr>
          <w:rFonts w:ascii="Century Gothic" w:eastAsia="Calibri" w:hAnsi="Century Gothic" w:cs="Calibri"/>
          <w:sz w:val="22"/>
          <w:szCs w:val="22"/>
          <w:lang w:val="es-ES_tradnl" w:eastAsia="ar-SA"/>
        </w:rPr>
        <w:t xml:space="preserve"> responsabilidad del núcleo familiar hacia las personas mayores, la Alcaldía de Pasto, a través de la Secretaría de Bienestar Social y el programa Fortalecimiento al Envejecimiento Humano y con Bienestar, llevó a cabo la Primera Jornada de Orientación Jurídica en las instalaciones del Centro Vida.</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 xml:space="preserve">La jornada contó con el apoyo de estudiantes de Consultorios Jurídicos de la Universidad Mariana, quienes </w:t>
      </w:r>
      <w:proofErr w:type="spellStart"/>
      <w:r w:rsidRPr="0063335B">
        <w:rPr>
          <w:rFonts w:ascii="Century Gothic" w:eastAsia="Calibri" w:hAnsi="Century Gothic" w:cs="Calibri"/>
          <w:sz w:val="22"/>
          <w:szCs w:val="22"/>
          <w:lang w:val="es-ES_tradnl" w:eastAsia="ar-SA"/>
        </w:rPr>
        <w:t>recepcionaron</w:t>
      </w:r>
      <w:proofErr w:type="spellEnd"/>
      <w:r w:rsidRPr="0063335B">
        <w:rPr>
          <w:rFonts w:ascii="Century Gothic" w:eastAsia="Calibri" w:hAnsi="Century Gothic" w:cs="Calibri"/>
          <w:sz w:val="22"/>
          <w:szCs w:val="22"/>
          <w:lang w:val="es-ES_tradnl" w:eastAsia="ar-SA"/>
        </w:rPr>
        <w:t xml:space="preserve"> las consultas de los adultos mayores y sus familias. </w:t>
      </w:r>
    </w:p>
    <w:p w:rsid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 xml:space="preserve">Durante el evento también se realizó una </w:t>
      </w:r>
      <w:r>
        <w:rPr>
          <w:rFonts w:ascii="Century Gothic" w:eastAsia="Calibri" w:hAnsi="Century Gothic" w:cs="Calibri"/>
          <w:sz w:val="22"/>
          <w:szCs w:val="22"/>
          <w:lang w:val="es-ES_tradnl" w:eastAsia="ar-SA"/>
        </w:rPr>
        <w:t xml:space="preserve">puesta en escena </w:t>
      </w:r>
      <w:r w:rsidRPr="0063335B">
        <w:rPr>
          <w:rFonts w:ascii="Century Gothic" w:eastAsia="Calibri" w:hAnsi="Century Gothic" w:cs="Calibri"/>
          <w:sz w:val="22"/>
          <w:szCs w:val="22"/>
          <w:lang w:val="es-ES_tradnl" w:eastAsia="ar-SA"/>
        </w:rPr>
        <w:t xml:space="preserve">con el grupo de teatro “Sabios de las Narices Rojas”, </w:t>
      </w:r>
      <w:r>
        <w:rPr>
          <w:rFonts w:ascii="Century Gothic" w:eastAsia="Calibri" w:hAnsi="Century Gothic" w:cs="Calibri"/>
          <w:sz w:val="22"/>
          <w:szCs w:val="22"/>
          <w:lang w:val="es-ES_tradnl" w:eastAsia="ar-SA"/>
        </w:rPr>
        <w:t>además de las presentaciones de danza y de música.</w:t>
      </w:r>
    </w:p>
    <w:p w:rsid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w:t>
      </w:r>
      <w:r w:rsidRPr="0063335B">
        <w:rPr>
          <w:rFonts w:ascii="Century Gothic" w:eastAsia="Calibri" w:hAnsi="Century Gothic" w:cs="Calibri"/>
          <w:sz w:val="22"/>
          <w:szCs w:val="22"/>
          <w:lang w:val="es-ES_tradnl" w:eastAsia="ar-SA"/>
        </w:rPr>
        <w:t>sistir a estas jornadas jurí</w:t>
      </w:r>
      <w:r>
        <w:rPr>
          <w:rFonts w:ascii="Century Gothic" w:eastAsia="Calibri" w:hAnsi="Century Gothic" w:cs="Calibri"/>
          <w:sz w:val="22"/>
          <w:szCs w:val="22"/>
          <w:lang w:val="es-ES_tradnl" w:eastAsia="ar-SA"/>
        </w:rPr>
        <w:t>dicas es un alivio</w:t>
      </w:r>
      <w:r w:rsidRPr="0063335B">
        <w:rPr>
          <w:rFonts w:ascii="Century Gothic" w:eastAsia="Calibri" w:hAnsi="Century Gothic" w:cs="Calibri"/>
          <w:sz w:val="22"/>
          <w:szCs w:val="22"/>
          <w:lang w:val="es-ES_tradnl" w:eastAsia="ar-SA"/>
        </w:rPr>
        <w:t xml:space="preserve"> porque </w:t>
      </w:r>
      <w:r>
        <w:rPr>
          <w:rFonts w:ascii="Century Gothic" w:eastAsia="Calibri" w:hAnsi="Century Gothic" w:cs="Calibri"/>
          <w:sz w:val="22"/>
          <w:szCs w:val="22"/>
          <w:lang w:val="es-ES_tradnl" w:eastAsia="ar-SA"/>
        </w:rPr>
        <w:t xml:space="preserve">cada persona tiene problemas que no ha podido resolver. Durante esta jornada nos orientaron sobre los deberes que tienen nuestros hijos con nosotros y demás derechos que tenemos. En mi caso, tengo un problema con el acceso a la salud, que durante mucho tiempo me lo han negado, pero los estudiantes de consultorio jurídico van a colaborarme con la </w:t>
      </w:r>
      <w:r>
        <w:rPr>
          <w:rFonts w:ascii="Century Gothic" w:eastAsia="Calibri" w:hAnsi="Century Gothic" w:cs="Calibri"/>
          <w:sz w:val="22"/>
          <w:szCs w:val="22"/>
          <w:lang w:val="es-ES_tradnl" w:eastAsia="ar-SA"/>
        </w:rPr>
        <w:lastRenderedPageBreak/>
        <w:t xml:space="preserve">cita médica que requiero. Invito a los adultos mayores para que hagan parte de estas jornadas que son importantes y atienden nuestras necesidades”, sostuvo </w:t>
      </w:r>
      <w:proofErr w:type="spellStart"/>
      <w:r w:rsidRPr="0063335B">
        <w:rPr>
          <w:rFonts w:ascii="Century Gothic" w:eastAsia="Calibri" w:hAnsi="Century Gothic" w:cs="Calibri"/>
          <w:sz w:val="22"/>
          <w:szCs w:val="22"/>
          <w:lang w:val="es-ES_tradnl" w:eastAsia="ar-SA"/>
        </w:rPr>
        <w:t>Elverita</w:t>
      </w:r>
      <w:proofErr w:type="spellEnd"/>
      <w:r w:rsidRPr="0063335B">
        <w:rPr>
          <w:rFonts w:ascii="Century Gothic" w:eastAsia="Calibri" w:hAnsi="Century Gothic" w:cs="Calibri"/>
          <w:sz w:val="22"/>
          <w:szCs w:val="22"/>
          <w:lang w:val="es-ES_tradnl" w:eastAsia="ar-SA"/>
        </w:rPr>
        <w:t xml:space="preserve"> </w:t>
      </w:r>
      <w:proofErr w:type="gramStart"/>
      <w:r w:rsidRPr="0063335B">
        <w:rPr>
          <w:rFonts w:ascii="Century Gothic" w:eastAsia="Calibri" w:hAnsi="Century Gothic" w:cs="Calibri"/>
          <w:sz w:val="22"/>
          <w:szCs w:val="22"/>
          <w:lang w:val="es-ES_tradnl" w:eastAsia="ar-SA"/>
        </w:rPr>
        <w:t>Chamorro</w:t>
      </w:r>
      <w:proofErr w:type="gramEnd"/>
      <w:r w:rsidRPr="0063335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beneficiaria. </w:t>
      </w:r>
    </w:p>
    <w:p w:rsid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Con esta actividad se da cumplimiento a la meta anual de jornadas jurídicas, contemplada en el Plan de Desarrollo Municipal “Pasto Educado constructor de paz 2016-2019”, cuyo objetivo es fortalecer la oferta integral de atención y promover una cultura de respeto por los derechos de los adultos mayores del municipio.</w:t>
      </w:r>
    </w:p>
    <w:p w:rsidR="00AC73B5" w:rsidRDefault="00AC73B5" w:rsidP="00AC73B5">
      <w:pPr>
        <w:shd w:val="clear" w:color="auto" w:fill="FFFFFF"/>
        <w:spacing w:after="0"/>
        <w:rPr>
          <w:rFonts w:cs="Tahoma"/>
          <w:b/>
          <w:sz w:val="18"/>
          <w:szCs w:val="18"/>
        </w:rPr>
      </w:pPr>
      <w:r w:rsidRPr="00AC73B5">
        <w:rPr>
          <w:rFonts w:ascii="Century Gothic" w:eastAsia="Calibri" w:hAnsi="Century Gothic" w:cs="Calibri"/>
          <w:b/>
          <w:sz w:val="18"/>
          <w:szCs w:val="18"/>
          <w:lang w:val="es-ES_tradnl" w:eastAsia="ar-SA"/>
        </w:rPr>
        <w:t xml:space="preserve">Información: Secretario de Bienestar Social, </w:t>
      </w:r>
      <w:proofErr w:type="spellStart"/>
      <w:r w:rsidRPr="00AC73B5">
        <w:rPr>
          <w:rFonts w:ascii="Century Gothic" w:eastAsia="Calibri" w:hAnsi="Century Gothic" w:cs="Calibri"/>
          <w:b/>
          <w:sz w:val="18"/>
          <w:szCs w:val="18"/>
          <w:lang w:val="es-ES_tradnl" w:eastAsia="ar-SA"/>
        </w:rPr>
        <w:t>Arley</w:t>
      </w:r>
      <w:proofErr w:type="spellEnd"/>
      <w:r w:rsidRPr="00AC73B5">
        <w:rPr>
          <w:rFonts w:ascii="Century Gothic" w:eastAsia="Calibri" w:hAnsi="Century Gothic" w:cs="Calibri"/>
          <w:b/>
          <w:sz w:val="18"/>
          <w:szCs w:val="18"/>
          <w:lang w:val="es-ES_tradnl" w:eastAsia="ar-SA"/>
        </w:rPr>
        <w:t xml:space="preserve"> Darío Bastidas Bilbao. Celular: 3188342107</w:t>
      </w:r>
      <w:r w:rsidRPr="00024403">
        <w:rPr>
          <w:rFonts w:cs="Tahoma"/>
          <w:b/>
          <w:sz w:val="18"/>
          <w:szCs w:val="18"/>
        </w:rPr>
        <w:t xml:space="preserve"> </w:t>
      </w:r>
    </w:p>
    <w:p w:rsidR="00AC73B5" w:rsidRPr="00BF050E" w:rsidRDefault="00AC73B5" w:rsidP="00BF050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AC4314" w:rsidRPr="00572401" w:rsidRDefault="00AC4314"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739F2">
        <w:rPr>
          <w:rFonts w:ascii="Century Gothic" w:eastAsia="Calibri" w:hAnsi="Century Gothic" w:cs="Calibri"/>
          <w:b/>
          <w:sz w:val="22"/>
          <w:szCs w:val="22"/>
          <w:lang w:val="es-ES_tradnl" w:eastAsia="ar-SA"/>
        </w:rPr>
        <w:t xml:space="preserve">SECRETARÍA DE CULTURA INVITA A PROCLAMACIÓN Y PREMIACIÓN DE GANADORES DEL CONCURSO DE PERIODISMO </w:t>
      </w:r>
      <w:r>
        <w:rPr>
          <w:rFonts w:ascii="Century Gothic" w:eastAsia="Calibri" w:hAnsi="Century Gothic" w:cs="Calibri"/>
          <w:b/>
          <w:sz w:val="22"/>
          <w:szCs w:val="22"/>
          <w:lang w:val="es-ES_tradnl" w:eastAsia="ar-SA"/>
        </w:rPr>
        <w:t>‘</w:t>
      </w:r>
      <w:r w:rsidRPr="008739F2">
        <w:rPr>
          <w:rFonts w:ascii="Century Gothic" w:eastAsia="Calibri" w:hAnsi="Century Gothic" w:cs="Calibri"/>
          <w:b/>
          <w:sz w:val="22"/>
          <w:szCs w:val="22"/>
          <w:lang w:val="es-ES_tradnl" w:eastAsia="ar-SA"/>
        </w:rPr>
        <w:t>SILVIO LEÓN ESPAÑA</w:t>
      </w:r>
      <w:r>
        <w:rPr>
          <w:rFonts w:ascii="Century Gothic" w:eastAsia="Calibri" w:hAnsi="Century Gothic" w:cs="Calibri"/>
          <w:b/>
          <w:sz w:val="22"/>
          <w:szCs w:val="22"/>
          <w:lang w:val="es-ES_tradnl" w:eastAsia="ar-SA"/>
        </w:rPr>
        <w:t>’</w:t>
      </w:r>
    </w:p>
    <w:p w:rsidR="008739F2" w:rsidRP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627DDCAA" wp14:editId="11875A46">
            <wp:extent cx="4151284" cy="2929849"/>
            <wp:effectExtent l="0" t="0" r="190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on .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5494" cy="2932821"/>
                    </a:xfrm>
                    <a:prstGeom prst="rect">
                      <a:avLst/>
                    </a:prstGeom>
                  </pic:spPr>
                </pic:pic>
              </a:graphicData>
            </a:graphic>
          </wp:inline>
        </w:drawing>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La Alcaldía de Pasto, a través de la Secretaria de Cultura, invita a periodistas, comunicadores sociales, caricaturistas, reporteros gráficos y a comunidad en general, a la proclamación y premiación de ganadores del XII Concurso municipal de Periodismo "Silvio León España"</w:t>
      </w:r>
      <w:r>
        <w:rPr>
          <w:rFonts w:ascii="Century Gothic" w:eastAsia="Calibri" w:hAnsi="Century Gothic" w:cs="Calibri"/>
          <w:sz w:val="22"/>
          <w:szCs w:val="22"/>
          <w:lang w:val="es-ES_tradnl" w:eastAsia="ar-SA"/>
        </w:rPr>
        <w:t xml:space="preserve"> 2019, el cual fue</w:t>
      </w:r>
      <w:r w:rsidRPr="008739F2">
        <w:rPr>
          <w:rFonts w:ascii="Century Gothic" w:eastAsia="Calibri" w:hAnsi="Century Gothic" w:cs="Calibri"/>
          <w:sz w:val="22"/>
          <w:szCs w:val="22"/>
          <w:lang w:val="es-ES_tradnl" w:eastAsia="ar-SA"/>
        </w:rPr>
        <w:t xml:space="preserve"> creado por el </w:t>
      </w:r>
      <w:r>
        <w:rPr>
          <w:rFonts w:ascii="Century Gothic" w:eastAsia="Calibri" w:hAnsi="Century Gothic" w:cs="Calibri"/>
          <w:sz w:val="22"/>
          <w:szCs w:val="22"/>
          <w:lang w:val="es-ES_tradnl" w:eastAsia="ar-SA"/>
        </w:rPr>
        <w:t>C</w:t>
      </w:r>
      <w:r w:rsidRPr="008739F2">
        <w:rPr>
          <w:rFonts w:ascii="Century Gothic" w:eastAsia="Calibri" w:hAnsi="Century Gothic" w:cs="Calibri"/>
          <w:sz w:val="22"/>
          <w:szCs w:val="22"/>
          <w:lang w:val="es-ES_tradnl" w:eastAsia="ar-SA"/>
        </w:rPr>
        <w:t>oncejo mediante el acuerdo No. 020 del 26 de Julio de 2005, con el fin de resaltar su labor esencial en el fortalecimiento de la democracia y la paz del Municipio</w:t>
      </w:r>
      <w:r>
        <w:rPr>
          <w:rFonts w:ascii="Century Gothic" w:eastAsia="Calibri" w:hAnsi="Century Gothic" w:cs="Calibri"/>
          <w:sz w:val="22"/>
          <w:szCs w:val="22"/>
          <w:lang w:val="es-ES_tradnl" w:eastAsia="ar-SA"/>
        </w:rPr>
        <w:t>.</w:t>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Este evento se llevará a cabo el viernes, 5 de abril en la Pinacoteca Departamental de Nariño, como resultado de un proceso de inscripción y evaluación de 23 trabajos periodísticos, correspondientes a las 6 categorías establecidas con anterioridad: Radio, Televisión, Prensa (impresa), Periodismo digital, Caricatura y </w:t>
      </w:r>
      <w:proofErr w:type="spellStart"/>
      <w:r w:rsidRPr="008739F2">
        <w:rPr>
          <w:rFonts w:ascii="Century Gothic" w:eastAsia="Calibri" w:hAnsi="Century Gothic" w:cs="Calibri"/>
          <w:sz w:val="22"/>
          <w:szCs w:val="22"/>
          <w:lang w:val="es-ES_tradnl" w:eastAsia="ar-SA"/>
        </w:rPr>
        <w:t>Reportería</w:t>
      </w:r>
      <w:proofErr w:type="spellEnd"/>
      <w:r w:rsidRPr="008739F2">
        <w:rPr>
          <w:rFonts w:ascii="Century Gothic" w:eastAsia="Calibri" w:hAnsi="Century Gothic" w:cs="Calibri"/>
          <w:sz w:val="22"/>
          <w:szCs w:val="22"/>
          <w:lang w:val="es-ES_tradnl" w:eastAsia="ar-SA"/>
        </w:rPr>
        <w:t xml:space="preserve"> gráfica. </w:t>
      </w:r>
    </w:p>
    <w:p w:rsid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Además de la premiación por categorías, para esta versión la Secretaria de Cultura exaltará el trabajo a "toda una vida", dedicado al periodista que haya sobresalido </w:t>
      </w:r>
      <w:r w:rsidRPr="008739F2">
        <w:rPr>
          <w:rFonts w:ascii="Century Gothic" w:eastAsia="Calibri" w:hAnsi="Century Gothic" w:cs="Calibri"/>
          <w:sz w:val="22"/>
          <w:szCs w:val="22"/>
          <w:lang w:val="es-ES_tradnl" w:eastAsia="ar-SA"/>
        </w:rPr>
        <w:lastRenderedPageBreak/>
        <w:t xml:space="preserve">en brindar a la comunidad información veraz, con responsabilidad social, y también hará reconocimiento al </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Periodismo Cultural</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 xml:space="preserve"> realizado en la región.</w:t>
      </w:r>
    </w:p>
    <w:p w:rsid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Información: Secretario de Cultura, José Aguirre Oliva. Celular: 3012525802</w:t>
      </w:r>
    </w:p>
    <w:p w:rsid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45381E" w:rsidRPr="00BF050E" w:rsidRDefault="008739F2" w:rsidP="00BF050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ab/>
      </w: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B793C58" wp14:editId="650CC52C">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5">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6"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4"/>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7"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B5036" w:rsidRDefault="003B5036" w:rsidP="00B66B97">
      <w:pPr>
        <w:pStyle w:val="NormalWeb"/>
        <w:shd w:val="clear" w:color="auto" w:fill="FFFFFF"/>
        <w:spacing w:before="0" w:beforeAutospacing="0" w:after="90" w:afterAutospacing="0" w:line="240" w:lineRule="auto"/>
        <w:jc w:val="center"/>
        <w:rPr>
          <w:rFonts w:ascii="Century Gothic" w:hAnsi="Century Gothic"/>
          <w:b/>
          <w:sz w:val="18"/>
          <w:szCs w:val="18"/>
        </w:rPr>
      </w:pPr>
    </w:p>
    <w:p w:rsidR="00BF050E" w:rsidRPr="008C39E6" w:rsidRDefault="00BF050E" w:rsidP="004370ED">
      <w:pPr>
        <w:pStyle w:val="NormalWeb"/>
        <w:shd w:val="clear" w:color="auto" w:fill="FFFFFF"/>
        <w:spacing w:before="0" w:beforeAutospacing="0" w:after="90" w:afterAutospacing="0" w:line="240" w:lineRule="auto"/>
        <w:rPr>
          <w:rFonts w:ascii="Century Gothic" w:hAnsi="Century Gothic"/>
          <w:b/>
          <w:sz w:val="18"/>
          <w:szCs w:val="18"/>
        </w:rPr>
      </w:pPr>
    </w:p>
    <w:p w:rsidR="0048472B" w:rsidRDefault="0048472B" w:rsidP="0048472B">
      <w:pPr>
        <w:jc w:val="center"/>
        <w:rPr>
          <w:rFonts w:ascii="Century Gothic" w:hAnsi="Century Gothic"/>
          <w:b/>
        </w:rPr>
      </w:pPr>
      <w:r>
        <w:rPr>
          <w:rFonts w:ascii="Century Gothic" w:hAnsi="Century Gothic"/>
          <w:b/>
        </w:rPr>
        <w:lastRenderedPageBreak/>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14:anchorId="35F51495" wp14:editId="16236BAD">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bookmarkEnd w:id="5"/>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970D98" w:rsidP="008C39E6">
      <w:pPr>
        <w:spacing w:after="0" w:line="240" w:lineRule="auto"/>
        <w:jc w:val="both"/>
        <w:rPr>
          <w:rFonts w:ascii="Century Gothic" w:hAnsi="Century Gothic"/>
        </w:rPr>
      </w:pPr>
      <w:hyperlink r:id="rId19"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970D98" w:rsidP="0048472B">
      <w:pPr>
        <w:tabs>
          <w:tab w:val="left" w:pos="2310"/>
        </w:tabs>
        <w:ind w:left="2310" w:hanging="2310"/>
        <w:jc w:val="both"/>
        <w:rPr>
          <w:rFonts w:ascii="Century Gothic" w:hAnsi="Century Gothic" w:cs="Arial"/>
          <w:sz w:val="20"/>
          <w:szCs w:val="20"/>
        </w:rPr>
      </w:pPr>
      <w:hyperlink r:id="rId20"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C48AA" w:rsidRDefault="008207B1" w:rsidP="008207B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bookmarkEnd w:id="1"/>
    <w:bookmarkEnd w:id="2"/>
    <w:p w:rsidR="008207B1" w:rsidRDefault="008207B1"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sectPr w:rsidR="008207B1"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D98" w:rsidRDefault="00970D98">
      <w:pPr>
        <w:spacing w:after="0" w:line="240" w:lineRule="auto"/>
      </w:pPr>
      <w:r>
        <w:separator/>
      </w:r>
    </w:p>
  </w:endnote>
  <w:endnote w:type="continuationSeparator" w:id="0">
    <w:p w:rsidR="00970D98" w:rsidRDefault="00970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0D2A2F" w:rsidRPr="000D2A2F">
          <w:rPr>
            <w:noProof/>
            <w:lang w:val="es-ES"/>
          </w:rPr>
          <w:t>5</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D98" w:rsidRDefault="00970D98">
      <w:pPr>
        <w:spacing w:after="0" w:line="240" w:lineRule="auto"/>
      </w:pPr>
      <w:r>
        <w:separator/>
      </w:r>
    </w:p>
  </w:footnote>
  <w:footnote w:type="continuationSeparator" w:id="0">
    <w:p w:rsidR="00970D98" w:rsidRDefault="00970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45381E">
                            <w:rPr>
                              <w:rFonts w:cs="Tahoma"/>
                              <w:b/>
                              <w:sz w:val="20"/>
                              <w:szCs w:val="20"/>
                            </w:rPr>
                            <w:t>2</w:t>
                          </w:r>
                        </w:p>
                        <w:p w:rsidR="003969CF" w:rsidRPr="00895C86" w:rsidRDefault="00767F9F" w:rsidP="008363C6">
                          <w:pPr>
                            <w:spacing w:after="0"/>
                            <w:rPr>
                              <w:b/>
                              <w:sz w:val="20"/>
                              <w:szCs w:val="20"/>
                            </w:rPr>
                          </w:pPr>
                          <w:r>
                            <w:rPr>
                              <w:b/>
                              <w:sz w:val="20"/>
                              <w:szCs w:val="20"/>
                            </w:rPr>
                            <w:t>2</w:t>
                          </w:r>
                          <w:r w:rsidR="0045381E">
                            <w:rPr>
                              <w:b/>
                              <w:sz w:val="20"/>
                              <w:szCs w:val="20"/>
                            </w:rPr>
                            <w:t>7/</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63335B">
                      <w:rPr>
                        <w:rFonts w:cs="Tahoma"/>
                        <w:b/>
                        <w:sz w:val="20"/>
                        <w:szCs w:val="20"/>
                      </w:rPr>
                      <w:t>7</w:t>
                    </w:r>
                    <w:r w:rsidR="0045381E">
                      <w:rPr>
                        <w:rFonts w:cs="Tahoma"/>
                        <w:b/>
                        <w:sz w:val="20"/>
                        <w:szCs w:val="20"/>
                      </w:rPr>
                      <w:t>2</w:t>
                    </w:r>
                  </w:p>
                  <w:p w:rsidR="003969CF" w:rsidRPr="00895C86" w:rsidRDefault="00767F9F" w:rsidP="008363C6">
                    <w:pPr>
                      <w:spacing w:after="0"/>
                      <w:rPr>
                        <w:b/>
                        <w:sz w:val="20"/>
                        <w:szCs w:val="20"/>
                      </w:rPr>
                    </w:pPr>
                    <w:r>
                      <w:rPr>
                        <w:b/>
                        <w:sz w:val="20"/>
                        <w:szCs w:val="20"/>
                      </w:rPr>
                      <w:t>2</w:t>
                    </w:r>
                    <w:r w:rsidR="0045381E">
                      <w:rPr>
                        <w:b/>
                        <w:sz w:val="20"/>
                        <w:szCs w:val="20"/>
                      </w:rPr>
                      <w:t>7/</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51EB1"/>
    <w:rsid w:val="00056322"/>
    <w:rsid w:val="00061D70"/>
    <w:rsid w:val="0007546E"/>
    <w:rsid w:val="00077470"/>
    <w:rsid w:val="00077F3B"/>
    <w:rsid w:val="000A176B"/>
    <w:rsid w:val="000B6CA0"/>
    <w:rsid w:val="000C44EA"/>
    <w:rsid w:val="000D2251"/>
    <w:rsid w:val="000D2A2F"/>
    <w:rsid w:val="000D5FF7"/>
    <w:rsid w:val="001210F2"/>
    <w:rsid w:val="0012147D"/>
    <w:rsid w:val="00122779"/>
    <w:rsid w:val="0013368E"/>
    <w:rsid w:val="00147F80"/>
    <w:rsid w:val="00153F21"/>
    <w:rsid w:val="0016286B"/>
    <w:rsid w:val="00165764"/>
    <w:rsid w:val="0017184A"/>
    <w:rsid w:val="001773CE"/>
    <w:rsid w:val="00177B42"/>
    <w:rsid w:val="001833A0"/>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7269"/>
    <w:rsid w:val="0025363E"/>
    <w:rsid w:val="00261525"/>
    <w:rsid w:val="00262B29"/>
    <w:rsid w:val="002652CD"/>
    <w:rsid w:val="00266897"/>
    <w:rsid w:val="00271989"/>
    <w:rsid w:val="002752C0"/>
    <w:rsid w:val="00283DF7"/>
    <w:rsid w:val="002909C1"/>
    <w:rsid w:val="0029153A"/>
    <w:rsid w:val="00291ED3"/>
    <w:rsid w:val="002B4C0C"/>
    <w:rsid w:val="002B5D37"/>
    <w:rsid w:val="002C0135"/>
    <w:rsid w:val="002C3611"/>
    <w:rsid w:val="002D4B2A"/>
    <w:rsid w:val="002E51AA"/>
    <w:rsid w:val="002E732C"/>
    <w:rsid w:val="002F3068"/>
    <w:rsid w:val="00303FB5"/>
    <w:rsid w:val="003071F3"/>
    <w:rsid w:val="00335951"/>
    <w:rsid w:val="0033736F"/>
    <w:rsid w:val="00346E94"/>
    <w:rsid w:val="00351ACA"/>
    <w:rsid w:val="00352F60"/>
    <w:rsid w:val="0035517E"/>
    <w:rsid w:val="00363FEA"/>
    <w:rsid w:val="00364267"/>
    <w:rsid w:val="003664B1"/>
    <w:rsid w:val="003739A1"/>
    <w:rsid w:val="00375014"/>
    <w:rsid w:val="00375490"/>
    <w:rsid w:val="00384029"/>
    <w:rsid w:val="00387E1D"/>
    <w:rsid w:val="00390438"/>
    <w:rsid w:val="003969CF"/>
    <w:rsid w:val="003B2261"/>
    <w:rsid w:val="003B5036"/>
    <w:rsid w:val="003C13A5"/>
    <w:rsid w:val="003C22B9"/>
    <w:rsid w:val="003C416F"/>
    <w:rsid w:val="003D3173"/>
    <w:rsid w:val="003E2E55"/>
    <w:rsid w:val="003E543A"/>
    <w:rsid w:val="003F56C6"/>
    <w:rsid w:val="00403D81"/>
    <w:rsid w:val="00415EF3"/>
    <w:rsid w:val="00431092"/>
    <w:rsid w:val="00431A03"/>
    <w:rsid w:val="00433040"/>
    <w:rsid w:val="004370ED"/>
    <w:rsid w:val="0045032C"/>
    <w:rsid w:val="0045381E"/>
    <w:rsid w:val="00457CC3"/>
    <w:rsid w:val="00464471"/>
    <w:rsid w:val="00467183"/>
    <w:rsid w:val="0048472B"/>
    <w:rsid w:val="00485F61"/>
    <w:rsid w:val="004A66AF"/>
    <w:rsid w:val="004B1924"/>
    <w:rsid w:val="004B60DB"/>
    <w:rsid w:val="004C74E5"/>
    <w:rsid w:val="004E4E3C"/>
    <w:rsid w:val="004F5702"/>
    <w:rsid w:val="005035E4"/>
    <w:rsid w:val="005224D4"/>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70CF7"/>
    <w:rsid w:val="006776A6"/>
    <w:rsid w:val="00690D90"/>
    <w:rsid w:val="0069368A"/>
    <w:rsid w:val="0069764F"/>
    <w:rsid w:val="006A4A7B"/>
    <w:rsid w:val="006B20FD"/>
    <w:rsid w:val="006C026E"/>
    <w:rsid w:val="006C1B2B"/>
    <w:rsid w:val="006C27DC"/>
    <w:rsid w:val="006D2827"/>
    <w:rsid w:val="006F2469"/>
    <w:rsid w:val="00707508"/>
    <w:rsid w:val="007202ED"/>
    <w:rsid w:val="00720B54"/>
    <w:rsid w:val="00733295"/>
    <w:rsid w:val="00746C4E"/>
    <w:rsid w:val="00750529"/>
    <w:rsid w:val="007527EC"/>
    <w:rsid w:val="00757311"/>
    <w:rsid w:val="007576BB"/>
    <w:rsid w:val="00767E0E"/>
    <w:rsid w:val="00767F9F"/>
    <w:rsid w:val="0077267B"/>
    <w:rsid w:val="00780B72"/>
    <w:rsid w:val="007A0ED3"/>
    <w:rsid w:val="007A7DC5"/>
    <w:rsid w:val="007B3F37"/>
    <w:rsid w:val="007C2420"/>
    <w:rsid w:val="007D5F51"/>
    <w:rsid w:val="007E2F89"/>
    <w:rsid w:val="008007E0"/>
    <w:rsid w:val="00813F20"/>
    <w:rsid w:val="008207B1"/>
    <w:rsid w:val="008363C6"/>
    <w:rsid w:val="008419AE"/>
    <w:rsid w:val="008507F4"/>
    <w:rsid w:val="0086741A"/>
    <w:rsid w:val="0087100F"/>
    <w:rsid w:val="008739F2"/>
    <w:rsid w:val="00874434"/>
    <w:rsid w:val="008874BA"/>
    <w:rsid w:val="0089256F"/>
    <w:rsid w:val="00892588"/>
    <w:rsid w:val="00895F09"/>
    <w:rsid w:val="008B5579"/>
    <w:rsid w:val="008C39E6"/>
    <w:rsid w:val="008D0750"/>
    <w:rsid w:val="008E56AE"/>
    <w:rsid w:val="008F327F"/>
    <w:rsid w:val="00900F54"/>
    <w:rsid w:val="00913F61"/>
    <w:rsid w:val="0093570E"/>
    <w:rsid w:val="00956C6C"/>
    <w:rsid w:val="00956D45"/>
    <w:rsid w:val="00970D98"/>
    <w:rsid w:val="00981862"/>
    <w:rsid w:val="0098770E"/>
    <w:rsid w:val="009A1571"/>
    <w:rsid w:val="009A15B8"/>
    <w:rsid w:val="009B0B15"/>
    <w:rsid w:val="009B2408"/>
    <w:rsid w:val="009B3D15"/>
    <w:rsid w:val="009C37E3"/>
    <w:rsid w:val="009D4284"/>
    <w:rsid w:val="009D4A57"/>
    <w:rsid w:val="009E3E8F"/>
    <w:rsid w:val="00A012C3"/>
    <w:rsid w:val="00A05B0A"/>
    <w:rsid w:val="00A12C1E"/>
    <w:rsid w:val="00A152C3"/>
    <w:rsid w:val="00A17416"/>
    <w:rsid w:val="00A220B7"/>
    <w:rsid w:val="00A23840"/>
    <w:rsid w:val="00A255F0"/>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C73B5"/>
    <w:rsid w:val="00AD38CD"/>
    <w:rsid w:val="00AD3981"/>
    <w:rsid w:val="00AE296F"/>
    <w:rsid w:val="00AE53A6"/>
    <w:rsid w:val="00AE7C70"/>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A7045"/>
    <w:rsid w:val="00BB74BD"/>
    <w:rsid w:val="00BC10DB"/>
    <w:rsid w:val="00BC1D1B"/>
    <w:rsid w:val="00BC4599"/>
    <w:rsid w:val="00BD08EC"/>
    <w:rsid w:val="00BD16F2"/>
    <w:rsid w:val="00BE2076"/>
    <w:rsid w:val="00BE4DCB"/>
    <w:rsid w:val="00BE7939"/>
    <w:rsid w:val="00BF050E"/>
    <w:rsid w:val="00BF0CD9"/>
    <w:rsid w:val="00C17083"/>
    <w:rsid w:val="00C3709F"/>
    <w:rsid w:val="00C42C0E"/>
    <w:rsid w:val="00C43B3A"/>
    <w:rsid w:val="00C50504"/>
    <w:rsid w:val="00C526DF"/>
    <w:rsid w:val="00C6352A"/>
    <w:rsid w:val="00C6729F"/>
    <w:rsid w:val="00C711BD"/>
    <w:rsid w:val="00C85D12"/>
    <w:rsid w:val="00C87B59"/>
    <w:rsid w:val="00C909D3"/>
    <w:rsid w:val="00CA2DAA"/>
    <w:rsid w:val="00CB0C08"/>
    <w:rsid w:val="00CC41B3"/>
    <w:rsid w:val="00CC4DE7"/>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43D"/>
    <w:rsid w:val="00DA6AE7"/>
    <w:rsid w:val="00DC6418"/>
    <w:rsid w:val="00DD0390"/>
    <w:rsid w:val="00DD23AA"/>
    <w:rsid w:val="00DE5B81"/>
    <w:rsid w:val="00DF0C34"/>
    <w:rsid w:val="00DF72C7"/>
    <w:rsid w:val="00E00BEA"/>
    <w:rsid w:val="00E06660"/>
    <w:rsid w:val="00E11D0D"/>
    <w:rsid w:val="00E3758E"/>
    <w:rsid w:val="00E452E7"/>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20A78"/>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pasto.gov.co/index.php/buscar?searchword=Decreto%200463&amp;ordering=newest&amp;searchphrase=all" TargetMode="External"/><Relationship Id="rId2" Type="http://schemas.openxmlformats.org/officeDocument/2006/relationships/styles" Target="styles.xml"/><Relationship Id="rId16" Type="http://schemas.openxmlformats.org/officeDocument/2006/relationships/hyperlink" Target="mailto:transito@pasto.gov.co" TargetMode="External"/><Relationship Id="rId20" Type="http://schemas.openxmlformats.org/officeDocument/2006/relationships/hyperlink" Target="https://www.colombiacompra.gov.co/sites/cce_public/files/cce_documentos/20181123_guia_pp_registro_proveedor_v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www.colombiacompra.gov.co/soporte/publicacion-en-el-secop"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3399</Words>
  <Characters>18699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3</cp:revision>
  <cp:lastPrinted>2019-03-15T23:05:00Z</cp:lastPrinted>
  <dcterms:created xsi:type="dcterms:W3CDTF">2019-03-27T01:38:00Z</dcterms:created>
  <dcterms:modified xsi:type="dcterms:W3CDTF">2019-03-27T03:40:00Z</dcterms:modified>
</cp:coreProperties>
</file>