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B1" w:rsidRPr="00D94BF2" w:rsidRDefault="00D94BF2" w:rsidP="00D94BF2">
      <w:pPr>
        <w:jc w:val="center"/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</w:pP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SO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L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I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C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I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T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AM</w:t>
      </w:r>
      <w:r w:rsidRPr="00D94BF2">
        <w:rPr>
          <w:rFonts w:ascii="Century Gothic" w:eastAsia="Century Gothic" w:hAnsi="Century Gothic" w:cs="Century Gothic"/>
          <w:b/>
          <w:color w:val="1D2029"/>
          <w:spacing w:val="-3"/>
          <w:sz w:val="22"/>
          <w:szCs w:val="22"/>
          <w:lang w:val="es-ES"/>
        </w:rPr>
        <w:t>O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S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M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E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D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I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C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IÓ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 xml:space="preserve">N DE 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L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CON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F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ER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E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NC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I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 xml:space="preserve">A 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E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P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I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S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CO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P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AL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DE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CO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LO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MBIA F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R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E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N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T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E AL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pacing w:val="2"/>
          <w:sz w:val="22"/>
          <w:szCs w:val="22"/>
          <w:lang w:val="es-ES"/>
        </w:rPr>
        <w:t>P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R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O DEL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CA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U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CA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Y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L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T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ER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N</w:t>
      </w:r>
      <w:r w:rsidRPr="00D94BF2">
        <w:rPr>
          <w:rFonts w:ascii="Century Gothic" w:eastAsia="Century Gothic" w:hAnsi="Century Gothic" w:cs="Century Gothic"/>
          <w:b/>
          <w:color w:val="1D2029"/>
          <w:spacing w:val="-3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T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IVAS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DE R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EC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U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P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ER</w:t>
      </w:r>
      <w:r w:rsidRPr="00D94BF2">
        <w:rPr>
          <w:rFonts w:ascii="Century Gothic" w:eastAsia="Century Gothic" w:hAnsi="Century Gothic" w:cs="Century Gothic"/>
          <w:b/>
          <w:color w:val="1D2029"/>
          <w:spacing w:val="-3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C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I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Ó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N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Y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R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E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C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T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I</w:t>
      </w:r>
      <w:r w:rsidRPr="00D94BF2">
        <w:rPr>
          <w:rFonts w:ascii="Century Gothic" w:eastAsia="Century Gothic" w:hAnsi="Century Gothic" w:cs="Century Gothic"/>
          <w:b/>
          <w:color w:val="1D2029"/>
          <w:spacing w:val="-3"/>
          <w:sz w:val="22"/>
          <w:szCs w:val="22"/>
          <w:lang w:val="es-ES"/>
        </w:rPr>
        <w:t>V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AC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I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Ó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N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S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O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C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IO E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C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Ó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N</w:t>
      </w:r>
      <w:r w:rsidRPr="00D94BF2">
        <w:rPr>
          <w:rFonts w:ascii="Century Gothic" w:eastAsia="Century Gothic" w:hAnsi="Century Gothic" w:cs="Century Gothic"/>
          <w:b/>
          <w:color w:val="1D2029"/>
          <w:spacing w:val="-3"/>
          <w:sz w:val="22"/>
          <w:szCs w:val="22"/>
          <w:lang w:val="es-ES"/>
        </w:rPr>
        <w:t>O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M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I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C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P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R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 xml:space="preserve">A 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N</w:t>
      </w:r>
      <w:r w:rsidRPr="00D94BF2">
        <w:rPr>
          <w:rFonts w:ascii="Century Gothic" w:eastAsia="Century Gothic" w:hAnsi="Century Gothic" w:cs="Century Gothic"/>
          <w:b/>
          <w:color w:val="1D2029"/>
          <w:spacing w:val="-3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R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IÑO: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L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C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LD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E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>D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E</w:t>
      </w:r>
      <w:r w:rsidRPr="00D94BF2">
        <w:rPr>
          <w:rFonts w:ascii="Century Gothic" w:eastAsia="Century Gothic" w:hAnsi="Century Gothic" w:cs="Century Gothic"/>
          <w:b/>
          <w:color w:val="1D2029"/>
          <w:spacing w:val="-1"/>
          <w:sz w:val="22"/>
          <w:szCs w:val="22"/>
          <w:lang w:val="es-ES"/>
        </w:rPr>
        <w:t xml:space="preserve"> 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P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A</w:t>
      </w:r>
      <w:r w:rsidRPr="00D94BF2">
        <w:rPr>
          <w:rFonts w:ascii="Century Gothic" w:eastAsia="Century Gothic" w:hAnsi="Century Gothic" w:cs="Century Gothic"/>
          <w:b/>
          <w:color w:val="1D2029"/>
          <w:spacing w:val="-2"/>
          <w:sz w:val="22"/>
          <w:szCs w:val="22"/>
          <w:lang w:val="es-ES"/>
        </w:rPr>
        <w:t>S</w:t>
      </w:r>
      <w:r w:rsidRPr="00D94BF2">
        <w:rPr>
          <w:rFonts w:ascii="Century Gothic" w:eastAsia="Century Gothic" w:hAnsi="Century Gothic" w:cs="Century Gothic"/>
          <w:b/>
          <w:color w:val="1D2029"/>
          <w:spacing w:val="1"/>
          <w:sz w:val="22"/>
          <w:szCs w:val="22"/>
          <w:lang w:val="es-ES"/>
        </w:rPr>
        <w:t>T</w:t>
      </w:r>
      <w:r w:rsidRPr="00D94BF2">
        <w:rPr>
          <w:rFonts w:ascii="Century Gothic" w:eastAsia="Century Gothic" w:hAnsi="Century Gothic" w:cs="Century Gothic"/>
          <w:b/>
          <w:color w:val="1D2029"/>
          <w:sz w:val="22"/>
          <w:szCs w:val="22"/>
          <w:lang w:val="es-ES"/>
        </w:rPr>
        <w:t>O</w:t>
      </w:r>
    </w:p>
    <w:p w:rsidR="00D94BF2" w:rsidRPr="00D94BF2" w:rsidRDefault="00D94BF2" w:rsidP="00D94BF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48.25pt">
            <v:imagedata r:id="rId7" o:title="mediacion_conferencia_episcopal"/>
          </v:shape>
        </w:pict>
      </w:r>
    </w:p>
    <w:p w:rsidR="00D94BF2" w:rsidRPr="00D94BF2" w:rsidRDefault="00D94BF2" w:rsidP="00D94BF2">
      <w:pPr>
        <w:jc w:val="both"/>
        <w:rPr>
          <w:rFonts w:ascii="Century Gothic" w:hAnsi="Century Gothic"/>
          <w:sz w:val="22"/>
          <w:szCs w:val="22"/>
        </w:rPr>
      </w:pPr>
      <w:r w:rsidRPr="00D94BF2">
        <w:rPr>
          <w:rFonts w:ascii="Century Gothic" w:hAnsi="Century Gothic"/>
          <w:sz w:val="22"/>
          <w:szCs w:val="22"/>
        </w:rPr>
        <w:t>Distintas fuerzas sociales y políticas del departamento representadas por los congresistas de Nariño, ex gobernadores, ex magistrados, artistas, cultores y dirigentes sociales, acudieron de manera positiva a la reunión convocada por el alcalde de Pasto Pedro Vicente Obando Ordóñez y cumplida en Bogotá este miércoles 3 de abril, en la que se plantearon alternativas frente al paro indígena del departamento del Cauca y los efectos socio económicos generados en Nariño.</w:t>
      </w:r>
    </w:p>
    <w:p w:rsidR="00001FAC" w:rsidRDefault="00D94BF2" w:rsidP="00D94BF2">
      <w:pPr>
        <w:jc w:val="both"/>
        <w:rPr>
          <w:rFonts w:ascii="Century Gothic" w:hAnsi="Century Gothic"/>
          <w:sz w:val="22"/>
          <w:szCs w:val="22"/>
        </w:rPr>
      </w:pPr>
      <w:r w:rsidRPr="00D94BF2">
        <w:rPr>
          <w:rFonts w:ascii="Century Gothic" w:hAnsi="Century Gothic"/>
          <w:sz w:val="22"/>
          <w:szCs w:val="22"/>
        </w:rPr>
        <w:t>Entre las propuestas planteadas en este escenario de unidad regional, se propuso gestionar la mediación de la iglesia católica a través de la Conferencia Episcopal de Colombia, entre el gobierno nacional y la Minga indígena de Cauca que conduzca a una salida negociada entre las partes y que permita el desbloqueo de la vía panamericana, lo antes posible.</w:t>
      </w:r>
    </w:p>
    <w:p w:rsidR="00D94BF2" w:rsidRPr="00D94BF2" w:rsidRDefault="00D94BF2" w:rsidP="00D94BF2">
      <w:pPr>
        <w:jc w:val="both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D94BF2">
        <w:rPr>
          <w:rFonts w:ascii="Century Gothic" w:hAnsi="Century Gothic"/>
          <w:sz w:val="22"/>
          <w:szCs w:val="22"/>
        </w:rPr>
        <w:lastRenderedPageBreak/>
        <w:t>Así mismo, el mandatario local anunció que se solicitará ante el gobierno nacional, la presencia de un delegado de la Presidencia de la República en el territorio nariñense, con miras a atender de manera efectiva y oportuna la contingencia derivada del paro, y así solventar el abastecimiento de combustibles, gas, insumos hospitalarios, alimentos, demás problemáticas que puedan presentarse.</w:t>
      </w:r>
    </w:p>
    <w:p w:rsidR="00D94BF2" w:rsidRPr="00D94BF2" w:rsidRDefault="00D94BF2" w:rsidP="00D94BF2">
      <w:pPr>
        <w:jc w:val="both"/>
        <w:rPr>
          <w:rFonts w:ascii="Century Gothic" w:hAnsi="Century Gothic"/>
          <w:sz w:val="22"/>
          <w:szCs w:val="22"/>
        </w:rPr>
      </w:pPr>
      <w:r w:rsidRPr="00D94BF2">
        <w:rPr>
          <w:rFonts w:ascii="Century Gothic" w:hAnsi="Century Gothic"/>
          <w:sz w:val="22"/>
          <w:szCs w:val="22"/>
        </w:rPr>
        <w:t>Durante este encuentro en Bogotá, también se acordó que los parlamentarios de</w:t>
      </w:r>
    </w:p>
    <w:p w:rsidR="00D94BF2" w:rsidRPr="00D94BF2" w:rsidRDefault="00D94BF2" w:rsidP="00D94BF2">
      <w:pPr>
        <w:jc w:val="both"/>
        <w:rPr>
          <w:rFonts w:ascii="Century Gothic" w:hAnsi="Century Gothic"/>
          <w:sz w:val="22"/>
          <w:szCs w:val="22"/>
        </w:rPr>
      </w:pPr>
      <w:r w:rsidRPr="00D94BF2">
        <w:rPr>
          <w:rFonts w:ascii="Century Gothic" w:hAnsi="Century Gothic"/>
          <w:sz w:val="22"/>
          <w:szCs w:val="22"/>
        </w:rPr>
        <w:t>Nariño gestionen una audiencia con el Presidente de la República, mediante la</w:t>
      </w:r>
      <w:r>
        <w:rPr>
          <w:rFonts w:ascii="Century Gothic" w:hAnsi="Century Gothic"/>
          <w:sz w:val="22"/>
          <w:szCs w:val="22"/>
        </w:rPr>
        <w:t xml:space="preserve"> </w:t>
      </w:r>
      <w:r w:rsidRPr="00D94BF2">
        <w:rPr>
          <w:rFonts w:ascii="Century Gothic" w:hAnsi="Century Gothic"/>
          <w:sz w:val="22"/>
          <w:szCs w:val="22"/>
        </w:rPr>
        <w:t>cual se plantee la necesidad de incorporar en el Plan de Desarrollo Nacional, proyectos estructurales que contribuyan a minimizar el impacto negativo ante esta situación de crisis y el aislamiento de Nariño con el resto del país.</w:t>
      </w:r>
    </w:p>
    <w:p w:rsidR="00D94BF2" w:rsidRPr="00D94BF2" w:rsidRDefault="00D94BF2" w:rsidP="00D94BF2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D94BF2">
        <w:rPr>
          <w:rFonts w:ascii="Century Gothic" w:hAnsi="Century Gothic"/>
          <w:sz w:val="22"/>
          <w:szCs w:val="22"/>
        </w:rPr>
        <w:t>Así</w:t>
      </w:r>
      <w:proofErr w:type="gramEnd"/>
      <w:r w:rsidRPr="00D94BF2">
        <w:rPr>
          <w:rFonts w:ascii="Century Gothic" w:hAnsi="Century Gothic"/>
          <w:sz w:val="22"/>
          <w:szCs w:val="22"/>
        </w:rPr>
        <w:t xml:space="preserve"> por ejemplo, la pavimentación de la vía Pasto-Mocoa, la optimización del puerto de Tumaco, el mejoramiento de la infraestructura y capacidad operativa de los aeropuertos de Pasto, Ipiales y Tumaco, la pavimentación de la doble calzada Pasto-Popayán, incluida la variante </w:t>
      </w:r>
      <w:proofErr w:type="spellStart"/>
      <w:r w:rsidRPr="00D94BF2">
        <w:rPr>
          <w:rFonts w:ascii="Century Gothic" w:hAnsi="Century Gothic"/>
          <w:sz w:val="22"/>
          <w:szCs w:val="22"/>
        </w:rPr>
        <w:t>Timbío</w:t>
      </w:r>
      <w:proofErr w:type="spellEnd"/>
      <w:r w:rsidRPr="00D94BF2">
        <w:rPr>
          <w:rFonts w:ascii="Century Gothic" w:hAnsi="Century Gothic"/>
          <w:sz w:val="22"/>
          <w:szCs w:val="22"/>
        </w:rPr>
        <w:t>-El Estanquillo y la construcción del poliducto, serían entre otros, los principales proyectos de desarrollo requeridos por Nariño y el suroccidente del país.</w:t>
      </w:r>
    </w:p>
    <w:p w:rsidR="00D94BF2" w:rsidRDefault="00D94BF2" w:rsidP="00D94BF2">
      <w:pPr>
        <w:jc w:val="both"/>
        <w:rPr>
          <w:rFonts w:ascii="Century Gothic" w:hAnsi="Century Gothic"/>
          <w:sz w:val="22"/>
          <w:szCs w:val="22"/>
        </w:rPr>
      </w:pPr>
      <w:r w:rsidRPr="00D94BF2">
        <w:rPr>
          <w:rFonts w:ascii="Century Gothic" w:hAnsi="Century Gothic"/>
          <w:sz w:val="22"/>
          <w:szCs w:val="22"/>
        </w:rPr>
        <w:t xml:space="preserve">Finalmente, el alcalde de Pasto sostuvo que se acordó solicitar ante el gobierno nacional, dar inicio a la elaboración de un plan de choque para la reactivación y la recuperación socioeconómica </w:t>
      </w:r>
      <w:r w:rsidRPr="00D94BF2">
        <w:rPr>
          <w:rFonts w:ascii="Century Gothic" w:hAnsi="Century Gothic"/>
          <w:sz w:val="22"/>
          <w:szCs w:val="22"/>
        </w:rPr>
        <w:t>del departamento</w:t>
      </w:r>
      <w:r w:rsidRPr="00D94BF2">
        <w:rPr>
          <w:rFonts w:ascii="Century Gothic" w:hAnsi="Century Gothic"/>
          <w:sz w:val="22"/>
          <w:szCs w:val="22"/>
        </w:rPr>
        <w:t>, que contemple medidas como la apertura de una línea de crédito especial, la implementación del CONPES Agropecuario, la terminación de los proyectos contemplados en el Contrato Plan y en el Plan "Todos somos Pacífico", fundamentalmente.</w:t>
      </w:r>
    </w:p>
    <w:p w:rsidR="00D94BF2" w:rsidRDefault="00D94BF2" w:rsidP="00D94BF2">
      <w:pPr>
        <w:jc w:val="both"/>
        <w:rPr>
          <w:rFonts w:ascii="Century Gothic" w:hAnsi="Century Gothic"/>
          <w:sz w:val="22"/>
          <w:szCs w:val="22"/>
        </w:rPr>
      </w:pPr>
    </w:p>
    <w:p w:rsidR="00D94BF2" w:rsidRDefault="00D94BF2" w:rsidP="00D94BF2">
      <w:pPr>
        <w:jc w:val="center"/>
        <w:rPr>
          <w:rFonts w:ascii="Century Gothic" w:eastAsia="Century Gothic" w:hAnsi="Century Gothic" w:cs="Century Gothic"/>
          <w:i/>
          <w:position w:val="-1"/>
          <w:sz w:val="22"/>
          <w:szCs w:val="22"/>
          <w:lang w:val="es-ES"/>
        </w:rPr>
      </w:pPr>
      <w:r w:rsidRPr="006A25FF">
        <w:rPr>
          <w:rFonts w:ascii="Century Gothic" w:eastAsia="Century Gothic" w:hAnsi="Century Gothic" w:cs="Century Gothic"/>
          <w:i/>
          <w:position w:val="-1"/>
          <w:sz w:val="22"/>
          <w:szCs w:val="22"/>
          <w:lang w:val="es-ES"/>
        </w:rPr>
        <w:t>So</w:t>
      </w:r>
      <w:r w:rsidRPr="006A25FF">
        <w:rPr>
          <w:rFonts w:ascii="Century Gothic" w:eastAsia="Century Gothic" w:hAnsi="Century Gothic" w:cs="Century Gothic"/>
          <w:i/>
          <w:spacing w:val="-1"/>
          <w:position w:val="-1"/>
          <w:sz w:val="22"/>
          <w:szCs w:val="22"/>
          <w:lang w:val="es-ES"/>
        </w:rPr>
        <w:t>m</w:t>
      </w:r>
      <w:r w:rsidRPr="006A25FF">
        <w:rPr>
          <w:rFonts w:ascii="Century Gothic" w:eastAsia="Century Gothic" w:hAnsi="Century Gothic" w:cs="Century Gothic"/>
          <w:i/>
          <w:position w:val="-1"/>
          <w:sz w:val="22"/>
          <w:szCs w:val="22"/>
          <w:lang w:val="es-ES"/>
        </w:rPr>
        <w:t>os</w:t>
      </w:r>
      <w:r w:rsidRPr="006A25FF">
        <w:rPr>
          <w:rFonts w:ascii="Century Gothic" w:eastAsia="Century Gothic" w:hAnsi="Century Gothic" w:cs="Century Gothic"/>
          <w:i/>
          <w:spacing w:val="-1"/>
          <w:position w:val="-1"/>
          <w:sz w:val="22"/>
          <w:szCs w:val="22"/>
          <w:lang w:val="es-ES"/>
        </w:rPr>
        <w:t xml:space="preserve"> </w:t>
      </w:r>
      <w:r w:rsidRPr="006A25FF">
        <w:rPr>
          <w:rFonts w:ascii="Century Gothic" w:eastAsia="Century Gothic" w:hAnsi="Century Gothic" w:cs="Century Gothic"/>
          <w:i/>
          <w:spacing w:val="1"/>
          <w:position w:val="-1"/>
          <w:sz w:val="22"/>
          <w:szCs w:val="22"/>
          <w:lang w:val="es-ES"/>
        </w:rPr>
        <w:t>c</w:t>
      </w:r>
      <w:r w:rsidRPr="006A25FF">
        <w:rPr>
          <w:rFonts w:ascii="Century Gothic" w:eastAsia="Century Gothic" w:hAnsi="Century Gothic" w:cs="Century Gothic"/>
          <w:i/>
          <w:position w:val="-1"/>
          <w:sz w:val="22"/>
          <w:szCs w:val="22"/>
          <w:lang w:val="es-ES"/>
        </w:rPr>
        <w:t>o</w:t>
      </w:r>
      <w:r w:rsidRPr="006A25FF">
        <w:rPr>
          <w:rFonts w:ascii="Century Gothic" w:eastAsia="Century Gothic" w:hAnsi="Century Gothic" w:cs="Century Gothic"/>
          <w:i/>
          <w:spacing w:val="-3"/>
          <w:position w:val="-1"/>
          <w:sz w:val="22"/>
          <w:szCs w:val="22"/>
          <w:lang w:val="es-ES"/>
        </w:rPr>
        <w:t>n</w:t>
      </w:r>
      <w:r w:rsidRPr="006A25FF">
        <w:rPr>
          <w:rFonts w:ascii="Century Gothic" w:eastAsia="Century Gothic" w:hAnsi="Century Gothic" w:cs="Century Gothic"/>
          <w:i/>
          <w:position w:val="-1"/>
          <w:sz w:val="22"/>
          <w:szCs w:val="22"/>
          <w:lang w:val="es-ES"/>
        </w:rPr>
        <w:t>str</w:t>
      </w:r>
      <w:r w:rsidRPr="006A25FF">
        <w:rPr>
          <w:rFonts w:ascii="Century Gothic" w:eastAsia="Century Gothic" w:hAnsi="Century Gothic" w:cs="Century Gothic"/>
          <w:i/>
          <w:spacing w:val="-2"/>
          <w:position w:val="-1"/>
          <w:sz w:val="22"/>
          <w:szCs w:val="22"/>
          <w:lang w:val="es-ES"/>
        </w:rPr>
        <w:t>u</w:t>
      </w:r>
      <w:r w:rsidRPr="006A25FF">
        <w:rPr>
          <w:rFonts w:ascii="Century Gothic" w:eastAsia="Century Gothic" w:hAnsi="Century Gothic" w:cs="Century Gothic"/>
          <w:i/>
          <w:spacing w:val="1"/>
          <w:position w:val="-1"/>
          <w:sz w:val="22"/>
          <w:szCs w:val="22"/>
          <w:lang w:val="es-ES"/>
        </w:rPr>
        <w:t>c</w:t>
      </w:r>
      <w:r w:rsidRPr="006A25FF">
        <w:rPr>
          <w:rFonts w:ascii="Century Gothic" w:eastAsia="Century Gothic" w:hAnsi="Century Gothic" w:cs="Century Gothic"/>
          <w:i/>
          <w:position w:val="-1"/>
          <w:sz w:val="22"/>
          <w:szCs w:val="22"/>
          <w:lang w:val="es-ES"/>
        </w:rPr>
        <w:t>t</w:t>
      </w:r>
      <w:r w:rsidRPr="006A25FF">
        <w:rPr>
          <w:rFonts w:ascii="Century Gothic" w:eastAsia="Century Gothic" w:hAnsi="Century Gothic" w:cs="Century Gothic"/>
          <w:i/>
          <w:spacing w:val="-1"/>
          <w:position w:val="-1"/>
          <w:sz w:val="22"/>
          <w:szCs w:val="22"/>
          <w:lang w:val="es-ES"/>
        </w:rPr>
        <w:t>o</w:t>
      </w:r>
      <w:r w:rsidRPr="006A25FF">
        <w:rPr>
          <w:rFonts w:ascii="Century Gothic" w:eastAsia="Century Gothic" w:hAnsi="Century Gothic" w:cs="Century Gothic"/>
          <w:i/>
          <w:spacing w:val="-2"/>
          <w:position w:val="-1"/>
          <w:sz w:val="22"/>
          <w:szCs w:val="22"/>
          <w:lang w:val="es-ES"/>
        </w:rPr>
        <w:t>r</w:t>
      </w:r>
      <w:r w:rsidRPr="006A25FF">
        <w:rPr>
          <w:rFonts w:ascii="Century Gothic" w:eastAsia="Century Gothic" w:hAnsi="Century Gothic" w:cs="Century Gothic"/>
          <w:i/>
          <w:position w:val="-1"/>
          <w:sz w:val="22"/>
          <w:szCs w:val="22"/>
          <w:lang w:val="es-ES"/>
        </w:rPr>
        <w:t xml:space="preserve">es </w:t>
      </w:r>
      <w:r w:rsidRPr="006A25FF">
        <w:rPr>
          <w:rFonts w:ascii="Century Gothic" w:eastAsia="Century Gothic" w:hAnsi="Century Gothic" w:cs="Century Gothic"/>
          <w:i/>
          <w:spacing w:val="-2"/>
          <w:position w:val="-1"/>
          <w:sz w:val="22"/>
          <w:szCs w:val="22"/>
          <w:lang w:val="es-ES"/>
        </w:rPr>
        <w:t>p</w:t>
      </w:r>
      <w:r w:rsidRPr="006A25FF">
        <w:rPr>
          <w:rFonts w:ascii="Century Gothic" w:eastAsia="Century Gothic" w:hAnsi="Century Gothic" w:cs="Century Gothic"/>
          <w:i/>
          <w:position w:val="-1"/>
          <w:sz w:val="22"/>
          <w:szCs w:val="22"/>
          <w:lang w:val="es-ES"/>
        </w:rPr>
        <w:t>az</w:t>
      </w:r>
    </w:p>
    <w:p w:rsidR="00D94BF2" w:rsidRDefault="00D94BF2" w:rsidP="00D94BF2">
      <w:pPr>
        <w:jc w:val="center"/>
        <w:rPr>
          <w:rFonts w:ascii="Century Gothic" w:eastAsia="Century Gothic" w:hAnsi="Century Gothic" w:cs="Century Gothic"/>
          <w:i/>
          <w:position w:val="-1"/>
          <w:sz w:val="22"/>
          <w:szCs w:val="22"/>
          <w:lang w:val="es-ES"/>
        </w:rPr>
      </w:pPr>
    </w:p>
    <w:p w:rsidR="00D94BF2" w:rsidRPr="00D94BF2" w:rsidRDefault="00D94BF2" w:rsidP="00D94BF2">
      <w:pPr>
        <w:jc w:val="center"/>
        <w:rPr>
          <w:rFonts w:ascii="Century Gothic" w:hAnsi="Century Gothic"/>
          <w:b/>
          <w:sz w:val="22"/>
          <w:szCs w:val="22"/>
        </w:rPr>
      </w:pPr>
      <w:r w:rsidRPr="00D94BF2">
        <w:rPr>
          <w:rFonts w:ascii="Century Gothic" w:hAnsi="Century Gothic"/>
          <w:b/>
          <w:sz w:val="22"/>
          <w:szCs w:val="22"/>
        </w:rPr>
        <w:t>Oficina de Comunicación Social</w:t>
      </w:r>
    </w:p>
    <w:p w:rsidR="00D94BF2" w:rsidRPr="00D94BF2" w:rsidRDefault="00D94BF2" w:rsidP="00D94BF2">
      <w:pPr>
        <w:jc w:val="center"/>
        <w:rPr>
          <w:rFonts w:ascii="Century Gothic" w:hAnsi="Century Gothic"/>
          <w:b/>
          <w:sz w:val="22"/>
          <w:szCs w:val="22"/>
        </w:rPr>
      </w:pPr>
      <w:r w:rsidRPr="00D94BF2">
        <w:rPr>
          <w:rFonts w:ascii="Century Gothic" w:hAnsi="Century Gothic"/>
          <w:b/>
          <w:sz w:val="22"/>
          <w:szCs w:val="22"/>
        </w:rPr>
        <w:t>Alcaldía de Pasto</w:t>
      </w:r>
    </w:p>
    <w:sectPr w:rsidR="00D94BF2" w:rsidRPr="00D94BF2" w:rsidSect="008363C6">
      <w:headerReference w:type="default" r:id="rId8"/>
      <w:footerReference w:type="default" r:id="rId9"/>
      <w:pgSz w:w="12242" w:h="15842" w:code="1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F9" w:rsidRDefault="00A86EF9">
      <w:pPr>
        <w:spacing w:after="0" w:line="240" w:lineRule="auto"/>
      </w:pPr>
      <w:r>
        <w:separator/>
      </w:r>
    </w:p>
  </w:endnote>
  <w:endnote w:type="continuationSeparator" w:id="0">
    <w:p w:rsidR="00A86EF9" w:rsidRDefault="00A8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90" w:rsidRDefault="00DD0390" w:rsidP="00D94BF2">
    <w:pPr>
      <w:pStyle w:val="Piedepgina"/>
      <w:jc w:val="center"/>
    </w:pPr>
  </w:p>
  <w:p w:rsidR="00DD0390" w:rsidRDefault="00DD0390">
    <w:pPr>
      <w:pStyle w:val="Piedepgina"/>
    </w:pPr>
  </w:p>
  <w:p w:rsidR="00000000" w:rsidRDefault="00A86EF9"/>
  <w:p w:rsidR="00000000" w:rsidRDefault="00A86EF9"/>
  <w:p w:rsidR="00000000" w:rsidRDefault="00A86E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F9" w:rsidRDefault="00A86EF9">
      <w:pPr>
        <w:spacing w:after="0" w:line="240" w:lineRule="auto"/>
      </w:pPr>
      <w:r>
        <w:separator/>
      </w:r>
    </w:p>
  </w:footnote>
  <w:footnote w:type="continuationSeparator" w:id="0">
    <w:p w:rsidR="00A86EF9" w:rsidRDefault="00A8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CF" w:rsidRDefault="003969CF">
    <w:pPr>
      <w:pStyle w:val="Encabezado"/>
    </w:pPr>
    <w:r w:rsidRPr="00880269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E5B81B" wp14:editId="30D4B482">
              <wp:simplePos x="0" y="0"/>
              <wp:positionH relativeFrom="column">
                <wp:posOffset>5207000</wp:posOffset>
              </wp:positionH>
              <wp:positionV relativeFrom="paragraph">
                <wp:posOffset>-133350</wp:posOffset>
              </wp:positionV>
              <wp:extent cx="1537335" cy="441325"/>
              <wp:effectExtent l="0" t="0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9CF" w:rsidRPr="00895C86" w:rsidRDefault="003969CF" w:rsidP="008363C6">
                          <w:pPr>
                            <w:spacing w:after="0"/>
                            <w:rPr>
                              <w:rFonts w:cs="Tahoma"/>
                              <w:b/>
                              <w:sz w:val="20"/>
                              <w:szCs w:val="20"/>
                            </w:rPr>
                          </w:pPr>
                          <w:r w:rsidRPr="00895C86">
                            <w:rPr>
                              <w:rFonts w:cs="Tahoma"/>
                              <w:b/>
                              <w:sz w:val="20"/>
                              <w:szCs w:val="20"/>
                            </w:rPr>
                            <w:t>Nº 0</w:t>
                          </w:r>
                          <w:r w:rsidR="0063335B">
                            <w:rPr>
                              <w:rFonts w:cs="Tahoma"/>
                              <w:b/>
                              <w:sz w:val="20"/>
                              <w:szCs w:val="20"/>
                            </w:rPr>
                            <w:t>7</w:t>
                          </w:r>
                          <w:r w:rsidR="00D94BF2">
                            <w:rPr>
                              <w:rFonts w:cs="Tahoma"/>
                              <w:b/>
                              <w:sz w:val="20"/>
                              <w:szCs w:val="20"/>
                            </w:rPr>
                            <w:t>9</w:t>
                          </w:r>
                        </w:p>
                        <w:p w:rsidR="003969CF" w:rsidRPr="00895C86" w:rsidRDefault="00D63A5F" w:rsidP="008363C6">
                          <w:pPr>
                            <w:spacing w:after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0</w:t>
                          </w:r>
                          <w:r w:rsidR="00D94BF2">
                            <w:rPr>
                              <w:b/>
                              <w:sz w:val="20"/>
                              <w:szCs w:val="20"/>
                            </w:rPr>
                            <w:t>3</w:t>
                          </w:r>
                          <w:r w:rsidR="0045381E">
                            <w:rPr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100EDC">
                            <w:rPr>
                              <w:b/>
                              <w:sz w:val="20"/>
                              <w:szCs w:val="20"/>
                            </w:rPr>
                            <w:t>abril</w:t>
                          </w:r>
                          <w:r w:rsidR="003969CF" w:rsidRPr="00895C86">
                            <w:rPr>
                              <w:b/>
                              <w:sz w:val="20"/>
                              <w:szCs w:val="20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5B8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pt;margin-top:-10.5pt;width:121.0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te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" filled="f" stroked="f">
              <v:textbox>
                <w:txbxContent>
                  <w:p w:rsidR="003969CF" w:rsidRPr="00895C86" w:rsidRDefault="003969CF" w:rsidP="008363C6">
                    <w:pPr>
                      <w:spacing w:after="0"/>
                      <w:rPr>
                        <w:rFonts w:cs="Tahoma"/>
                        <w:b/>
                        <w:sz w:val="20"/>
                        <w:szCs w:val="20"/>
                      </w:rPr>
                    </w:pPr>
                    <w:r w:rsidRPr="00895C86">
                      <w:rPr>
                        <w:rFonts w:cs="Tahoma"/>
                        <w:b/>
                        <w:sz w:val="20"/>
                        <w:szCs w:val="20"/>
                      </w:rPr>
                      <w:t>Nº 0</w:t>
                    </w:r>
                    <w:r w:rsidR="0063335B">
                      <w:rPr>
                        <w:rFonts w:cs="Tahoma"/>
                        <w:b/>
                        <w:sz w:val="20"/>
                        <w:szCs w:val="20"/>
                      </w:rPr>
                      <w:t>7</w:t>
                    </w:r>
                    <w:r w:rsidR="00D94BF2">
                      <w:rPr>
                        <w:rFonts w:cs="Tahoma"/>
                        <w:b/>
                        <w:sz w:val="20"/>
                        <w:szCs w:val="20"/>
                      </w:rPr>
                      <w:t>9</w:t>
                    </w:r>
                  </w:p>
                  <w:p w:rsidR="003969CF" w:rsidRPr="00895C86" w:rsidRDefault="00D63A5F" w:rsidP="008363C6">
                    <w:pPr>
                      <w:spacing w:after="0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0</w:t>
                    </w:r>
                    <w:r w:rsidR="00D94BF2">
                      <w:rPr>
                        <w:b/>
                        <w:sz w:val="20"/>
                        <w:szCs w:val="20"/>
                      </w:rPr>
                      <w:t>3</w:t>
                    </w:r>
                    <w:r w:rsidR="0045381E">
                      <w:rPr>
                        <w:b/>
                        <w:sz w:val="20"/>
                        <w:szCs w:val="20"/>
                      </w:rPr>
                      <w:t>/</w:t>
                    </w:r>
                    <w:r w:rsidR="00100EDC">
                      <w:rPr>
                        <w:b/>
                        <w:sz w:val="20"/>
                        <w:szCs w:val="20"/>
                      </w:rPr>
                      <w:t>abril</w:t>
                    </w:r>
                    <w:r w:rsidR="003969CF" w:rsidRPr="00895C86">
                      <w:rPr>
                        <w:b/>
                        <w:sz w:val="20"/>
                        <w:szCs w:val="20"/>
                      </w:rPr>
                      <w:t>/2019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B1DAAC1" wp14:editId="6C2C8B8C">
          <wp:simplePos x="0" y="0"/>
          <wp:positionH relativeFrom="page">
            <wp:align>right</wp:align>
          </wp:positionH>
          <wp:positionV relativeFrom="paragraph">
            <wp:posOffset>-478790</wp:posOffset>
          </wp:positionV>
          <wp:extent cx="7767319" cy="10051825"/>
          <wp:effectExtent l="0" t="0" r="5715" b="6985"/>
          <wp:wrapNone/>
          <wp:docPr id="4" name="7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Imagen" descr="boletin de prensa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7319" cy="1005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A86EF9"/>
  <w:p w:rsidR="00000000" w:rsidRDefault="00A86EF9"/>
  <w:p w:rsidR="00000000" w:rsidRDefault="00A86EF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E2C"/>
    <w:multiLevelType w:val="hybridMultilevel"/>
    <w:tmpl w:val="7C0A0306"/>
    <w:lvl w:ilvl="0" w:tplc="A832F3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E44"/>
    <w:multiLevelType w:val="hybridMultilevel"/>
    <w:tmpl w:val="FD6003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0581"/>
    <w:multiLevelType w:val="hybridMultilevel"/>
    <w:tmpl w:val="019E5B1C"/>
    <w:lvl w:ilvl="0" w:tplc="A832F3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C40FE"/>
    <w:multiLevelType w:val="hybridMultilevel"/>
    <w:tmpl w:val="AD622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4398"/>
    <w:multiLevelType w:val="hybridMultilevel"/>
    <w:tmpl w:val="C2D26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C5F92"/>
    <w:multiLevelType w:val="hybridMultilevel"/>
    <w:tmpl w:val="F1F4C1F2"/>
    <w:lvl w:ilvl="0" w:tplc="B046EA1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2035F"/>
    <w:multiLevelType w:val="hybridMultilevel"/>
    <w:tmpl w:val="00AAE4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31902"/>
    <w:multiLevelType w:val="hybridMultilevel"/>
    <w:tmpl w:val="8FB82C12"/>
    <w:lvl w:ilvl="0" w:tplc="BC3E35E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4535C"/>
    <w:multiLevelType w:val="hybridMultilevel"/>
    <w:tmpl w:val="565466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11"/>
    <w:rsid w:val="00001FAC"/>
    <w:rsid w:val="0000208B"/>
    <w:rsid w:val="000210E2"/>
    <w:rsid w:val="000355C6"/>
    <w:rsid w:val="00036B6E"/>
    <w:rsid w:val="00041070"/>
    <w:rsid w:val="0004290E"/>
    <w:rsid w:val="000434BA"/>
    <w:rsid w:val="00050BF2"/>
    <w:rsid w:val="00051EB1"/>
    <w:rsid w:val="00056322"/>
    <w:rsid w:val="00061D70"/>
    <w:rsid w:val="00062911"/>
    <w:rsid w:val="0007546E"/>
    <w:rsid w:val="00077470"/>
    <w:rsid w:val="00077F3B"/>
    <w:rsid w:val="000A176B"/>
    <w:rsid w:val="000B6CA0"/>
    <w:rsid w:val="000C44EA"/>
    <w:rsid w:val="000D2251"/>
    <w:rsid w:val="000D5FF7"/>
    <w:rsid w:val="000D6510"/>
    <w:rsid w:val="000E30C8"/>
    <w:rsid w:val="000E4DE2"/>
    <w:rsid w:val="00100EDC"/>
    <w:rsid w:val="001210F2"/>
    <w:rsid w:val="0012147D"/>
    <w:rsid w:val="00122779"/>
    <w:rsid w:val="0013368E"/>
    <w:rsid w:val="00137597"/>
    <w:rsid w:val="00147F80"/>
    <w:rsid w:val="00153F21"/>
    <w:rsid w:val="0016286B"/>
    <w:rsid w:val="00165764"/>
    <w:rsid w:val="0017184A"/>
    <w:rsid w:val="001773CE"/>
    <w:rsid w:val="00177B42"/>
    <w:rsid w:val="001833A0"/>
    <w:rsid w:val="00191C32"/>
    <w:rsid w:val="001934AD"/>
    <w:rsid w:val="001A7CC5"/>
    <w:rsid w:val="001C5FB6"/>
    <w:rsid w:val="001F190F"/>
    <w:rsid w:val="001F4D5E"/>
    <w:rsid w:val="00203815"/>
    <w:rsid w:val="00203A8B"/>
    <w:rsid w:val="00204958"/>
    <w:rsid w:val="00210B62"/>
    <w:rsid w:val="002119FE"/>
    <w:rsid w:val="0021512E"/>
    <w:rsid w:val="0021767A"/>
    <w:rsid w:val="00223A6B"/>
    <w:rsid w:val="00231961"/>
    <w:rsid w:val="00234DC3"/>
    <w:rsid w:val="00242102"/>
    <w:rsid w:val="00247269"/>
    <w:rsid w:val="0025363E"/>
    <w:rsid w:val="00261525"/>
    <w:rsid w:val="002617A4"/>
    <w:rsid w:val="00262B29"/>
    <w:rsid w:val="002652CD"/>
    <w:rsid w:val="00266897"/>
    <w:rsid w:val="00271989"/>
    <w:rsid w:val="002752C0"/>
    <w:rsid w:val="00283DF7"/>
    <w:rsid w:val="002909C1"/>
    <w:rsid w:val="0029153A"/>
    <w:rsid w:val="00291ED3"/>
    <w:rsid w:val="002B4C0C"/>
    <w:rsid w:val="002B5D37"/>
    <w:rsid w:val="002C0135"/>
    <w:rsid w:val="002C3611"/>
    <w:rsid w:val="002C6D84"/>
    <w:rsid w:val="002D1B6F"/>
    <w:rsid w:val="002D4B2A"/>
    <w:rsid w:val="002D68C1"/>
    <w:rsid w:val="002E312D"/>
    <w:rsid w:val="002E51AA"/>
    <w:rsid w:val="002E732C"/>
    <w:rsid w:val="002F3068"/>
    <w:rsid w:val="00303FB5"/>
    <w:rsid w:val="003071F3"/>
    <w:rsid w:val="003229CE"/>
    <w:rsid w:val="00335951"/>
    <w:rsid w:val="0033736F"/>
    <w:rsid w:val="00346E94"/>
    <w:rsid w:val="00351ACA"/>
    <w:rsid w:val="00352F60"/>
    <w:rsid w:val="00353748"/>
    <w:rsid w:val="0035517E"/>
    <w:rsid w:val="00363FEA"/>
    <w:rsid w:val="00364267"/>
    <w:rsid w:val="003664B1"/>
    <w:rsid w:val="003739A1"/>
    <w:rsid w:val="00375014"/>
    <w:rsid w:val="00375490"/>
    <w:rsid w:val="00384029"/>
    <w:rsid w:val="00387E1D"/>
    <w:rsid w:val="00390438"/>
    <w:rsid w:val="003969CF"/>
    <w:rsid w:val="003A2F57"/>
    <w:rsid w:val="003B2261"/>
    <w:rsid w:val="003B5036"/>
    <w:rsid w:val="003C13A5"/>
    <w:rsid w:val="003C1E98"/>
    <w:rsid w:val="003C22B9"/>
    <w:rsid w:val="003C416F"/>
    <w:rsid w:val="003D3173"/>
    <w:rsid w:val="003E0F17"/>
    <w:rsid w:val="003E2E55"/>
    <w:rsid w:val="003E543A"/>
    <w:rsid w:val="003F56C6"/>
    <w:rsid w:val="004014F5"/>
    <w:rsid w:val="00403D81"/>
    <w:rsid w:val="00415EF3"/>
    <w:rsid w:val="00431092"/>
    <w:rsid w:val="00431A03"/>
    <w:rsid w:val="00433040"/>
    <w:rsid w:val="004370ED"/>
    <w:rsid w:val="0045032C"/>
    <w:rsid w:val="0045381E"/>
    <w:rsid w:val="00454306"/>
    <w:rsid w:val="00457CC3"/>
    <w:rsid w:val="00464471"/>
    <w:rsid w:val="00465CCB"/>
    <w:rsid w:val="00467183"/>
    <w:rsid w:val="00467E97"/>
    <w:rsid w:val="0048472B"/>
    <w:rsid w:val="00485F61"/>
    <w:rsid w:val="004A2121"/>
    <w:rsid w:val="004A66AF"/>
    <w:rsid w:val="004B1924"/>
    <w:rsid w:val="004B60DB"/>
    <w:rsid w:val="004C74E5"/>
    <w:rsid w:val="004D516D"/>
    <w:rsid w:val="004E4E3C"/>
    <w:rsid w:val="004F5702"/>
    <w:rsid w:val="004F69ED"/>
    <w:rsid w:val="005035E4"/>
    <w:rsid w:val="00515BB9"/>
    <w:rsid w:val="005224D4"/>
    <w:rsid w:val="0053207E"/>
    <w:rsid w:val="005427DD"/>
    <w:rsid w:val="0055059C"/>
    <w:rsid w:val="00551825"/>
    <w:rsid w:val="00565A79"/>
    <w:rsid w:val="00572401"/>
    <w:rsid w:val="005840F1"/>
    <w:rsid w:val="005870CC"/>
    <w:rsid w:val="005C5551"/>
    <w:rsid w:val="005E6E0F"/>
    <w:rsid w:val="00620969"/>
    <w:rsid w:val="006314AC"/>
    <w:rsid w:val="0063335B"/>
    <w:rsid w:val="00636CAF"/>
    <w:rsid w:val="0065740E"/>
    <w:rsid w:val="006622D8"/>
    <w:rsid w:val="00664516"/>
    <w:rsid w:val="00666367"/>
    <w:rsid w:val="00670CF7"/>
    <w:rsid w:val="006776A6"/>
    <w:rsid w:val="00690D90"/>
    <w:rsid w:val="0069368A"/>
    <w:rsid w:val="0069764F"/>
    <w:rsid w:val="006A159D"/>
    <w:rsid w:val="006A4A7B"/>
    <w:rsid w:val="006B20FD"/>
    <w:rsid w:val="006C026E"/>
    <w:rsid w:val="006C1B2B"/>
    <w:rsid w:val="006C27DC"/>
    <w:rsid w:val="006D14EF"/>
    <w:rsid w:val="006D2827"/>
    <w:rsid w:val="006E470B"/>
    <w:rsid w:val="006F2469"/>
    <w:rsid w:val="00707508"/>
    <w:rsid w:val="007202ED"/>
    <w:rsid w:val="00720B54"/>
    <w:rsid w:val="00733295"/>
    <w:rsid w:val="00746C4E"/>
    <w:rsid w:val="00747573"/>
    <w:rsid w:val="00750529"/>
    <w:rsid w:val="007527EC"/>
    <w:rsid w:val="00757311"/>
    <w:rsid w:val="007576BB"/>
    <w:rsid w:val="00767E0E"/>
    <w:rsid w:val="00767F9F"/>
    <w:rsid w:val="0077267B"/>
    <w:rsid w:val="00780B72"/>
    <w:rsid w:val="00793733"/>
    <w:rsid w:val="007A0ED3"/>
    <w:rsid w:val="007A182B"/>
    <w:rsid w:val="007A7DC5"/>
    <w:rsid w:val="007B3F37"/>
    <w:rsid w:val="007C2420"/>
    <w:rsid w:val="007D5F51"/>
    <w:rsid w:val="007E2F89"/>
    <w:rsid w:val="008007E0"/>
    <w:rsid w:val="00813F20"/>
    <w:rsid w:val="008207B1"/>
    <w:rsid w:val="008363C6"/>
    <w:rsid w:val="008419AE"/>
    <w:rsid w:val="008507F4"/>
    <w:rsid w:val="0086741A"/>
    <w:rsid w:val="00867B7A"/>
    <w:rsid w:val="0087100F"/>
    <w:rsid w:val="008738F8"/>
    <w:rsid w:val="008739F2"/>
    <w:rsid w:val="00874434"/>
    <w:rsid w:val="00874699"/>
    <w:rsid w:val="00883B26"/>
    <w:rsid w:val="008874BA"/>
    <w:rsid w:val="0089256F"/>
    <w:rsid w:val="00892588"/>
    <w:rsid w:val="0089558F"/>
    <w:rsid w:val="00895F09"/>
    <w:rsid w:val="008B5579"/>
    <w:rsid w:val="008C39E6"/>
    <w:rsid w:val="008D0750"/>
    <w:rsid w:val="008E4C75"/>
    <w:rsid w:val="008E56AE"/>
    <w:rsid w:val="008F327F"/>
    <w:rsid w:val="00900F54"/>
    <w:rsid w:val="00906B2C"/>
    <w:rsid w:val="00910EE7"/>
    <w:rsid w:val="00913F61"/>
    <w:rsid w:val="00924DF5"/>
    <w:rsid w:val="0093570E"/>
    <w:rsid w:val="00956C6C"/>
    <w:rsid w:val="00956D45"/>
    <w:rsid w:val="0097233F"/>
    <w:rsid w:val="00981862"/>
    <w:rsid w:val="0098770E"/>
    <w:rsid w:val="009A0B9A"/>
    <w:rsid w:val="009A1571"/>
    <w:rsid w:val="009A15B8"/>
    <w:rsid w:val="009B0B15"/>
    <w:rsid w:val="009B2408"/>
    <w:rsid w:val="009B3D15"/>
    <w:rsid w:val="009C37E3"/>
    <w:rsid w:val="009D4284"/>
    <w:rsid w:val="009D4A57"/>
    <w:rsid w:val="009E3E8F"/>
    <w:rsid w:val="009F3B27"/>
    <w:rsid w:val="00A012C3"/>
    <w:rsid w:val="00A047B2"/>
    <w:rsid w:val="00A05B0A"/>
    <w:rsid w:val="00A118B5"/>
    <w:rsid w:val="00A12C1E"/>
    <w:rsid w:val="00A152C3"/>
    <w:rsid w:val="00A17416"/>
    <w:rsid w:val="00A220B7"/>
    <w:rsid w:val="00A23840"/>
    <w:rsid w:val="00A255F0"/>
    <w:rsid w:val="00A271CD"/>
    <w:rsid w:val="00A31C99"/>
    <w:rsid w:val="00A43A9A"/>
    <w:rsid w:val="00A45CD6"/>
    <w:rsid w:val="00A47269"/>
    <w:rsid w:val="00A4753B"/>
    <w:rsid w:val="00A52CC9"/>
    <w:rsid w:val="00A53CAC"/>
    <w:rsid w:val="00A54D87"/>
    <w:rsid w:val="00A55399"/>
    <w:rsid w:val="00A75A7C"/>
    <w:rsid w:val="00A81E60"/>
    <w:rsid w:val="00A86EF9"/>
    <w:rsid w:val="00A94F9E"/>
    <w:rsid w:val="00AA248A"/>
    <w:rsid w:val="00AA27C4"/>
    <w:rsid w:val="00AC171F"/>
    <w:rsid w:val="00AC2872"/>
    <w:rsid w:val="00AC4314"/>
    <w:rsid w:val="00AC73B5"/>
    <w:rsid w:val="00AD38CD"/>
    <w:rsid w:val="00AD3981"/>
    <w:rsid w:val="00AE296F"/>
    <w:rsid w:val="00AE53A6"/>
    <w:rsid w:val="00AE7C70"/>
    <w:rsid w:val="00AF69E1"/>
    <w:rsid w:val="00AF7720"/>
    <w:rsid w:val="00B17511"/>
    <w:rsid w:val="00B1789D"/>
    <w:rsid w:val="00B223AD"/>
    <w:rsid w:val="00B24931"/>
    <w:rsid w:val="00B3049E"/>
    <w:rsid w:val="00B418D0"/>
    <w:rsid w:val="00B52447"/>
    <w:rsid w:val="00B61A93"/>
    <w:rsid w:val="00B66B97"/>
    <w:rsid w:val="00B73042"/>
    <w:rsid w:val="00B732E0"/>
    <w:rsid w:val="00B752AA"/>
    <w:rsid w:val="00B76EFC"/>
    <w:rsid w:val="00B8057D"/>
    <w:rsid w:val="00B902F5"/>
    <w:rsid w:val="00B974D0"/>
    <w:rsid w:val="00BA1FB0"/>
    <w:rsid w:val="00BA7045"/>
    <w:rsid w:val="00BB74BD"/>
    <w:rsid w:val="00BC10DB"/>
    <w:rsid w:val="00BC1D1B"/>
    <w:rsid w:val="00BC4599"/>
    <w:rsid w:val="00BD08EC"/>
    <w:rsid w:val="00BD16F2"/>
    <w:rsid w:val="00BE2076"/>
    <w:rsid w:val="00BE4DCB"/>
    <w:rsid w:val="00BE7939"/>
    <w:rsid w:val="00BF050E"/>
    <w:rsid w:val="00BF0CD9"/>
    <w:rsid w:val="00C05261"/>
    <w:rsid w:val="00C17083"/>
    <w:rsid w:val="00C21D10"/>
    <w:rsid w:val="00C3709F"/>
    <w:rsid w:val="00C42AA3"/>
    <w:rsid w:val="00C42C0E"/>
    <w:rsid w:val="00C43B3A"/>
    <w:rsid w:val="00C50504"/>
    <w:rsid w:val="00C526DF"/>
    <w:rsid w:val="00C527B7"/>
    <w:rsid w:val="00C6352A"/>
    <w:rsid w:val="00C6729F"/>
    <w:rsid w:val="00C711BD"/>
    <w:rsid w:val="00C85D12"/>
    <w:rsid w:val="00C870A6"/>
    <w:rsid w:val="00C87B59"/>
    <w:rsid w:val="00C909D3"/>
    <w:rsid w:val="00CA2DAA"/>
    <w:rsid w:val="00CB0C08"/>
    <w:rsid w:val="00CC41B3"/>
    <w:rsid w:val="00CC4DE7"/>
    <w:rsid w:val="00CD27FC"/>
    <w:rsid w:val="00CD3EEF"/>
    <w:rsid w:val="00CE2EB4"/>
    <w:rsid w:val="00CE7F42"/>
    <w:rsid w:val="00CF1101"/>
    <w:rsid w:val="00CF5DD2"/>
    <w:rsid w:val="00CF7DF6"/>
    <w:rsid w:val="00D0090C"/>
    <w:rsid w:val="00D1207A"/>
    <w:rsid w:val="00D23EB6"/>
    <w:rsid w:val="00D24759"/>
    <w:rsid w:val="00D25301"/>
    <w:rsid w:val="00D31178"/>
    <w:rsid w:val="00D316B9"/>
    <w:rsid w:val="00D415A4"/>
    <w:rsid w:val="00D41E5C"/>
    <w:rsid w:val="00D547D6"/>
    <w:rsid w:val="00D63A5F"/>
    <w:rsid w:val="00D72C66"/>
    <w:rsid w:val="00D75D79"/>
    <w:rsid w:val="00D76E94"/>
    <w:rsid w:val="00D830D1"/>
    <w:rsid w:val="00D84737"/>
    <w:rsid w:val="00D8487E"/>
    <w:rsid w:val="00D94BF2"/>
    <w:rsid w:val="00DA643D"/>
    <w:rsid w:val="00DA6AE7"/>
    <w:rsid w:val="00DB1F4C"/>
    <w:rsid w:val="00DC6418"/>
    <w:rsid w:val="00DD0390"/>
    <w:rsid w:val="00DD23AA"/>
    <w:rsid w:val="00DE5B81"/>
    <w:rsid w:val="00DF0C34"/>
    <w:rsid w:val="00DF72C7"/>
    <w:rsid w:val="00E00BEA"/>
    <w:rsid w:val="00E06660"/>
    <w:rsid w:val="00E11D0D"/>
    <w:rsid w:val="00E3758E"/>
    <w:rsid w:val="00E452E7"/>
    <w:rsid w:val="00E47C2D"/>
    <w:rsid w:val="00E5223F"/>
    <w:rsid w:val="00E52978"/>
    <w:rsid w:val="00E62620"/>
    <w:rsid w:val="00E7592D"/>
    <w:rsid w:val="00E77B0C"/>
    <w:rsid w:val="00E9288C"/>
    <w:rsid w:val="00EA059B"/>
    <w:rsid w:val="00EA3782"/>
    <w:rsid w:val="00EA4269"/>
    <w:rsid w:val="00EB618C"/>
    <w:rsid w:val="00ED15F2"/>
    <w:rsid w:val="00ED1881"/>
    <w:rsid w:val="00EF5EEA"/>
    <w:rsid w:val="00EF6D77"/>
    <w:rsid w:val="00F00E77"/>
    <w:rsid w:val="00F1506C"/>
    <w:rsid w:val="00F271A5"/>
    <w:rsid w:val="00F36ED1"/>
    <w:rsid w:val="00F40E6C"/>
    <w:rsid w:val="00F73609"/>
    <w:rsid w:val="00F751F0"/>
    <w:rsid w:val="00F811E8"/>
    <w:rsid w:val="00F82F40"/>
    <w:rsid w:val="00F8694D"/>
    <w:rsid w:val="00F900FD"/>
    <w:rsid w:val="00F93F7C"/>
    <w:rsid w:val="00FB5DEA"/>
    <w:rsid w:val="00FB62D9"/>
    <w:rsid w:val="00FB7A46"/>
    <w:rsid w:val="00FC70E5"/>
    <w:rsid w:val="00FD1AE0"/>
    <w:rsid w:val="00FD3A90"/>
    <w:rsid w:val="00FE10FA"/>
    <w:rsid w:val="00FE49FE"/>
    <w:rsid w:val="00FF18EC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83303"/>
  <w15:docId w15:val="{8E59C4BD-17AA-41D5-B877-5022C2BE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981"/>
  </w:style>
  <w:style w:type="paragraph" w:styleId="Ttulo1">
    <w:name w:val="heading 1"/>
    <w:basedOn w:val="Normal"/>
    <w:next w:val="Normal"/>
    <w:link w:val="Ttulo1Car"/>
    <w:uiPriority w:val="9"/>
    <w:qFormat/>
    <w:rsid w:val="00AD398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398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398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398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39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39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39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39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39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311"/>
    <w:pPr>
      <w:tabs>
        <w:tab w:val="center" w:pos="4252"/>
        <w:tab w:val="right" w:pos="8504"/>
      </w:tabs>
      <w:spacing w:after="0"/>
    </w:pPr>
    <w:rPr>
      <w:rFonts w:ascii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7311"/>
    <w:rPr>
      <w:rFonts w:ascii="Calibri" w:eastAsiaTheme="minorEastAsia" w:hAnsi="Calibri" w:cs="Times New Roman"/>
      <w:sz w:val="21"/>
      <w:szCs w:val="21"/>
      <w:lang w:val="es-ES"/>
    </w:rPr>
  </w:style>
  <w:style w:type="paragraph" w:styleId="NormalWeb">
    <w:name w:val="Normal (Web)"/>
    <w:basedOn w:val="Normal"/>
    <w:uiPriority w:val="99"/>
    <w:unhideWhenUsed/>
    <w:rsid w:val="007573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A7B"/>
    <w:rPr>
      <w:rFonts w:ascii="Tahoma" w:eastAsiaTheme="minorEastAsi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A4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A7B"/>
    <w:rPr>
      <w:rFonts w:asciiTheme="minorHAnsi" w:eastAsiaTheme="minorEastAsia" w:hAnsiTheme="minorHAnsi"/>
      <w:sz w:val="21"/>
      <w:szCs w:val="21"/>
    </w:rPr>
  </w:style>
  <w:style w:type="paragraph" w:customStyle="1" w:styleId="xmsonormal">
    <w:name w:val="x_msonormal"/>
    <w:basedOn w:val="Normal"/>
    <w:rsid w:val="00BC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76E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D3981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D398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398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398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398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398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398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398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398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398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D3981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D39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D398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398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D398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D3981"/>
    <w:rPr>
      <w:b/>
      <w:bCs/>
    </w:rPr>
  </w:style>
  <w:style w:type="character" w:styleId="nfasis">
    <w:name w:val="Emphasis"/>
    <w:basedOn w:val="Fuentedeprrafopredeter"/>
    <w:uiPriority w:val="20"/>
    <w:qFormat/>
    <w:rsid w:val="00AD3981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D398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D398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D398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398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398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D398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D398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D398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D3981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D398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D3981"/>
    <w:pPr>
      <w:outlineLvl w:val="9"/>
    </w:pPr>
  </w:style>
  <w:style w:type="paragraph" w:customStyle="1" w:styleId="Default">
    <w:name w:val="Default"/>
    <w:rsid w:val="00892588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1989"/>
    <w:rPr>
      <w:color w:val="808080"/>
      <w:shd w:val="clear" w:color="auto" w:fill="E6E6E6"/>
    </w:rPr>
  </w:style>
  <w:style w:type="character" w:customStyle="1" w:styleId="textexposedshow">
    <w:name w:val="text_exposed_show"/>
    <w:basedOn w:val="Fuentedeprrafopredeter"/>
    <w:rsid w:val="00A220B7"/>
  </w:style>
  <w:style w:type="character" w:customStyle="1" w:styleId="xgmail-msohyperlink">
    <w:name w:val="x_gmail-msohyperlink"/>
    <w:basedOn w:val="Fuentedeprrafopredeter"/>
    <w:rsid w:val="00A12C1E"/>
  </w:style>
  <w:style w:type="paragraph" w:customStyle="1" w:styleId="m9024486475932276763m-2466595901819519360gmail-m-6115294994999154269gmail-msonospacing">
    <w:name w:val="m_9024486475932276763m_-2466595901819519360gmail-m_-6115294994999154269gmail-msonospacing"/>
    <w:basedOn w:val="Normal"/>
    <w:rsid w:val="0076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7100F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A15B8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204958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75A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0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35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RedeS</dc:creator>
  <cp:lastModifiedBy>Usuario de Windows</cp:lastModifiedBy>
  <cp:revision>3</cp:revision>
  <cp:lastPrinted>2019-03-29T00:14:00Z</cp:lastPrinted>
  <dcterms:created xsi:type="dcterms:W3CDTF">2019-04-05T00:20:00Z</dcterms:created>
  <dcterms:modified xsi:type="dcterms:W3CDTF">2019-04-05T00:20:00Z</dcterms:modified>
</cp:coreProperties>
</file>