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2ADA" w:rsidRDefault="007C2ADA" w:rsidP="005F429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5F4293">
        <w:rPr>
          <w:rFonts w:ascii="Century Gothic" w:eastAsia="Calibri" w:hAnsi="Century Gothic" w:cs="Calibri"/>
          <w:b/>
          <w:sz w:val="22"/>
          <w:szCs w:val="22"/>
          <w:lang w:val="es-ES_tradnl" w:eastAsia="ar-SA"/>
        </w:rPr>
        <w:t>SECRETARÍA DE TRÁNSITO ACOMPAÑA INGRESO Y SALIDA DE PASAJEROS EN EL TERMINAL DE TRANSPORTES DE PASTO</w:t>
      </w:r>
    </w:p>
    <w:p w:rsidR="002500A8" w:rsidRPr="005F4293" w:rsidRDefault="002500A8" w:rsidP="005F429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617720" cy="3463290"/>
            <wp:effectExtent l="0" t="0" r="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ránsito terminal.jpeg"/>
                    <pic:cNvPicPr/>
                  </pic:nvPicPr>
                  <pic:blipFill>
                    <a:blip r:embed="rId7">
                      <a:extLst>
                        <a:ext uri="{28A0092B-C50C-407E-A947-70E740481C1C}">
                          <a14:useLocalDpi xmlns:a14="http://schemas.microsoft.com/office/drawing/2010/main" val="0"/>
                        </a:ext>
                      </a:extLst>
                    </a:blip>
                    <a:stretch>
                      <a:fillRect/>
                    </a:stretch>
                  </pic:blipFill>
                  <pic:spPr>
                    <a:xfrm>
                      <a:off x="0" y="0"/>
                      <a:ext cx="4617720" cy="3463290"/>
                    </a:xfrm>
                    <a:prstGeom prst="rect">
                      <a:avLst/>
                    </a:prstGeom>
                  </pic:spPr>
                </pic:pic>
              </a:graphicData>
            </a:graphic>
          </wp:inline>
        </w:drawing>
      </w:r>
    </w:p>
    <w:p w:rsidR="00E332B4" w:rsidRPr="007C2ADA" w:rsidRDefault="00E332B4"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7C2ADA" w:rsidRPr="007C2ADA" w:rsidRDefault="007C2ADA"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C2ADA">
        <w:rPr>
          <w:rFonts w:ascii="Century Gothic" w:eastAsia="Calibri" w:hAnsi="Century Gothic" w:cs="Calibri"/>
          <w:sz w:val="22"/>
          <w:szCs w:val="22"/>
          <w:lang w:val="es-ES_tradnl" w:eastAsia="ar-SA"/>
        </w:rPr>
        <w:t xml:space="preserve">Con el fin de contribuir en la organización de los pasajeros que en esta Semana Santa arriban y salen del Terminal de Transportes de Pasto hacia diversos destinos del departamento de Nariño y el país, la Secretaría de Tránsito y Transporte, en cabeza de su titular Luis Alfredo Burbano, realiza a esta hora labores de acompañamiento, prevención y control. </w:t>
      </w:r>
    </w:p>
    <w:p w:rsidR="007C2ADA" w:rsidRPr="007C2ADA" w:rsidRDefault="007C2ADA"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C2ADA">
        <w:rPr>
          <w:rFonts w:ascii="Century Gothic" w:eastAsia="Calibri" w:hAnsi="Century Gothic" w:cs="Calibri"/>
          <w:sz w:val="22"/>
          <w:szCs w:val="22"/>
          <w:lang w:val="es-ES_tradnl" w:eastAsia="ar-SA"/>
        </w:rPr>
        <w:t xml:space="preserve">El secretario explicó además que el propósito de este ejercicio es </w:t>
      </w:r>
      <w:r w:rsidR="005F4293" w:rsidRPr="007C2ADA">
        <w:rPr>
          <w:rFonts w:ascii="Century Gothic" w:eastAsia="Calibri" w:hAnsi="Century Gothic" w:cs="Calibri"/>
          <w:sz w:val="22"/>
          <w:szCs w:val="22"/>
          <w:lang w:val="es-ES_tradnl" w:eastAsia="ar-SA"/>
        </w:rPr>
        <w:t>recordarles</w:t>
      </w:r>
      <w:r w:rsidRPr="007C2ADA">
        <w:rPr>
          <w:rFonts w:ascii="Century Gothic" w:eastAsia="Calibri" w:hAnsi="Century Gothic" w:cs="Calibri"/>
          <w:sz w:val="22"/>
          <w:szCs w:val="22"/>
          <w:lang w:val="es-ES_tradnl" w:eastAsia="ar-SA"/>
        </w:rPr>
        <w:t xml:space="preserve"> a los </w:t>
      </w:r>
      <w:r w:rsidR="005F4293" w:rsidRPr="007C2ADA">
        <w:rPr>
          <w:rFonts w:ascii="Century Gothic" w:eastAsia="Calibri" w:hAnsi="Century Gothic" w:cs="Calibri"/>
          <w:sz w:val="22"/>
          <w:szCs w:val="22"/>
          <w:lang w:val="es-ES_tradnl" w:eastAsia="ar-SA"/>
        </w:rPr>
        <w:t>usuarios el</w:t>
      </w:r>
      <w:r w:rsidRPr="007C2ADA">
        <w:rPr>
          <w:rFonts w:ascii="Century Gothic" w:eastAsia="Calibri" w:hAnsi="Century Gothic" w:cs="Calibri"/>
          <w:sz w:val="22"/>
          <w:szCs w:val="22"/>
          <w:lang w:val="es-ES_tradnl" w:eastAsia="ar-SA"/>
        </w:rPr>
        <w:t xml:space="preserve"> Decreto 0463 de diciembre de </w:t>
      </w:r>
      <w:r w:rsidR="005F4293" w:rsidRPr="007C2ADA">
        <w:rPr>
          <w:rFonts w:ascii="Century Gothic" w:eastAsia="Calibri" w:hAnsi="Century Gothic" w:cs="Calibri"/>
          <w:sz w:val="22"/>
          <w:szCs w:val="22"/>
          <w:lang w:val="es-ES_tradnl" w:eastAsia="ar-SA"/>
        </w:rPr>
        <w:t>2018, el</w:t>
      </w:r>
      <w:r w:rsidRPr="007C2ADA">
        <w:rPr>
          <w:rFonts w:ascii="Century Gothic" w:eastAsia="Calibri" w:hAnsi="Century Gothic" w:cs="Calibri"/>
          <w:sz w:val="22"/>
          <w:szCs w:val="22"/>
          <w:lang w:val="es-ES_tradnl" w:eastAsia="ar-SA"/>
        </w:rPr>
        <w:t xml:space="preserve"> cual establece las tarifas autorizadas para la prestación del servicio </w:t>
      </w:r>
      <w:r w:rsidR="005F4293" w:rsidRPr="007C2ADA">
        <w:rPr>
          <w:rFonts w:ascii="Century Gothic" w:eastAsia="Calibri" w:hAnsi="Century Gothic" w:cs="Calibri"/>
          <w:sz w:val="22"/>
          <w:szCs w:val="22"/>
          <w:lang w:val="es-ES_tradnl" w:eastAsia="ar-SA"/>
        </w:rPr>
        <w:t>de taxi</w:t>
      </w:r>
      <w:r w:rsidRPr="007C2ADA">
        <w:rPr>
          <w:rFonts w:ascii="Century Gothic" w:eastAsia="Calibri" w:hAnsi="Century Gothic" w:cs="Calibri"/>
          <w:sz w:val="22"/>
          <w:szCs w:val="22"/>
          <w:lang w:val="es-ES_tradnl" w:eastAsia="ar-SA"/>
        </w:rPr>
        <w:t>.</w:t>
      </w:r>
    </w:p>
    <w:p w:rsidR="007C2ADA" w:rsidRPr="007C2ADA" w:rsidRDefault="007C2ADA"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C2ADA">
        <w:rPr>
          <w:rFonts w:ascii="Century Gothic" w:eastAsia="Calibri" w:hAnsi="Century Gothic" w:cs="Calibri"/>
          <w:sz w:val="22"/>
          <w:szCs w:val="22"/>
          <w:lang w:val="es-ES_tradnl" w:eastAsia="ar-SA"/>
        </w:rPr>
        <w:t xml:space="preserve">"Queremos incentivar el uso del transporte público legalmente constituido, informándole a la gente sobre las tarifas que rigen el servicio, verificando además que los taxistas lleven todos sus documentos, </w:t>
      </w:r>
      <w:r w:rsidR="005F4293" w:rsidRPr="007C2ADA">
        <w:rPr>
          <w:rFonts w:ascii="Century Gothic" w:eastAsia="Calibri" w:hAnsi="Century Gothic" w:cs="Calibri"/>
          <w:sz w:val="22"/>
          <w:szCs w:val="22"/>
          <w:lang w:val="es-ES_tradnl" w:eastAsia="ar-SA"/>
        </w:rPr>
        <w:t>cinturón y</w:t>
      </w:r>
      <w:r w:rsidRPr="007C2ADA">
        <w:rPr>
          <w:rFonts w:ascii="Century Gothic" w:eastAsia="Calibri" w:hAnsi="Century Gothic" w:cs="Calibri"/>
          <w:sz w:val="22"/>
          <w:szCs w:val="22"/>
          <w:lang w:val="es-ES_tradnl" w:eastAsia="ar-SA"/>
        </w:rPr>
        <w:t xml:space="preserve"> demás elementos de seguridad, y se garantice la debida prestación del servicio", expresó el funcionario.</w:t>
      </w:r>
    </w:p>
    <w:p w:rsidR="007C2ADA" w:rsidRPr="007C2ADA" w:rsidRDefault="007C2ADA"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C2ADA">
        <w:rPr>
          <w:rFonts w:ascii="Century Gothic" w:eastAsia="Calibri" w:hAnsi="Century Gothic" w:cs="Calibri"/>
          <w:sz w:val="22"/>
          <w:szCs w:val="22"/>
          <w:lang w:val="es-ES_tradnl" w:eastAsia="ar-SA"/>
        </w:rPr>
        <w:t>Por su parte el Terminal de Transportes informó que entre el pasado 12 de abril y hasta el mediodía de hoy 16 abril, han sido despachados 3, 914 vehículos en los cuales se han movilizado 47, 337 pasajeros.</w:t>
      </w:r>
    </w:p>
    <w:p w:rsidR="007C2ADA" w:rsidRDefault="007C2ADA" w:rsidP="007C2AD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7C2ADA">
        <w:rPr>
          <w:rFonts w:ascii="Century Gothic" w:eastAsia="Calibri" w:hAnsi="Century Gothic" w:cs="Calibri"/>
          <w:sz w:val="22"/>
          <w:szCs w:val="22"/>
          <w:lang w:val="es-ES_tradnl" w:eastAsia="ar-SA"/>
        </w:rPr>
        <w:t>Asimismo, personal operativo de la Secretaría de Tránsito adelanta labores preventivas y de control en los alrededores del terminal.</w:t>
      </w:r>
    </w:p>
    <w:p w:rsidR="00111950" w:rsidRDefault="00111950" w:rsidP="0011195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837CF6">
        <w:rPr>
          <w:rFonts w:ascii="Century Gothic" w:eastAsia="Calibri" w:hAnsi="Century Gothic" w:cs="Calibri"/>
          <w:b/>
          <w:sz w:val="18"/>
          <w:szCs w:val="18"/>
          <w:lang w:val="es-ES_tradnl" w:eastAsia="ar-SA"/>
        </w:rPr>
        <w:t xml:space="preserve">Información Luis Alfredo Burbano, Secretario de Tránsito. Celular: 3002830264 </w:t>
      </w:r>
    </w:p>
    <w:p w:rsidR="007C2ADA" w:rsidRPr="000F5D58" w:rsidRDefault="00111950" w:rsidP="000F5D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sidR="003B0ACD">
        <w:rPr>
          <w:rFonts w:ascii="Century Gothic" w:eastAsia="Calibri" w:hAnsi="Century Gothic" w:cs="Calibri"/>
          <w:i/>
          <w:sz w:val="22"/>
          <w:szCs w:val="22"/>
          <w:lang w:val="es-ES_tradnl" w:eastAsia="ar-SA"/>
        </w:rPr>
        <w:t>z</w:t>
      </w:r>
    </w:p>
    <w:p w:rsidR="000F5D58" w:rsidRDefault="000F5D58" w:rsidP="000F5D58">
      <w:pPr>
        <w:jc w:val="center"/>
        <w:rPr>
          <w:rFonts w:ascii="Century Gothic" w:hAnsi="Century Gothic"/>
          <w:b/>
        </w:rPr>
      </w:pPr>
      <w:r>
        <w:rPr>
          <w:rFonts w:ascii="Century Gothic" w:hAnsi="Century Gothic"/>
          <w:b/>
        </w:rPr>
        <w:lastRenderedPageBreak/>
        <w:t>HOY LA RED DE ESCUELAS DE FORMACIÓN MUSICAL, OFRECERÁ EL CONCIERTO DE GALA DE SEMANA SANTA</w:t>
      </w:r>
    </w:p>
    <w:p w:rsidR="000F5D58" w:rsidRPr="003B0ACD" w:rsidRDefault="003B0ACD" w:rsidP="003B0ACD">
      <w:pPr>
        <w:jc w:val="center"/>
        <w:rPr>
          <w:rFonts w:ascii="Century Gothic" w:hAnsi="Century Gothic"/>
          <w:b/>
        </w:rPr>
      </w:pPr>
      <w:r>
        <w:rPr>
          <w:rFonts w:ascii="Century Gothic" w:hAnsi="Century Gothic"/>
          <w:b/>
          <w:noProof/>
          <w:lang w:eastAsia="es-CO"/>
        </w:rPr>
        <w:drawing>
          <wp:inline distT="0" distB="0" distL="0" distR="0">
            <wp:extent cx="4572000" cy="3829050"/>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oto_concierto.jpeg"/>
                    <pic:cNvPicPr/>
                  </pic:nvPicPr>
                  <pic:blipFill>
                    <a:blip r:embed="rId8">
                      <a:extLst>
                        <a:ext uri="{28A0092B-C50C-407E-A947-70E740481C1C}">
                          <a14:useLocalDpi xmlns:a14="http://schemas.microsoft.com/office/drawing/2010/main" val="0"/>
                        </a:ext>
                      </a:extLst>
                    </a:blip>
                    <a:stretch>
                      <a:fillRect/>
                    </a:stretch>
                  </pic:blipFill>
                  <pic:spPr>
                    <a:xfrm>
                      <a:off x="0" y="0"/>
                      <a:ext cx="4572000" cy="3829050"/>
                    </a:xfrm>
                    <a:prstGeom prst="rect">
                      <a:avLst/>
                    </a:prstGeom>
                  </pic:spPr>
                </pic:pic>
              </a:graphicData>
            </a:graphic>
          </wp:inline>
        </w:drawing>
      </w:r>
    </w:p>
    <w:p w:rsidR="000F5D58" w:rsidRPr="000F5D58" w:rsidRDefault="000F5D58"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5D58">
        <w:rPr>
          <w:rFonts w:ascii="Century Gothic" w:eastAsia="Calibri" w:hAnsi="Century Gothic" w:cs="Calibri"/>
          <w:sz w:val="22"/>
          <w:szCs w:val="22"/>
          <w:lang w:val="es-ES_tradnl" w:eastAsia="ar-SA"/>
        </w:rPr>
        <w:t>En el marco de la programación de conciertos de Semana Santa que lidera la Red de Escuelas de Formación Musical de la Secretaría de Educación, este miércoles 17 de abril a las 5:00 de la tarde en la Basílica Nuestra Señora de Guadalupe del corregimiento de Catambuco, se presentará la Orquesta de Instrumentos Andinos.</w:t>
      </w:r>
    </w:p>
    <w:p w:rsidR="000F5D58" w:rsidRPr="000F5D58" w:rsidRDefault="000F5D58"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5D58">
        <w:rPr>
          <w:rFonts w:ascii="Century Gothic" w:eastAsia="Calibri" w:hAnsi="Century Gothic" w:cs="Calibri"/>
          <w:sz w:val="22"/>
          <w:szCs w:val="22"/>
          <w:lang w:val="es-ES_tradnl" w:eastAsia="ar-SA"/>
        </w:rPr>
        <w:t xml:space="preserve">A las 7:00 de la noche se ofrecerá el concierto de gala de Semana Santa en la Catedral de Pasto, que estará a cargo de la Orquesta Sinfónica Juvenil y la participación de tres destacados solistas, James Strauss (Brasil), Vanessa Gonzales y Juan Aguirre; bajo la dirección del maestro Cristian Vallejo.  Durante esta presentación se interpretarán obras de </w:t>
      </w:r>
      <w:proofErr w:type="spellStart"/>
      <w:r w:rsidRPr="000F5D58">
        <w:rPr>
          <w:rFonts w:ascii="Century Gothic" w:eastAsia="Calibri" w:hAnsi="Century Gothic" w:cs="Calibri"/>
          <w:sz w:val="22"/>
          <w:szCs w:val="22"/>
          <w:lang w:val="es-ES_tradnl" w:eastAsia="ar-SA"/>
        </w:rPr>
        <w:t>Johanes</w:t>
      </w:r>
      <w:proofErr w:type="spellEnd"/>
      <w:r w:rsidRPr="000F5D58">
        <w:rPr>
          <w:rFonts w:ascii="Century Gothic" w:eastAsia="Calibri" w:hAnsi="Century Gothic" w:cs="Calibri"/>
          <w:sz w:val="22"/>
          <w:szCs w:val="22"/>
          <w:lang w:val="es-ES_tradnl" w:eastAsia="ar-SA"/>
        </w:rPr>
        <w:t xml:space="preserve"> Brahms, Giulio </w:t>
      </w:r>
      <w:proofErr w:type="spellStart"/>
      <w:r w:rsidRPr="000F5D58">
        <w:rPr>
          <w:rFonts w:ascii="Century Gothic" w:eastAsia="Calibri" w:hAnsi="Century Gothic" w:cs="Calibri"/>
          <w:sz w:val="22"/>
          <w:szCs w:val="22"/>
          <w:lang w:val="es-ES_tradnl" w:eastAsia="ar-SA"/>
        </w:rPr>
        <w:t>Caccini</w:t>
      </w:r>
      <w:proofErr w:type="spellEnd"/>
      <w:r w:rsidRPr="000F5D58">
        <w:rPr>
          <w:rFonts w:ascii="Century Gothic" w:eastAsia="Calibri" w:hAnsi="Century Gothic" w:cs="Calibri"/>
          <w:sz w:val="22"/>
          <w:szCs w:val="22"/>
          <w:lang w:val="es-ES_tradnl" w:eastAsia="ar-SA"/>
        </w:rPr>
        <w:t xml:space="preserve">, Giovanni </w:t>
      </w:r>
      <w:proofErr w:type="spellStart"/>
      <w:r w:rsidR="003B0ACD" w:rsidRPr="000F5D58">
        <w:rPr>
          <w:rFonts w:ascii="Century Gothic" w:eastAsia="Calibri" w:hAnsi="Century Gothic" w:cs="Calibri"/>
          <w:sz w:val="22"/>
          <w:szCs w:val="22"/>
          <w:lang w:val="es-ES_tradnl" w:eastAsia="ar-SA"/>
        </w:rPr>
        <w:t>Botessini</w:t>
      </w:r>
      <w:proofErr w:type="spellEnd"/>
      <w:r w:rsidR="003B0ACD" w:rsidRPr="000F5D58">
        <w:rPr>
          <w:rFonts w:ascii="Century Gothic" w:eastAsia="Calibri" w:hAnsi="Century Gothic" w:cs="Calibri"/>
          <w:sz w:val="22"/>
          <w:szCs w:val="22"/>
          <w:lang w:val="es-ES_tradnl" w:eastAsia="ar-SA"/>
        </w:rPr>
        <w:t>, Franz</w:t>
      </w:r>
      <w:r w:rsidRPr="000F5D58">
        <w:rPr>
          <w:rFonts w:ascii="Century Gothic" w:eastAsia="Calibri" w:hAnsi="Century Gothic" w:cs="Calibri"/>
          <w:sz w:val="22"/>
          <w:szCs w:val="22"/>
          <w:lang w:val="es-ES_tradnl" w:eastAsia="ar-SA"/>
        </w:rPr>
        <w:t xml:space="preserve"> </w:t>
      </w:r>
      <w:proofErr w:type="spellStart"/>
      <w:r w:rsidRPr="000F5D58">
        <w:rPr>
          <w:rFonts w:ascii="Century Gothic" w:eastAsia="Calibri" w:hAnsi="Century Gothic" w:cs="Calibri"/>
          <w:sz w:val="22"/>
          <w:szCs w:val="22"/>
          <w:lang w:val="es-ES_tradnl" w:eastAsia="ar-SA"/>
        </w:rPr>
        <w:t>Dopler</w:t>
      </w:r>
      <w:proofErr w:type="spellEnd"/>
      <w:r w:rsidRPr="000F5D58">
        <w:rPr>
          <w:rFonts w:ascii="Century Gothic" w:eastAsia="Calibri" w:hAnsi="Century Gothic" w:cs="Calibri"/>
          <w:sz w:val="22"/>
          <w:szCs w:val="22"/>
          <w:lang w:val="es-ES_tradnl" w:eastAsia="ar-SA"/>
        </w:rPr>
        <w:t xml:space="preserve"> y </w:t>
      </w:r>
      <w:proofErr w:type="spellStart"/>
      <w:r w:rsidRPr="000F5D58">
        <w:rPr>
          <w:rFonts w:ascii="Century Gothic" w:eastAsia="Calibri" w:hAnsi="Century Gothic" w:cs="Calibri"/>
          <w:sz w:val="22"/>
          <w:szCs w:val="22"/>
          <w:lang w:val="es-ES_tradnl" w:eastAsia="ar-SA"/>
        </w:rPr>
        <w:t>Bela</w:t>
      </w:r>
      <w:proofErr w:type="spellEnd"/>
      <w:r w:rsidRPr="000F5D58">
        <w:rPr>
          <w:rFonts w:ascii="Century Gothic" w:eastAsia="Calibri" w:hAnsi="Century Gothic" w:cs="Calibri"/>
          <w:sz w:val="22"/>
          <w:szCs w:val="22"/>
          <w:lang w:val="es-ES_tradnl" w:eastAsia="ar-SA"/>
        </w:rPr>
        <w:t xml:space="preserve"> </w:t>
      </w:r>
      <w:proofErr w:type="spellStart"/>
      <w:r w:rsidRPr="000F5D58">
        <w:rPr>
          <w:rFonts w:ascii="Century Gothic" w:eastAsia="Calibri" w:hAnsi="Century Gothic" w:cs="Calibri"/>
          <w:sz w:val="22"/>
          <w:szCs w:val="22"/>
          <w:lang w:val="es-ES_tradnl" w:eastAsia="ar-SA"/>
        </w:rPr>
        <w:t>Bartok</w:t>
      </w:r>
      <w:proofErr w:type="spellEnd"/>
      <w:r w:rsidRPr="000F5D58">
        <w:rPr>
          <w:rFonts w:ascii="Century Gothic" w:eastAsia="Calibri" w:hAnsi="Century Gothic" w:cs="Calibri"/>
          <w:sz w:val="22"/>
          <w:szCs w:val="22"/>
          <w:lang w:val="es-ES_tradnl" w:eastAsia="ar-SA"/>
        </w:rPr>
        <w:t>.</w:t>
      </w:r>
    </w:p>
    <w:p w:rsidR="000F5D58" w:rsidRDefault="000F5D58"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5D58">
        <w:rPr>
          <w:rFonts w:ascii="Century Gothic" w:eastAsia="Calibri" w:hAnsi="Century Gothic" w:cs="Calibri"/>
          <w:sz w:val="22"/>
          <w:szCs w:val="22"/>
          <w:lang w:val="es-ES_tradnl" w:eastAsia="ar-SA"/>
        </w:rPr>
        <w:t xml:space="preserve">La programación finalizará el domingo 21 de abril, en el corregimiento de El Encano, con la participación de la Banda Sinfónica de este sector. </w:t>
      </w:r>
    </w:p>
    <w:p w:rsidR="003B0ACD" w:rsidRDefault="003B0ACD" w:rsidP="003B0ACD">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B0ACD">
        <w:rPr>
          <w:rFonts w:ascii="Century Gothic" w:eastAsia="Calibri" w:hAnsi="Century Gothic" w:cs="Calibri"/>
          <w:b/>
          <w:sz w:val="18"/>
          <w:szCs w:val="18"/>
          <w:lang w:val="es-ES_tradnl" w:eastAsia="ar-SA"/>
        </w:rPr>
        <w:t>Información: Director Musical Red de Escuelas de Formación Musical, Albeiro Ortiz. Celular: 3168282408</w:t>
      </w:r>
    </w:p>
    <w:p w:rsidR="003B0ACD" w:rsidRPr="000F5D58" w:rsidRDefault="003B0ACD" w:rsidP="003B0AC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3B0ACD" w:rsidRDefault="003B0ACD" w:rsidP="003B0ACD">
      <w:pPr>
        <w:pStyle w:val="NormalWeb"/>
        <w:shd w:val="clear" w:color="auto" w:fill="FFFFFF"/>
        <w:spacing w:before="0" w:beforeAutospacing="0" w:after="90" w:afterAutospacing="0" w:line="240" w:lineRule="auto"/>
        <w:jc w:val="both"/>
        <w:rPr>
          <w:b/>
          <w:sz w:val="18"/>
          <w:szCs w:val="18"/>
          <w:lang w:val="es-ES"/>
        </w:rPr>
      </w:pPr>
    </w:p>
    <w:p w:rsidR="003B0ACD" w:rsidRPr="000F5D58" w:rsidRDefault="003B0ACD"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0F5D58" w:rsidRDefault="000F5D58" w:rsidP="003B0ACD">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7692B">
        <w:rPr>
          <w:rFonts w:ascii="Century Gothic" w:eastAsia="Calibri" w:hAnsi="Century Gothic" w:cs="Calibri"/>
          <w:b/>
          <w:sz w:val="22"/>
          <w:szCs w:val="22"/>
          <w:lang w:val="es-ES_tradnl" w:eastAsia="ar-SA"/>
        </w:rPr>
        <w:lastRenderedPageBreak/>
        <w:t xml:space="preserve">AVANZA </w:t>
      </w:r>
      <w:r>
        <w:rPr>
          <w:rFonts w:ascii="Century Gothic" w:eastAsia="Calibri" w:hAnsi="Century Gothic" w:cs="Calibri"/>
          <w:b/>
          <w:sz w:val="22"/>
          <w:szCs w:val="22"/>
          <w:lang w:val="es-ES_tradnl" w:eastAsia="ar-SA"/>
        </w:rPr>
        <w:t xml:space="preserve">A BUEN RITMO EL PROYECTO DE </w:t>
      </w:r>
      <w:r w:rsidRPr="0067692B">
        <w:rPr>
          <w:rFonts w:ascii="Century Gothic" w:eastAsia="Calibri" w:hAnsi="Century Gothic" w:cs="Calibri"/>
          <w:b/>
          <w:sz w:val="22"/>
          <w:szCs w:val="22"/>
          <w:lang w:val="es-ES_tradnl" w:eastAsia="ar-SA"/>
        </w:rPr>
        <w:t>PAVIMENTACIÓN DE LA VÍA CRUZ DE AMARILLO - LA VICTORIA</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088C15E5" wp14:editId="0130A3A6">
            <wp:extent cx="5324475" cy="302101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a Cruz de Amarillo - La Victoria.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46256" cy="3033373"/>
                    </a:xfrm>
                    <a:prstGeom prst="rect">
                      <a:avLst/>
                    </a:prstGeom>
                  </pic:spPr>
                </pic:pic>
              </a:graphicData>
            </a:graphic>
          </wp:inline>
        </w:drawing>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El secretario de Infraestructura (e) Luis </w:t>
      </w:r>
      <w:proofErr w:type="spellStart"/>
      <w:r w:rsidRPr="0067692B">
        <w:rPr>
          <w:rFonts w:ascii="Century Gothic" w:eastAsia="Calibri" w:hAnsi="Century Gothic" w:cs="Calibri"/>
          <w:sz w:val="22"/>
          <w:szCs w:val="22"/>
          <w:lang w:val="es-ES_tradnl" w:eastAsia="ar-SA"/>
        </w:rPr>
        <w:t>Uasapud</w:t>
      </w:r>
      <w:proofErr w:type="spellEnd"/>
      <w:r w:rsidRPr="0067692B">
        <w:rPr>
          <w:rFonts w:ascii="Century Gothic" w:eastAsia="Calibri" w:hAnsi="Century Gothic" w:cs="Calibri"/>
          <w:sz w:val="22"/>
          <w:szCs w:val="22"/>
          <w:lang w:val="es-ES_tradnl" w:eastAsia="ar-SA"/>
        </w:rPr>
        <w:t xml:space="preserve"> entregó un balance positivo de las obras que se adelantan en </w:t>
      </w:r>
      <w:r w:rsidR="00547B99">
        <w:rPr>
          <w:rFonts w:ascii="Century Gothic" w:eastAsia="Calibri" w:hAnsi="Century Gothic" w:cs="Calibri"/>
          <w:sz w:val="22"/>
          <w:szCs w:val="22"/>
          <w:lang w:val="es-ES_tradnl" w:eastAsia="ar-SA"/>
        </w:rPr>
        <w:t xml:space="preserve">la vía que conduce hacia el </w:t>
      </w:r>
      <w:r w:rsidRPr="0067692B">
        <w:rPr>
          <w:rFonts w:ascii="Century Gothic" w:eastAsia="Calibri" w:hAnsi="Century Gothic" w:cs="Calibri"/>
          <w:sz w:val="22"/>
          <w:szCs w:val="22"/>
          <w:lang w:val="es-ES_tradnl" w:eastAsia="ar-SA"/>
        </w:rPr>
        <w:t xml:space="preserve">corregimiento de Santa Bárbara, donde actualmente se </w:t>
      </w:r>
      <w:r w:rsidR="00547B99">
        <w:rPr>
          <w:rFonts w:ascii="Century Gothic" w:eastAsia="Calibri" w:hAnsi="Century Gothic" w:cs="Calibri"/>
          <w:sz w:val="22"/>
          <w:szCs w:val="22"/>
          <w:lang w:val="es-ES_tradnl" w:eastAsia="ar-SA"/>
        </w:rPr>
        <w:t>pavimenta un tramo de tres kilómetros de</w:t>
      </w:r>
      <w:r w:rsidRPr="0067692B">
        <w:rPr>
          <w:rFonts w:ascii="Century Gothic" w:eastAsia="Calibri" w:hAnsi="Century Gothic" w:cs="Calibri"/>
          <w:sz w:val="22"/>
          <w:szCs w:val="22"/>
          <w:lang w:val="es-ES_tradnl" w:eastAsia="ar-SA"/>
        </w:rPr>
        <w:t xml:space="preserve"> la vía </w:t>
      </w:r>
      <w:r w:rsidR="00547B99">
        <w:rPr>
          <w:rFonts w:ascii="Century Gothic" w:eastAsia="Calibri" w:hAnsi="Century Gothic" w:cs="Calibri"/>
          <w:sz w:val="22"/>
          <w:szCs w:val="22"/>
          <w:lang w:val="es-ES_tradnl" w:eastAsia="ar-SA"/>
        </w:rPr>
        <w:t xml:space="preserve">entre las veredas Cruz de </w:t>
      </w:r>
      <w:proofErr w:type="spellStart"/>
      <w:r w:rsidR="00547B99">
        <w:rPr>
          <w:rFonts w:ascii="Century Gothic" w:eastAsia="Calibri" w:hAnsi="Century Gothic" w:cs="Calibri"/>
          <w:sz w:val="22"/>
          <w:szCs w:val="22"/>
          <w:lang w:val="es-ES_tradnl" w:eastAsia="ar-SA"/>
        </w:rPr>
        <w:t>Amarilllo</w:t>
      </w:r>
      <w:proofErr w:type="spellEnd"/>
      <w:r w:rsidR="00547B99">
        <w:rPr>
          <w:rFonts w:ascii="Century Gothic" w:eastAsia="Calibri" w:hAnsi="Century Gothic" w:cs="Calibri"/>
          <w:sz w:val="22"/>
          <w:szCs w:val="22"/>
          <w:lang w:val="es-ES_tradnl" w:eastAsia="ar-SA"/>
        </w:rPr>
        <w:t xml:space="preserve"> y</w:t>
      </w:r>
      <w:r w:rsidRPr="0067692B">
        <w:rPr>
          <w:rFonts w:ascii="Century Gothic" w:eastAsia="Calibri" w:hAnsi="Century Gothic" w:cs="Calibri"/>
          <w:sz w:val="22"/>
          <w:szCs w:val="22"/>
          <w:lang w:val="es-ES_tradnl" w:eastAsia="ar-SA"/>
        </w:rPr>
        <w:t xml:space="preserve"> La Victoria, cuyo porcentaje de ejecución se encuentra en un 15%.</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El funcionario indicó que ya se firmó la primera acta parcial, y se han construido alcantarillas, muros en gaviones</w:t>
      </w:r>
      <w:r w:rsidR="00547B99">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además de las excavaciones necesarias para adelantar esta obra que beneficiará a más de 25 mil habitantes de este sector rural de Pasto.</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“Para ejecutar esta obra se necesitan aproximadamente 12 meses, lo que se quiere es que </w:t>
      </w:r>
      <w:r w:rsidR="00547B99">
        <w:rPr>
          <w:rFonts w:ascii="Century Gothic" w:eastAsia="Calibri" w:hAnsi="Century Gothic" w:cs="Calibri"/>
          <w:sz w:val="22"/>
          <w:szCs w:val="22"/>
          <w:lang w:val="es-ES_tradnl" w:eastAsia="ar-SA"/>
        </w:rPr>
        <w:t>a finalizar este año</w:t>
      </w:r>
      <w:r w:rsidRPr="0067692B">
        <w:rPr>
          <w:rFonts w:ascii="Century Gothic" w:eastAsia="Calibri" w:hAnsi="Century Gothic" w:cs="Calibri"/>
          <w:sz w:val="22"/>
          <w:szCs w:val="22"/>
          <w:lang w:val="es-ES_tradnl" w:eastAsia="ar-SA"/>
        </w:rPr>
        <w:t xml:space="preserve"> 2019 podamos entregarle a la comunidad </w:t>
      </w:r>
      <w:r w:rsidR="00547B99">
        <w:rPr>
          <w:rFonts w:ascii="Century Gothic" w:eastAsia="Calibri" w:hAnsi="Century Gothic" w:cs="Calibri"/>
          <w:sz w:val="22"/>
          <w:szCs w:val="22"/>
          <w:lang w:val="es-ES_tradnl" w:eastAsia="ar-SA"/>
        </w:rPr>
        <w:t>esta</w:t>
      </w:r>
      <w:r w:rsidRPr="0067692B">
        <w:rPr>
          <w:rFonts w:ascii="Century Gothic" w:eastAsia="Calibri" w:hAnsi="Century Gothic" w:cs="Calibri"/>
          <w:sz w:val="22"/>
          <w:szCs w:val="22"/>
          <w:lang w:val="es-ES_tradnl" w:eastAsia="ar-SA"/>
        </w:rPr>
        <w:t xml:space="preserve"> vía</w:t>
      </w:r>
      <w:r w:rsidR="00547B99">
        <w:rPr>
          <w:rFonts w:ascii="Century Gothic" w:eastAsia="Calibri" w:hAnsi="Century Gothic" w:cs="Calibri"/>
          <w:sz w:val="22"/>
          <w:szCs w:val="22"/>
          <w:lang w:val="es-ES_tradnl" w:eastAsia="ar-SA"/>
        </w:rPr>
        <w:t xml:space="preserve"> pavimentada</w:t>
      </w:r>
      <w:r w:rsidRPr="0067692B">
        <w:rPr>
          <w:rFonts w:ascii="Century Gothic" w:eastAsia="Calibri" w:hAnsi="Century Gothic" w:cs="Calibri"/>
          <w:sz w:val="22"/>
          <w:szCs w:val="22"/>
          <w:lang w:val="es-ES_tradnl" w:eastAsia="ar-SA"/>
        </w:rPr>
        <w:t xml:space="preserve">”, agregó el secretario de Infraestructura Luis </w:t>
      </w:r>
      <w:proofErr w:type="spellStart"/>
      <w:r w:rsidRPr="0067692B">
        <w:rPr>
          <w:rFonts w:ascii="Century Gothic" w:eastAsia="Calibri" w:hAnsi="Century Gothic" w:cs="Calibri"/>
          <w:sz w:val="22"/>
          <w:szCs w:val="22"/>
          <w:lang w:val="es-ES_tradnl" w:eastAsia="ar-SA"/>
        </w:rPr>
        <w:t>Uasapud</w:t>
      </w:r>
      <w:proofErr w:type="spellEnd"/>
      <w:r w:rsidRPr="0067692B">
        <w:rPr>
          <w:rFonts w:ascii="Century Gothic" w:eastAsia="Calibri" w:hAnsi="Century Gothic" w:cs="Calibri"/>
          <w:sz w:val="22"/>
          <w:szCs w:val="22"/>
          <w:lang w:val="es-ES_tradnl" w:eastAsia="ar-SA"/>
        </w:rPr>
        <w:t xml:space="preserve">.  </w:t>
      </w:r>
    </w:p>
    <w:p w:rsidR="0081095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La vía Cruz de Amarillo – La Victoria tendrá una pavimentación de tres kilómetros en asfalto, con bordillos en concreto, alcantarillas, pontones</w:t>
      </w:r>
      <w:r w:rsidR="00735D23">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entre otros elementos. Esta obra fue priorizada por </w:t>
      </w:r>
      <w:r w:rsidR="00735D23">
        <w:rPr>
          <w:rFonts w:ascii="Century Gothic" w:eastAsia="Calibri" w:hAnsi="Century Gothic" w:cs="Calibri"/>
          <w:sz w:val="22"/>
          <w:szCs w:val="22"/>
          <w:lang w:val="es-ES_tradnl" w:eastAsia="ar-SA"/>
        </w:rPr>
        <w:t>el alcalde Pedro Vicente Obando Ordóñez,</w:t>
      </w:r>
      <w:r w:rsidRPr="0067692B">
        <w:rPr>
          <w:rFonts w:ascii="Century Gothic" w:eastAsia="Calibri" w:hAnsi="Century Gothic" w:cs="Calibri"/>
          <w:sz w:val="22"/>
          <w:szCs w:val="22"/>
          <w:lang w:val="es-ES_tradnl" w:eastAsia="ar-SA"/>
        </w:rPr>
        <w:t xml:space="preserve"> </w:t>
      </w:r>
      <w:r w:rsidR="00735D23">
        <w:rPr>
          <w:rFonts w:ascii="Century Gothic" w:eastAsia="Calibri" w:hAnsi="Century Gothic" w:cs="Calibri"/>
          <w:sz w:val="22"/>
          <w:szCs w:val="22"/>
          <w:lang w:val="es-ES_tradnl" w:eastAsia="ar-SA"/>
        </w:rPr>
        <w:t xml:space="preserve">destinado para ello recursos por el orden de 5.800 millones de pesos. </w:t>
      </w:r>
    </w:p>
    <w:p w:rsidR="00735F34" w:rsidRDefault="00735D23"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esta importante obra, </w:t>
      </w:r>
      <w:r w:rsidR="00735F34" w:rsidRPr="0067692B">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s</w:t>
      </w:r>
      <w:r w:rsidR="00735F34" w:rsidRPr="0067692B">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735F34" w:rsidRPr="0067692B">
        <w:rPr>
          <w:rFonts w:ascii="Century Gothic" w:eastAsia="Calibri" w:hAnsi="Century Gothic" w:cs="Calibri"/>
          <w:sz w:val="22"/>
          <w:szCs w:val="22"/>
          <w:lang w:val="es-ES_tradnl" w:eastAsia="ar-SA"/>
        </w:rPr>
        <w:t xml:space="preserve"> de los corregimientos de Catambuco, El Socorro y Santa Bárbara</w:t>
      </w:r>
      <w:r w:rsidR="00810954">
        <w:rPr>
          <w:rFonts w:ascii="Century Gothic" w:eastAsia="Calibri" w:hAnsi="Century Gothic" w:cs="Calibri"/>
          <w:sz w:val="22"/>
          <w:szCs w:val="22"/>
          <w:lang w:val="es-ES_tradnl" w:eastAsia="ar-SA"/>
        </w:rPr>
        <w:t>,</w:t>
      </w:r>
      <w:r w:rsidR="00735F34" w:rsidRPr="0067692B">
        <w:rPr>
          <w:rFonts w:ascii="Century Gothic" w:eastAsia="Calibri" w:hAnsi="Century Gothic" w:cs="Calibri"/>
          <w:sz w:val="22"/>
          <w:szCs w:val="22"/>
          <w:lang w:val="es-ES_tradnl" w:eastAsia="ar-SA"/>
        </w:rPr>
        <w:t xml:space="preserve"> mejor</w:t>
      </w:r>
      <w:r>
        <w:rPr>
          <w:rFonts w:ascii="Century Gothic" w:eastAsia="Calibri" w:hAnsi="Century Gothic" w:cs="Calibri"/>
          <w:sz w:val="22"/>
          <w:szCs w:val="22"/>
          <w:lang w:val="es-ES_tradnl" w:eastAsia="ar-SA"/>
        </w:rPr>
        <w:t xml:space="preserve">arán </w:t>
      </w:r>
      <w:r w:rsidR="00735F34" w:rsidRPr="0067692B">
        <w:rPr>
          <w:rFonts w:ascii="Century Gothic" w:eastAsia="Calibri" w:hAnsi="Century Gothic" w:cs="Calibri"/>
          <w:sz w:val="22"/>
          <w:szCs w:val="22"/>
          <w:lang w:val="es-ES_tradnl" w:eastAsia="ar-SA"/>
        </w:rPr>
        <w:t>su calidad de vida</w:t>
      </w:r>
      <w:r>
        <w:rPr>
          <w:rFonts w:ascii="Century Gothic" w:eastAsia="Calibri" w:hAnsi="Century Gothic" w:cs="Calibri"/>
          <w:sz w:val="22"/>
          <w:szCs w:val="22"/>
          <w:lang w:val="es-ES_tradnl" w:eastAsia="ar-SA"/>
        </w:rPr>
        <w:t xml:space="preserve">, con una </w:t>
      </w:r>
      <w:r w:rsidR="00735F34" w:rsidRPr="0067692B">
        <w:rPr>
          <w:rFonts w:ascii="Century Gothic" w:eastAsia="Calibri" w:hAnsi="Century Gothic" w:cs="Calibri"/>
          <w:sz w:val="22"/>
          <w:szCs w:val="22"/>
          <w:lang w:val="es-ES_tradnl" w:eastAsia="ar-SA"/>
        </w:rPr>
        <w:t>vía</w:t>
      </w:r>
      <w:r>
        <w:rPr>
          <w:rFonts w:ascii="Century Gothic" w:eastAsia="Calibri" w:hAnsi="Century Gothic" w:cs="Calibri"/>
          <w:sz w:val="22"/>
          <w:szCs w:val="22"/>
          <w:lang w:val="es-ES_tradnl" w:eastAsia="ar-SA"/>
        </w:rPr>
        <w:t xml:space="preserve"> de comun</w:t>
      </w:r>
      <w:r w:rsidR="00810954">
        <w:rPr>
          <w:rFonts w:ascii="Century Gothic" w:eastAsia="Calibri" w:hAnsi="Century Gothic" w:cs="Calibri"/>
          <w:sz w:val="22"/>
          <w:szCs w:val="22"/>
          <w:lang w:val="es-ES_tradnl" w:eastAsia="ar-SA"/>
        </w:rPr>
        <w:t>icación que facilitará</w:t>
      </w:r>
      <w:r>
        <w:rPr>
          <w:rFonts w:ascii="Century Gothic" w:eastAsia="Calibri" w:hAnsi="Century Gothic" w:cs="Calibri"/>
          <w:sz w:val="22"/>
          <w:szCs w:val="22"/>
          <w:lang w:val="es-ES_tradnl" w:eastAsia="ar-SA"/>
        </w:rPr>
        <w:t xml:space="preserve"> la salida de productos agrícolas y la llegada de turistas a disfrutar de sus bellos paisajes </w:t>
      </w:r>
      <w:r w:rsidR="00810954">
        <w:rPr>
          <w:rFonts w:ascii="Century Gothic" w:eastAsia="Calibri" w:hAnsi="Century Gothic" w:cs="Calibri"/>
          <w:sz w:val="22"/>
          <w:szCs w:val="22"/>
          <w:lang w:val="es-ES_tradnl" w:eastAsia="ar-SA"/>
        </w:rPr>
        <w:t>y su cultura campesina</w:t>
      </w:r>
      <w:r w:rsidR="00735F34" w:rsidRPr="0067692B">
        <w:rPr>
          <w:rFonts w:ascii="Century Gothic" w:eastAsia="Calibri" w:hAnsi="Century Gothic" w:cs="Calibri"/>
          <w:sz w:val="22"/>
          <w:szCs w:val="22"/>
          <w:lang w:val="es-ES_tradnl" w:eastAsia="ar-SA"/>
        </w:rPr>
        <w:t xml:space="preserve">. </w:t>
      </w:r>
    </w:p>
    <w:p w:rsidR="00735F3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7692B">
        <w:rPr>
          <w:rFonts w:ascii="Century Gothic" w:eastAsia="Calibri" w:hAnsi="Century Gothic" w:cs="Calibri"/>
          <w:b/>
          <w:sz w:val="18"/>
          <w:szCs w:val="18"/>
          <w:lang w:val="es-ES_tradnl" w:eastAsia="ar-SA"/>
        </w:rPr>
        <w:t xml:space="preserve">Información: Subsecretario de Infraestructura Rural, Luis Antonio </w:t>
      </w:r>
      <w:proofErr w:type="spellStart"/>
      <w:r w:rsidRPr="0067692B">
        <w:rPr>
          <w:rFonts w:ascii="Century Gothic" w:eastAsia="Calibri" w:hAnsi="Century Gothic" w:cs="Calibri"/>
          <w:b/>
          <w:sz w:val="18"/>
          <w:szCs w:val="18"/>
          <w:lang w:val="es-ES_tradnl" w:eastAsia="ar-SA"/>
        </w:rPr>
        <w:t>Uasapud</w:t>
      </w:r>
      <w:proofErr w:type="spellEnd"/>
      <w:r w:rsidRPr="0067692B">
        <w:rPr>
          <w:rFonts w:ascii="Century Gothic" w:eastAsia="Calibri" w:hAnsi="Century Gothic" w:cs="Calibri"/>
          <w:b/>
          <w:sz w:val="18"/>
          <w:szCs w:val="18"/>
          <w:lang w:val="es-ES_tradnl" w:eastAsia="ar-SA"/>
        </w:rPr>
        <w:t xml:space="preserve"> Erazo. Celular: 3168322121</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735F34" w:rsidRDefault="00735F34" w:rsidP="003F1FA5">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3F1FA5" w:rsidRPr="00810954" w:rsidRDefault="003F1FA5" w:rsidP="0081095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10954">
        <w:rPr>
          <w:rFonts w:ascii="Century Gothic" w:eastAsia="Calibri" w:hAnsi="Century Gothic" w:cs="Calibri"/>
          <w:b/>
          <w:sz w:val="22"/>
          <w:szCs w:val="22"/>
          <w:lang w:val="es-ES_tradnl" w:eastAsia="ar-SA"/>
        </w:rPr>
        <w:lastRenderedPageBreak/>
        <w:t>MODIFICACIÓN PROVISIONAL DEL RECORRIDO PROCESIONAL DEL SANTO SEPULCRO -VIERNES SANTO</w:t>
      </w:r>
    </w:p>
    <w:p w:rsidR="00F05A5F" w:rsidRPr="00810954" w:rsidRDefault="00F05A5F" w:rsidP="0081095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10954">
        <w:rPr>
          <w:rFonts w:ascii="Century Gothic" w:eastAsia="Calibri" w:hAnsi="Century Gothic" w:cs="Calibri"/>
          <w:noProof/>
          <w:sz w:val="22"/>
          <w:szCs w:val="22"/>
        </w:rPr>
        <w:drawing>
          <wp:inline distT="0" distB="0" distL="0" distR="0">
            <wp:extent cx="5613400" cy="2914650"/>
            <wp:effectExtent l="0" t="0" r="635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anner ruta procesion ajustad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13400" cy="2914650"/>
                    </a:xfrm>
                    <a:prstGeom prst="rect">
                      <a:avLst/>
                    </a:prstGeom>
                  </pic:spPr>
                </pic:pic>
              </a:graphicData>
            </a:graphic>
          </wp:inline>
        </w:drawing>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 xml:space="preserve">Para garantizar la seguridad de quienes hacen parte del recorrido procesional del Santo Sepulcro durante el Viernes Santo, las autoridades de Pasto en conjunto con las asociaciones católicas que participan en este evento determinaron un cambio provisional del recorrido sobre la carrera 27. </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La procesión que cada año convoca a cientos de feligreses tendrá 52 pasos y recorrerá 25 cuadras alrededor del centro de la ciudad. El cambio en la ruta se ubica al inicio del recorrido, que para este año comenzará sobre la carrera 26 y no en la carrera 27.</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“Luego de una reunión llegamos a un consenso frente a un posible riesgo que se podría presentar sobre la carrera 27, por tal motivo se va a hacer un cambio provisional solo por este año del recorrido hacia la carrera 26”, indicó el secretario de la Asociación del Santo Sepulcro Mauricio Santacruz.</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Teniendo en cuenta las modificaciones en la infraestructura vial en el centro de la ciudad, las diferentes asociaciones han planteado cambios con el fin de que quienes cargan las imágenes, cuyo peso superan los 100 kilos, no se expongan a situaciones de riesgo.  “Los planos que se presentaron desde el mes de enero a la Secretaría de Tránsito tienen puntos de evacuación, zonas de concentración y todo lo debidamente planeado para mitigar eventuales riesgos que pueden presentarse durante la procesión”, expresó Mauricio Santacruz.</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El recorrido del Santo Sepulcro de este Viernes Santo saldrá del templo de la Catedral por la carrera 26 hacia la calle 13, y continuará hasta la carrera 25 desde la cual se descenderá hasta la calle 16 para llegar a la carrera 22. Luego se bajará hacia la calle 20 hasta llegar a la carrera 27, para volver al templo de la Catedral sobre la calle 17.</w:t>
      </w:r>
    </w:p>
    <w:p w:rsidR="003F1FA5" w:rsidRP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lastRenderedPageBreak/>
        <w:t>“Queremos invitar a toda la comunidad de Pasto y a los turistas que llegan por esta temporada a nuestra ciudad, para que este Viernes Santo nos acompañen y participen de las procesiones y de todos los actos que hacen parte de la Semana Santa. Esta es una tradición que no debemos permitir que se acabe”, agregó.</w:t>
      </w:r>
    </w:p>
    <w:p w:rsidR="003F1FA5" w:rsidRDefault="003F1FA5" w:rsidP="003F1FA5">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F1FA5">
        <w:rPr>
          <w:rFonts w:ascii="Century Gothic" w:eastAsia="Calibri" w:hAnsi="Century Gothic" w:cs="Calibri"/>
          <w:sz w:val="22"/>
          <w:szCs w:val="22"/>
          <w:lang w:val="es-ES_tradnl" w:eastAsia="ar-SA"/>
        </w:rPr>
        <w:t>Durante 299 años, la imagen del Santo Sepulcro en Pasto ha protagonizado el recorrido principal de la Semana Santa, convirtiéndose en una tradición histórica. “Vamos llegando a nuestros 300 años y por este motivo durante el 2019 tendremos diferentes celebraciones religiosas. El Santo Sepulcro es la imagen más impactante que hay en la ciudad y quizá en Colombia y en el continente, tener estas reliquias debe ser un motivo de orgullo”, puntualizó Mauricio Santacruz.</w:t>
      </w:r>
    </w:p>
    <w:p w:rsidR="00F05A5F" w:rsidRDefault="00F05A5F" w:rsidP="00F05A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8A242C" w:rsidRDefault="008A242C" w:rsidP="00F05A5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8A242C" w:rsidRDefault="008A242C" w:rsidP="008A24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A242C">
        <w:rPr>
          <w:rFonts w:ascii="Century Gothic" w:eastAsia="Calibri" w:hAnsi="Century Gothic" w:cs="Calibri"/>
          <w:b/>
          <w:sz w:val="22"/>
          <w:szCs w:val="22"/>
          <w:lang w:val="es-ES_tradnl" w:eastAsia="ar-SA"/>
        </w:rPr>
        <w:t>22 TONELADAS DE TIERRA EVACUÓ EMAS EN DIFERENTES ZONAS DE LA CIUDAD ORIGINADAS POR LAS FUERTES LLUVIAS</w:t>
      </w:r>
    </w:p>
    <w:p w:rsidR="008A242C" w:rsidRDefault="006621B8" w:rsidP="008A242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3536950"/>
            <wp:effectExtent l="0" t="0" r="6350" b="63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mas tierr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536950"/>
                    </a:xfrm>
                    <a:prstGeom prst="rect">
                      <a:avLst/>
                    </a:prstGeom>
                  </pic:spPr>
                </pic:pic>
              </a:graphicData>
            </a:graphic>
          </wp:inline>
        </w:drawing>
      </w:r>
    </w:p>
    <w:p w:rsidR="008A242C" w:rsidRPr="008A242C" w:rsidRDefault="008A242C" w:rsidP="008A242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242C">
        <w:rPr>
          <w:rFonts w:ascii="Century Gothic" w:eastAsia="Calibri" w:hAnsi="Century Gothic" w:cs="Calibri"/>
          <w:sz w:val="22"/>
          <w:szCs w:val="22"/>
          <w:lang w:val="es-ES_tradnl" w:eastAsia="ar-SA"/>
        </w:rPr>
        <w:t>Debido a las fuertes lluvias que han caído en los últimos días en la capital nariñense, La Empresa Metropolitana de Aseo Emas ha activado su plan de contingencia para recoger en el menor tiempo posible la tierra y arenilla que se ha presentado en algunos sectores de la ciudad.</w:t>
      </w:r>
    </w:p>
    <w:p w:rsidR="008A242C" w:rsidRPr="008A242C" w:rsidRDefault="008A242C" w:rsidP="008A242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242C">
        <w:rPr>
          <w:rFonts w:ascii="Century Gothic" w:eastAsia="Calibri" w:hAnsi="Century Gothic" w:cs="Calibri"/>
          <w:sz w:val="22"/>
          <w:szCs w:val="22"/>
          <w:lang w:val="es-ES_tradnl" w:eastAsia="ar-SA"/>
        </w:rPr>
        <w:t xml:space="preserve">Por lo tanto, se llevó a cabo una brigada especial en las vías principales que limitan a los barrios </w:t>
      </w:r>
      <w:proofErr w:type="spellStart"/>
      <w:r w:rsidRPr="008A242C">
        <w:rPr>
          <w:rFonts w:ascii="Century Gothic" w:eastAsia="Calibri" w:hAnsi="Century Gothic" w:cs="Calibri"/>
          <w:sz w:val="22"/>
          <w:szCs w:val="22"/>
          <w:lang w:val="es-ES_tradnl" w:eastAsia="ar-SA"/>
        </w:rPr>
        <w:t>Caicedonia</w:t>
      </w:r>
      <w:proofErr w:type="spellEnd"/>
      <w:r w:rsidRPr="008A242C">
        <w:rPr>
          <w:rFonts w:ascii="Century Gothic" w:eastAsia="Calibri" w:hAnsi="Century Gothic" w:cs="Calibri"/>
          <w:sz w:val="22"/>
          <w:szCs w:val="22"/>
          <w:lang w:val="es-ES_tradnl" w:eastAsia="ar-SA"/>
        </w:rPr>
        <w:t xml:space="preserve"> y Las Brisas.  De igual manera, el mismo trabajo se ejecutó en la vía que comunica el barrio Las Lajas con el Colegio La Ciudadela, y finalmente se atendió los sectores de </w:t>
      </w:r>
      <w:proofErr w:type="spellStart"/>
      <w:r w:rsidRPr="008A242C">
        <w:rPr>
          <w:rFonts w:ascii="Century Gothic" w:eastAsia="Calibri" w:hAnsi="Century Gothic" w:cs="Calibri"/>
          <w:sz w:val="22"/>
          <w:szCs w:val="22"/>
          <w:lang w:val="es-ES_tradnl" w:eastAsia="ar-SA"/>
        </w:rPr>
        <w:t>Chambú</w:t>
      </w:r>
      <w:proofErr w:type="spellEnd"/>
      <w:r w:rsidRPr="008A242C">
        <w:rPr>
          <w:rFonts w:ascii="Century Gothic" w:eastAsia="Calibri" w:hAnsi="Century Gothic" w:cs="Calibri"/>
          <w:sz w:val="22"/>
          <w:szCs w:val="22"/>
          <w:lang w:val="es-ES_tradnl" w:eastAsia="ar-SA"/>
        </w:rPr>
        <w:t xml:space="preserve">, </w:t>
      </w:r>
      <w:proofErr w:type="spellStart"/>
      <w:r w:rsidRPr="008A242C">
        <w:rPr>
          <w:rFonts w:ascii="Century Gothic" w:eastAsia="Calibri" w:hAnsi="Century Gothic" w:cs="Calibri"/>
          <w:sz w:val="22"/>
          <w:szCs w:val="22"/>
          <w:lang w:val="es-ES_tradnl" w:eastAsia="ar-SA"/>
        </w:rPr>
        <w:t>Chapalito</w:t>
      </w:r>
      <w:proofErr w:type="spellEnd"/>
      <w:r w:rsidRPr="008A242C">
        <w:rPr>
          <w:rFonts w:ascii="Century Gothic" w:eastAsia="Calibri" w:hAnsi="Century Gothic" w:cs="Calibri"/>
          <w:sz w:val="22"/>
          <w:szCs w:val="22"/>
          <w:lang w:val="es-ES_tradnl" w:eastAsia="ar-SA"/>
        </w:rPr>
        <w:t xml:space="preserve"> y </w:t>
      </w:r>
      <w:proofErr w:type="spellStart"/>
      <w:r w:rsidRPr="008A242C">
        <w:rPr>
          <w:rFonts w:ascii="Century Gothic" w:eastAsia="Calibri" w:hAnsi="Century Gothic" w:cs="Calibri"/>
          <w:sz w:val="22"/>
          <w:szCs w:val="22"/>
          <w:lang w:val="es-ES_tradnl" w:eastAsia="ar-SA"/>
        </w:rPr>
        <w:t>Chapal</w:t>
      </w:r>
      <w:proofErr w:type="spellEnd"/>
      <w:r w:rsidRPr="008A242C">
        <w:rPr>
          <w:rFonts w:ascii="Century Gothic" w:eastAsia="Calibri" w:hAnsi="Century Gothic" w:cs="Calibri"/>
          <w:sz w:val="22"/>
          <w:szCs w:val="22"/>
          <w:lang w:val="es-ES_tradnl" w:eastAsia="ar-SA"/>
        </w:rPr>
        <w:t>.</w:t>
      </w:r>
    </w:p>
    <w:p w:rsidR="008A242C" w:rsidRDefault="008A242C" w:rsidP="008A242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A242C">
        <w:rPr>
          <w:rFonts w:ascii="Century Gothic" w:eastAsia="Calibri" w:hAnsi="Century Gothic" w:cs="Calibri"/>
          <w:sz w:val="22"/>
          <w:szCs w:val="22"/>
          <w:lang w:val="es-ES_tradnl" w:eastAsia="ar-SA"/>
        </w:rPr>
        <w:lastRenderedPageBreak/>
        <w:t xml:space="preserve">En total se evacuaron 22 Toneladas de tierra con equipos especiales de la empresa y así evitar algún accidente de los transeúntes. Los residuos fueron transportados al Parque Tecnológico Ambiental </w:t>
      </w:r>
      <w:proofErr w:type="spellStart"/>
      <w:r w:rsidRPr="008A242C">
        <w:rPr>
          <w:rFonts w:ascii="Century Gothic" w:eastAsia="Calibri" w:hAnsi="Century Gothic" w:cs="Calibri"/>
          <w:sz w:val="22"/>
          <w:szCs w:val="22"/>
          <w:lang w:val="es-ES_tradnl" w:eastAsia="ar-SA"/>
        </w:rPr>
        <w:t>Antanas</w:t>
      </w:r>
      <w:proofErr w:type="spellEnd"/>
      <w:r w:rsidRPr="008A242C">
        <w:rPr>
          <w:rFonts w:ascii="Century Gothic" w:eastAsia="Calibri" w:hAnsi="Century Gothic" w:cs="Calibri"/>
          <w:sz w:val="22"/>
          <w:szCs w:val="22"/>
          <w:lang w:val="es-ES_tradnl" w:eastAsia="ar-SA"/>
        </w:rPr>
        <w:t xml:space="preserve"> para su Disposición Final.</w:t>
      </w:r>
    </w:p>
    <w:p w:rsidR="006621B8" w:rsidRDefault="006621B8" w:rsidP="008A242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621B8">
        <w:rPr>
          <w:rFonts w:ascii="Century Gothic" w:eastAsia="Calibri" w:hAnsi="Century Gothic" w:cs="Calibri"/>
          <w:b/>
          <w:sz w:val="18"/>
          <w:szCs w:val="18"/>
          <w:lang w:val="es-ES_tradnl" w:eastAsia="ar-SA"/>
        </w:rPr>
        <w:t>Información: Gerente EMAS S.A.</w:t>
      </w:r>
      <w:r w:rsidRPr="006621B8">
        <w:rPr>
          <w:rFonts w:ascii="Century Gothic" w:eastAsia="Calibri" w:hAnsi="Century Gothic" w:cs="Calibri"/>
          <w:b/>
          <w:sz w:val="18"/>
          <w:szCs w:val="18"/>
          <w:lang w:val="es-ES_tradnl" w:eastAsia="ar-SA"/>
        </w:rPr>
        <w:tab/>
        <w:t xml:space="preserve"> Ángela Marcela Paz Romero. Celular: 3146828640</w:t>
      </w:r>
    </w:p>
    <w:p w:rsidR="006621B8" w:rsidRPr="008A242C" w:rsidRDefault="006621B8" w:rsidP="006621B8">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3F1FA5" w:rsidRDefault="003F1FA5" w:rsidP="0067692B">
      <w:pPr>
        <w:spacing w:after="0"/>
        <w:rPr>
          <w:rFonts w:ascii="Century Gothic" w:hAnsi="Century Gothic" w:cs="Arial"/>
          <w:b/>
          <w:sz w:val="24"/>
          <w:szCs w:val="24"/>
          <w:lang w:val="es-ES_tradnl"/>
        </w:rPr>
      </w:pPr>
      <w:bookmarkStart w:id="5" w:name="_GoBack"/>
      <w:bookmarkEnd w:id="5"/>
    </w:p>
    <w:p w:rsidR="00BB5E91" w:rsidRPr="008A242C" w:rsidRDefault="00CF0D20" w:rsidP="00CF0D20">
      <w:pPr>
        <w:tabs>
          <w:tab w:val="left" w:pos="2562"/>
        </w:tabs>
        <w:spacing w:after="0" w:line="240" w:lineRule="auto"/>
        <w:jc w:val="center"/>
        <w:rPr>
          <w:rFonts w:ascii="Century Gothic" w:hAnsi="Century Gothic"/>
          <w:b/>
          <w:bCs/>
          <w:sz w:val="22"/>
          <w:szCs w:val="22"/>
        </w:rPr>
      </w:pPr>
      <w:r w:rsidRPr="008A242C">
        <w:rPr>
          <w:rFonts w:ascii="Century Gothic" w:hAnsi="Century Gothic"/>
          <w:b/>
          <w:bCs/>
          <w:sz w:val="22"/>
          <w:szCs w:val="22"/>
        </w:rPr>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La Alcaldía de Pasto a través de la Subsecretaría de Turismo en articulación con la Asociación de Turismo Comunitario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w:t>
      </w:r>
      <w:proofErr w:type="spellStart"/>
      <w:r w:rsidRPr="00BB5E91">
        <w:rPr>
          <w:rFonts w:ascii="Century Gothic" w:eastAsia="Calibri" w:hAnsi="Century Gothic" w:cs="Calibri"/>
          <w:sz w:val="22"/>
          <w:szCs w:val="22"/>
          <w:lang w:val="es-ES_tradnl" w:eastAsia="ar-SA"/>
        </w:rPr>
        <w:t>Enbiciclate</w:t>
      </w:r>
      <w:proofErr w:type="spellEnd"/>
      <w:r w:rsidRPr="00BB5E91">
        <w:rPr>
          <w:rFonts w:ascii="Century Gothic" w:eastAsia="Calibri" w:hAnsi="Century Gothic" w:cs="Calibri"/>
          <w:sz w:val="22"/>
          <w:szCs w:val="22"/>
          <w:lang w:val="es-ES_tradnl" w:eastAsia="ar-SA"/>
        </w:rPr>
        <w:t xml:space="preserve"> y el Club Saltamontes MTB, invitan a hacer parte de la Primera Caravana Ciclística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w:t>
      </w:r>
      <w:proofErr w:type="spellStart"/>
      <w:r w:rsidRPr="00BB5E91">
        <w:rPr>
          <w:rFonts w:ascii="Century Gothic" w:eastAsia="Calibri" w:hAnsi="Century Gothic" w:cs="Calibri"/>
          <w:sz w:val="22"/>
          <w:szCs w:val="22"/>
          <w:lang w:val="es-ES_tradnl" w:eastAsia="ar-SA"/>
        </w:rPr>
        <w:t>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m</w:t>
      </w:r>
      <w:proofErr w:type="spellEnd"/>
      <w:r w:rsidRPr="00BB5E91">
        <w:rPr>
          <w:rFonts w:ascii="Century Gothic" w:eastAsia="Calibri" w:hAnsi="Century Gothic" w:cs="Calibri"/>
          <w:sz w:val="22"/>
          <w:szCs w:val="22"/>
          <w:lang w:val="es-ES_tradnl" w:eastAsia="ar-SA"/>
        </w:rPr>
        <w:t xml:space="preserve">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w:t>
      </w:r>
      <w:proofErr w:type="spellStart"/>
      <w:r w:rsidRPr="00BB5E91">
        <w:rPr>
          <w:rFonts w:ascii="Century Gothic" w:eastAsia="Calibri" w:hAnsi="Century Gothic" w:cs="Calibri"/>
          <w:sz w:val="22"/>
          <w:szCs w:val="22"/>
          <w:lang w:val="es-ES_tradnl" w:eastAsia="ar-SA"/>
        </w:rPr>
        <w:t>Quilinzayaco</w:t>
      </w:r>
      <w:proofErr w:type="spellEnd"/>
      <w:r w:rsidRPr="00BB5E91">
        <w:rPr>
          <w:rFonts w:ascii="Century Gothic" w:eastAsia="Calibri" w:hAnsi="Century Gothic" w:cs="Calibri"/>
          <w:sz w:val="22"/>
          <w:szCs w:val="22"/>
          <w:lang w:val="es-ES_tradnl" w:eastAsia="ar-SA"/>
        </w:rPr>
        <w:t xml:space="preserve">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lastRenderedPageBreak/>
        <w:t xml:space="preserve">Centro </w:t>
      </w:r>
      <w:proofErr w:type="spellStart"/>
      <w:r w:rsidRPr="00BB5E91">
        <w:rPr>
          <w:rFonts w:ascii="Century Gothic" w:hAnsi="Century Gothic" w:cs="Calibri"/>
          <w:lang w:val="es-ES_tradnl" w:eastAsia="ar-SA"/>
        </w:rPr>
        <w:t>Parktool</w:t>
      </w:r>
      <w:proofErr w:type="spellEnd"/>
      <w:r w:rsidRPr="00BB5E91">
        <w:rPr>
          <w:rFonts w:ascii="Century Gothic" w:hAnsi="Century Gothic" w:cs="Calibri"/>
          <w:lang w:val="es-ES_tradnl" w:eastAsia="ar-SA"/>
        </w:rPr>
        <w:t xml:space="preserve">, carrera 32 No 16-36 barrio </w:t>
      </w:r>
      <w:proofErr w:type="spellStart"/>
      <w:r w:rsidRPr="00BB5E91">
        <w:rPr>
          <w:rFonts w:ascii="Century Gothic" w:hAnsi="Century Gothic" w:cs="Calibri"/>
          <w:lang w:val="es-ES_tradnl" w:eastAsia="ar-SA"/>
        </w:rPr>
        <w:t>Maridiaz</w:t>
      </w:r>
      <w:proofErr w:type="spellEnd"/>
      <w:r w:rsidRPr="00BB5E91">
        <w:rPr>
          <w:rFonts w:ascii="Century Gothic" w:hAnsi="Century Gothic" w:cs="Calibri"/>
          <w:lang w:val="es-ES_tradnl" w:eastAsia="ar-SA"/>
        </w:rPr>
        <w:t>.</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proofErr w:type="spellStart"/>
      <w:r w:rsidRPr="00BB5E91">
        <w:rPr>
          <w:rFonts w:ascii="Century Gothic" w:hAnsi="Century Gothic" w:cs="Calibri"/>
          <w:lang w:val="es-ES_tradnl" w:eastAsia="ar-SA"/>
        </w:rPr>
        <w:t>Bike</w:t>
      </w:r>
      <w:proofErr w:type="spellEnd"/>
      <w:r w:rsidRPr="00BB5E91">
        <w:rPr>
          <w:rFonts w:ascii="Century Gothic" w:hAnsi="Century Gothic" w:cs="Calibri"/>
          <w:lang w:val="es-ES_tradnl" w:eastAsia="ar-SA"/>
        </w:rPr>
        <w:t xml:space="preserve"> </w:t>
      </w:r>
      <w:proofErr w:type="spellStart"/>
      <w:r w:rsidRPr="00BB5E91">
        <w:rPr>
          <w:rFonts w:ascii="Century Gothic" w:hAnsi="Century Gothic" w:cs="Calibri"/>
          <w:lang w:val="es-ES_tradnl" w:eastAsia="ar-SA"/>
        </w:rPr>
        <w:t>Planet</w:t>
      </w:r>
      <w:proofErr w:type="spellEnd"/>
      <w:r w:rsidRPr="00BB5E91">
        <w:rPr>
          <w:rFonts w:ascii="Century Gothic" w:hAnsi="Century Gothic" w:cs="Calibri"/>
          <w:lang w:val="es-ES_tradnl" w:eastAsia="ar-SA"/>
        </w:rPr>
        <w: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CF0D20" w:rsidRPr="00CF0D20" w:rsidRDefault="00CF0D20" w:rsidP="00CF0D20">
      <w:pPr>
        <w:ind w:left="360"/>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p w:rsidR="003B0ACD" w:rsidRDefault="003B0ACD" w:rsidP="00810954">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0A1078" w:rsidRPr="000A1078" w:rsidRDefault="003E544C" w:rsidP="000A1078">
      <w:pPr>
        <w:jc w:val="center"/>
        <w:rPr>
          <w:rFonts w:ascii="Century Gothic" w:hAnsi="Century Gothic"/>
          <w:b/>
        </w:rPr>
      </w:pPr>
      <w:r w:rsidRPr="000A1078">
        <w:rPr>
          <w:rFonts w:ascii="Century Gothic" w:hAnsi="Century Gothic"/>
          <w:b/>
        </w:rPr>
        <w:t>ALCALDÍA DE PASTO PRESENTA PROGRAMACIÓN PARA LA SEMANA SANTA 2019</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14:anchorId="4D063D38" wp14:editId="036765B0">
            <wp:extent cx="4257675" cy="3019475"/>
            <wp:effectExtent l="0" t="0" r="0" b="952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semana santa (1).jpg"/>
                    <pic:cNvPicPr/>
                  </pic:nvPicPr>
                  <pic:blipFill rotWithShape="1">
                    <a:blip r:embed="rId13" cstate="print">
                      <a:extLst>
                        <a:ext uri="{28A0092B-C50C-407E-A947-70E740481C1C}">
                          <a14:useLocalDpi xmlns:a14="http://schemas.microsoft.com/office/drawing/2010/main" val="0"/>
                        </a:ext>
                      </a:extLst>
                    </a:blip>
                    <a:srcRect t="16061"/>
                    <a:stretch/>
                  </pic:blipFill>
                  <pic:spPr bwMode="auto">
                    <a:xfrm>
                      <a:off x="0" y="0"/>
                      <a:ext cx="4286610" cy="3039995"/>
                    </a:xfrm>
                    <a:prstGeom prst="rect">
                      <a:avLst/>
                    </a:prstGeom>
                    <a:ln>
                      <a:noFill/>
                    </a:ln>
                    <a:extLst>
                      <a:ext uri="{53640926-AAD7-44D8-BBD7-CCE9431645EC}">
                        <a14:shadowObscured xmlns:a14="http://schemas.microsoft.com/office/drawing/2010/main"/>
                      </a:ext>
                    </a:extLst>
                  </pic:spPr>
                </pic:pic>
              </a:graphicData>
            </a:graphic>
          </wp:inline>
        </w:drawing>
      </w:r>
    </w:p>
    <w:p w:rsidR="003E544C"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La Alcaldía de Pasto a través de la Secretaría de Desarrollo Económico y la Subsecretaría de Turismo con el propósito de continuar apoyando las actividades que promueven el sector turístico de la ciudad de Pasto ofrece al público la programación de la Semana Santa 2019, época de reflexión y en la cual se deben tener en cuenta medidas de seguridad, salud y cuidado del medio ambiente.</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 xml:space="preserve">Para esta Semana Mayor se cuenta con una amplia programación que contempla diversas actividades religiosas, donde las familias podrán participar de manera gratuita de recorridos por el centro histórico, visita de templos e iglesias, ascensos peregrinos y demás actividades que estará enmarcado con el cordial recibimiento que desde ya, la capital nariñense espera a propios y turistas nacionales </w:t>
      </w:r>
      <w:r>
        <w:rPr>
          <w:rFonts w:ascii="Century Gothic" w:eastAsia="Calibri" w:hAnsi="Century Gothic" w:cs="Calibri"/>
          <w:sz w:val="22"/>
          <w:szCs w:val="22"/>
          <w:lang w:val="es-ES_tradnl" w:eastAsia="ar-SA"/>
        </w:rPr>
        <w:t xml:space="preserve">Y </w:t>
      </w:r>
      <w:r w:rsidRPr="003E544C">
        <w:rPr>
          <w:rFonts w:ascii="Century Gothic" w:eastAsia="Calibri" w:hAnsi="Century Gothic" w:cs="Calibri"/>
          <w:sz w:val="22"/>
          <w:szCs w:val="22"/>
          <w:lang w:val="es-ES_tradnl" w:eastAsia="ar-SA"/>
        </w:rPr>
        <w:t>extranjeros.</w:t>
      </w:r>
      <w:r>
        <w:rPr>
          <w:rFonts w:ascii="Century Gothic" w:eastAsia="Calibri" w:hAnsi="Century Gothic" w:cs="Calibri"/>
          <w:sz w:val="22"/>
          <w:szCs w:val="22"/>
          <w:lang w:val="es-ES_tradnl" w:eastAsia="ar-SA"/>
        </w:rPr>
        <w:t xml:space="preserve"> La programación podrá consultarse a través de la </w:t>
      </w:r>
      <w:proofErr w:type="spellStart"/>
      <w:r>
        <w:rPr>
          <w:rFonts w:ascii="Century Gothic" w:eastAsia="Calibri" w:hAnsi="Century Gothic" w:cs="Calibri"/>
          <w:sz w:val="22"/>
          <w:szCs w:val="22"/>
          <w:lang w:val="es-ES_tradnl" w:eastAsia="ar-SA"/>
        </w:rPr>
        <w:t>fanpage</w:t>
      </w:r>
      <w:proofErr w:type="spellEnd"/>
      <w:r>
        <w:rPr>
          <w:rFonts w:ascii="Century Gothic" w:eastAsia="Calibri" w:hAnsi="Century Gothic" w:cs="Calibri"/>
          <w:sz w:val="22"/>
          <w:szCs w:val="22"/>
          <w:lang w:val="es-ES_tradnl" w:eastAsia="ar-SA"/>
        </w:rPr>
        <w:t xml:space="preserve"> de la Alcaldía Municipal de Pasto. </w:t>
      </w:r>
    </w:p>
    <w:p w:rsidR="003E544C" w:rsidRDefault="003E544C" w:rsidP="003E544C">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Información: Subsecretaria Turismo, Amelia Basante. Celular: 3177544066</w:t>
      </w:r>
    </w:p>
    <w:p w:rsidR="000A1078" w:rsidRDefault="003E544C" w:rsidP="008D2AE7">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0F5D58" w:rsidRDefault="000F5D58" w:rsidP="008D2AE7">
      <w:pPr>
        <w:pStyle w:val="NormalWeb"/>
        <w:shd w:val="clear" w:color="auto" w:fill="FFFFFF"/>
        <w:spacing w:before="0" w:beforeAutospacing="0" w:after="90" w:afterAutospacing="0" w:line="240" w:lineRule="auto"/>
        <w:jc w:val="center"/>
        <w:rPr>
          <w:rFonts w:ascii="Century Gothic" w:hAnsi="Century Gothic" w:cs="Tahoma"/>
          <w:i/>
          <w:sz w:val="22"/>
          <w:szCs w:val="22"/>
        </w:rPr>
      </w:pP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lastRenderedPageBreak/>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PRE REGISTROS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Pre registro: Se desarrolla  en línea al Sistema de Información Jóvenes en acción SIJA, incluyendo datos personales: nombre completo, número de identificación, </w:t>
      </w:r>
      <w:r w:rsidRPr="00C14B70">
        <w:rPr>
          <w:rFonts w:ascii="Century Gothic" w:eastAsia="Calibri" w:hAnsi="Century Gothic" w:cs="Calibri"/>
          <w:sz w:val="22"/>
          <w:szCs w:val="22"/>
          <w:lang w:val="es-ES_tradnl" w:eastAsia="ar-SA"/>
        </w:rPr>
        <w:lastRenderedPageBreak/>
        <w:t>número de teléfono celular el mismo debe de ser de uso exclusivo personal,  ya que éste número  será utilizado  como número de cuenta bancaria  (</w:t>
      </w:r>
      <w:proofErr w:type="spellStart"/>
      <w:r w:rsidRPr="00C14B70">
        <w:rPr>
          <w:rFonts w:ascii="Century Gothic" w:eastAsia="Calibri" w:hAnsi="Century Gothic" w:cs="Calibri"/>
          <w:sz w:val="22"/>
          <w:szCs w:val="22"/>
          <w:lang w:val="es-ES_tradnl" w:eastAsia="ar-SA"/>
        </w:rPr>
        <w:t>Daviplata</w:t>
      </w:r>
      <w:proofErr w:type="spellEnd"/>
      <w:r w:rsidRPr="00C14B70">
        <w:rPr>
          <w:rFonts w:ascii="Century Gothic" w:eastAsia="Calibri" w:hAnsi="Century Gothic" w:cs="Calibri"/>
          <w:sz w:val="22"/>
          <w:szCs w:val="22"/>
          <w:lang w:val="es-ES_tradnl" w:eastAsia="ar-SA"/>
        </w:rPr>
        <w:t xml:space="preserve">),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w:t>
      </w:r>
      <w:proofErr w:type="spellStart"/>
      <w:r w:rsidRPr="00C14B70">
        <w:rPr>
          <w:rFonts w:ascii="Century Gothic" w:eastAsia="Calibri" w:hAnsi="Century Gothic" w:cs="Calibri"/>
          <w:sz w:val="22"/>
          <w:szCs w:val="22"/>
          <w:lang w:val="es-ES_tradnl" w:eastAsia="ar-SA"/>
        </w:rPr>
        <w:t>pdf</w:t>
      </w:r>
      <w:proofErr w:type="spellEnd"/>
      <w:r w:rsidRPr="00C14B70">
        <w:rPr>
          <w:rFonts w:ascii="Century Gothic" w:eastAsia="Calibri" w:hAnsi="Century Gothic" w:cs="Calibri"/>
          <w:sz w:val="22"/>
          <w:szCs w:val="22"/>
          <w:lang w:val="es-ES_tradnl" w:eastAsia="ar-SA"/>
        </w:rPr>
        <w:t xml:space="preserve">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El proceso se realizará en un horario de: 7</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30.a.m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 xml:space="preserve">m y de 2:00 </w:t>
      </w:r>
      <w:proofErr w:type="spellStart"/>
      <w:r w:rsidRPr="00C14B70">
        <w:rPr>
          <w:rFonts w:ascii="Century Gothic" w:eastAsia="Calibri" w:hAnsi="Century Gothic" w:cs="Calibri"/>
          <w:sz w:val="22"/>
          <w:szCs w:val="22"/>
          <w:lang w:val="es-ES_tradnl" w:eastAsia="ar-SA"/>
        </w:rPr>
        <w:t>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proofErr w:type="spellEnd"/>
      <w:r w:rsidRPr="00C14B70">
        <w:rPr>
          <w:rFonts w:ascii="Century Gothic" w:eastAsia="Calibri" w:hAnsi="Century Gothic" w:cs="Calibri"/>
          <w:sz w:val="22"/>
          <w:szCs w:val="22"/>
          <w:lang w:val="es-ES_tradnl" w:eastAsia="ar-SA"/>
        </w:rPr>
        <w:t xml:space="preserve">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Mijitayo.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Información: Subsecretario Promoción y Asistencia Social, Álvaro Zarama.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Pr="0033397C" w:rsidRDefault="000F5D58" w:rsidP="000F5D58">
      <w:pPr>
        <w:jc w:val="center"/>
        <w:rPr>
          <w:rFonts w:ascii="Century Gothic" w:hAnsi="Century Gothic"/>
          <w:b/>
          <w:sz w:val="22"/>
          <w:szCs w:val="22"/>
        </w:rPr>
      </w:pPr>
      <w:r w:rsidRPr="0033397C">
        <w:rPr>
          <w:rFonts w:ascii="Century Gothic" w:hAnsi="Century Gothic"/>
          <w:b/>
          <w:sz w:val="22"/>
          <w:szCs w:val="22"/>
        </w:rPr>
        <w:t>ESTE MIÉRCOLES 17 ABRIL, LA ALCALDÍA DE PASTO ATENDERÁ EN JORNADA CONTINUA DE 7:00 A.M A 2:00 P.M</w:t>
      </w:r>
    </w:p>
    <w:p w:rsidR="000F5D58" w:rsidRPr="00CF13DB" w:rsidRDefault="000F5D58" w:rsidP="000F5D58">
      <w:pPr>
        <w:jc w:val="center"/>
        <w:rPr>
          <w:rFonts w:ascii="Century Gothic" w:hAnsi="Century Gothic"/>
          <w:b/>
        </w:rPr>
      </w:pPr>
      <w:r>
        <w:rPr>
          <w:rFonts w:ascii="Century Gothic" w:hAnsi="Century Gothic"/>
          <w:b/>
          <w:noProof/>
          <w:lang w:eastAsia="es-CO"/>
        </w:rPr>
        <w:drawing>
          <wp:inline distT="0" distB="0" distL="0" distR="0">
            <wp:extent cx="5010386" cy="29718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ía.JPG"/>
                    <pic:cNvPicPr/>
                  </pic:nvPicPr>
                  <pic:blipFill rotWithShape="1">
                    <a:blip r:embed="rId15" cstate="print">
                      <a:extLst>
                        <a:ext uri="{28A0092B-C50C-407E-A947-70E740481C1C}">
                          <a14:useLocalDpi xmlns:a14="http://schemas.microsoft.com/office/drawing/2010/main" val="0"/>
                        </a:ext>
                      </a:extLst>
                    </a:blip>
                    <a:srcRect b="11387"/>
                    <a:stretch/>
                  </pic:blipFill>
                  <pic:spPr bwMode="auto">
                    <a:xfrm>
                      <a:off x="0" y="0"/>
                      <a:ext cx="5014621" cy="2974312"/>
                    </a:xfrm>
                    <a:prstGeom prst="rect">
                      <a:avLst/>
                    </a:prstGeom>
                    <a:ln>
                      <a:noFill/>
                    </a:ln>
                    <a:extLst>
                      <a:ext uri="{53640926-AAD7-44D8-BBD7-CCE9431645EC}">
                        <a14:shadowObscured xmlns:a14="http://schemas.microsoft.com/office/drawing/2010/main"/>
                      </a:ext>
                    </a:extLst>
                  </pic:spPr>
                </pic:pic>
              </a:graphicData>
            </a:graphic>
          </wp:inline>
        </w:drawing>
      </w:r>
    </w:p>
    <w:p w:rsidR="000F5D58" w:rsidRPr="000F5D58" w:rsidRDefault="000F5D58"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5D58">
        <w:rPr>
          <w:rFonts w:ascii="Century Gothic" w:eastAsia="Calibri" w:hAnsi="Century Gothic" w:cs="Calibri"/>
          <w:sz w:val="22"/>
          <w:szCs w:val="22"/>
          <w:lang w:val="es-ES_tradnl" w:eastAsia="ar-SA"/>
        </w:rPr>
        <w:t xml:space="preserve">La Alcaldía de Pasto informa a la comunidad, que este miércoles 17 de abril, la jornada laboral de atención al ciudadano se realizará entre las 7:00 de la mañana y las 2:00 de la tarde, como se establece en la resolución 096 del 11 de abril de </w:t>
      </w:r>
      <w:r w:rsidRPr="000F5D58">
        <w:rPr>
          <w:rFonts w:ascii="Century Gothic" w:eastAsia="Calibri" w:hAnsi="Century Gothic" w:cs="Calibri"/>
          <w:sz w:val="22"/>
          <w:szCs w:val="22"/>
          <w:lang w:val="es-ES_tradnl" w:eastAsia="ar-SA"/>
        </w:rPr>
        <w:lastRenderedPageBreak/>
        <w:t xml:space="preserve">2019; esto con el propósito de que los funcionarios participen de las diferentes actividades litúrgicas, que se realizan en el marco de la Semana Santa. </w:t>
      </w:r>
    </w:p>
    <w:p w:rsidR="000F5D58" w:rsidRPr="000F5D58" w:rsidRDefault="000F5D58" w:rsidP="000F5D5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F5D58">
        <w:rPr>
          <w:rFonts w:ascii="Century Gothic" w:eastAsia="Calibri" w:hAnsi="Century Gothic" w:cs="Calibri"/>
          <w:sz w:val="22"/>
          <w:szCs w:val="22"/>
          <w:lang w:val="es-ES_tradnl" w:eastAsia="ar-SA"/>
        </w:rPr>
        <w:t xml:space="preserve">De igual manera, el personal de la Secretaría de Desarrollo Económico y Competitividad, Oficina de Control Interno Disciplinario y la Comisión de Paz y Reconciliación no prestará atención al público, teniendo en cuenta que este día se realizará una actividad de fumigación. </w:t>
      </w:r>
    </w:p>
    <w:p w:rsidR="000F5D58" w:rsidRPr="00F50DF7" w:rsidRDefault="000F5D58" w:rsidP="000F5D58">
      <w:pPr>
        <w:jc w:val="both"/>
        <w:rPr>
          <w:rFonts w:ascii="Century Gothic" w:hAnsi="Century Gothic"/>
          <w:b/>
        </w:rPr>
      </w:pPr>
      <w:r w:rsidRPr="00F50DF7">
        <w:rPr>
          <w:rFonts w:ascii="Century Gothic" w:hAnsi="Century Gothic"/>
          <w:b/>
        </w:rPr>
        <w:t>Más información:</w:t>
      </w:r>
    </w:p>
    <w:p w:rsidR="000F5D58" w:rsidRDefault="00F412AF" w:rsidP="000F5D58">
      <w:pPr>
        <w:jc w:val="both"/>
        <w:rPr>
          <w:rFonts w:ascii="Century Gothic" w:hAnsi="Century Gothic"/>
        </w:rPr>
      </w:pPr>
      <w:hyperlink r:id="rId16" w:history="1">
        <w:r w:rsidR="000F5D58" w:rsidRPr="00582E7E">
          <w:rPr>
            <w:rStyle w:val="Hipervnculo"/>
            <w:rFonts w:ascii="Century Gothic" w:hAnsi="Century Gothic"/>
          </w:rPr>
          <w:t>https://www.pasto.gov.co/index.php/resoluciones/resoluciones-2019?download=14099</w:t>
        </w:r>
      </w:hyperlink>
      <w:r w:rsidR="000F5D58">
        <w:rPr>
          <w:rFonts w:ascii="Century Gothic" w:hAnsi="Century Gothic"/>
        </w:rPr>
        <w:t xml:space="preserve"> </w:t>
      </w:r>
    </w:p>
    <w:p w:rsidR="000F5D58" w:rsidRDefault="00F412AF" w:rsidP="000F5D58">
      <w:pPr>
        <w:jc w:val="both"/>
        <w:rPr>
          <w:rFonts w:ascii="Century Gothic" w:hAnsi="Century Gothic"/>
        </w:rPr>
      </w:pPr>
      <w:hyperlink r:id="rId17" w:history="1">
        <w:r w:rsidR="000F5D58" w:rsidRPr="00582E7E">
          <w:rPr>
            <w:rStyle w:val="Hipervnculo"/>
            <w:rFonts w:ascii="Century Gothic" w:hAnsi="Century Gothic"/>
          </w:rPr>
          <w:t>https://www.pasto.gov.co/index.php/resoluciones/resoluciones-talento-humano-2019?download=14102:res_0398_11_abr_2019_talento_humano</w:t>
        </w:r>
      </w:hyperlink>
      <w:r w:rsidR="000F5D58">
        <w:rPr>
          <w:rFonts w:ascii="Century Gothic" w:hAnsi="Century Gothic"/>
        </w:rPr>
        <w:t xml:space="preserve"> </w:t>
      </w:r>
    </w:p>
    <w:p w:rsidR="000F5D58" w:rsidRPr="000F5D58" w:rsidRDefault="000F5D58" w:rsidP="000F5D5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8"/>
      <w:footerReference w:type="default" r:id="rId1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2AF" w:rsidRDefault="00F412AF">
      <w:pPr>
        <w:spacing w:after="0" w:line="240" w:lineRule="auto"/>
      </w:pPr>
      <w:r>
        <w:separator/>
      </w:r>
    </w:p>
  </w:endnote>
  <w:endnote w:type="continuationSeparator" w:id="0">
    <w:p w:rsidR="00F412AF" w:rsidRDefault="00F412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6621B8" w:rsidRPr="006621B8">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2AF" w:rsidRDefault="00F412AF">
      <w:pPr>
        <w:spacing w:after="0" w:line="240" w:lineRule="auto"/>
      </w:pPr>
      <w:r>
        <w:separator/>
      </w:r>
    </w:p>
  </w:footnote>
  <w:footnote w:type="continuationSeparator" w:id="0">
    <w:p w:rsidR="00F412AF" w:rsidRDefault="00F412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322F17">
                            <w:rPr>
                              <w:rFonts w:cs="Tahoma"/>
                              <w:b/>
                              <w:sz w:val="20"/>
                              <w:szCs w:val="20"/>
                            </w:rPr>
                            <w:t>2</w:t>
                          </w:r>
                        </w:p>
                        <w:p w:rsidR="00D74240" w:rsidRPr="00895C86" w:rsidRDefault="00803A39" w:rsidP="008363C6">
                          <w:pPr>
                            <w:spacing w:after="0"/>
                            <w:rPr>
                              <w:b/>
                              <w:sz w:val="20"/>
                              <w:szCs w:val="20"/>
                            </w:rPr>
                          </w:pPr>
                          <w:r>
                            <w:rPr>
                              <w:b/>
                              <w:sz w:val="20"/>
                              <w:szCs w:val="20"/>
                            </w:rPr>
                            <w:t>1</w:t>
                          </w:r>
                          <w:r w:rsidR="00322F17">
                            <w:rPr>
                              <w:b/>
                              <w:sz w:val="20"/>
                              <w:szCs w:val="20"/>
                            </w:rPr>
                            <w:t>7</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322F17">
                      <w:rPr>
                        <w:rFonts w:cs="Tahoma"/>
                        <w:b/>
                        <w:sz w:val="20"/>
                        <w:szCs w:val="20"/>
                      </w:rPr>
                      <w:t>2</w:t>
                    </w:r>
                  </w:p>
                  <w:p w:rsidR="00D74240" w:rsidRPr="00895C86" w:rsidRDefault="00803A39" w:rsidP="008363C6">
                    <w:pPr>
                      <w:spacing w:after="0"/>
                      <w:rPr>
                        <w:b/>
                        <w:sz w:val="20"/>
                        <w:szCs w:val="20"/>
                      </w:rPr>
                    </w:pPr>
                    <w:r>
                      <w:rPr>
                        <w:b/>
                        <w:sz w:val="20"/>
                        <w:szCs w:val="20"/>
                      </w:rPr>
                      <w:t>1</w:t>
                    </w:r>
                    <w:r w:rsidR="00322F17">
                      <w:rPr>
                        <w:b/>
                        <w:sz w:val="20"/>
                        <w:szCs w:val="20"/>
                      </w:rPr>
                      <w:t>7</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0"/>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078"/>
    <w:rsid w:val="000A176B"/>
    <w:rsid w:val="000A528C"/>
    <w:rsid w:val="000A5FF0"/>
    <w:rsid w:val="000B0E22"/>
    <w:rsid w:val="000B5241"/>
    <w:rsid w:val="000B6CA0"/>
    <w:rsid w:val="000C44EA"/>
    <w:rsid w:val="000C6AD6"/>
    <w:rsid w:val="000D0DAB"/>
    <w:rsid w:val="000D2251"/>
    <w:rsid w:val="000D5FF7"/>
    <w:rsid w:val="000D6510"/>
    <w:rsid w:val="000D74D1"/>
    <w:rsid w:val="000E30C8"/>
    <w:rsid w:val="000E4DE2"/>
    <w:rsid w:val="000F5D58"/>
    <w:rsid w:val="00100EDC"/>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1FA5"/>
    <w:rsid w:val="003F56C6"/>
    <w:rsid w:val="004014F5"/>
    <w:rsid w:val="00403D81"/>
    <w:rsid w:val="004054E5"/>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28A2"/>
    <w:rsid w:val="005A151E"/>
    <w:rsid w:val="005B4A43"/>
    <w:rsid w:val="005C5551"/>
    <w:rsid w:val="005E1DE1"/>
    <w:rsid w:val="005E290B"/>
    <w:rsid w:val="005E3275"/>
    <w:rsid w:val="005E6E0F"/>
    <w:rsid w:val="005F1309"/>
    <w:rsid w:val="005F4293"/>
    <w:rsid w:val="005F4779"/>
    <w:rsid w:val="00611232"/>
    <w:rsid w:val="00620969"/>
    <w:rsid w:val="00626080"/>
    <w:rsid w:val="006314AC"/>
    <w:rsid w:val="00631A40"/>
    <w:rsid w:val="0063335B"/>
    <w:rsid w:val="00636CAF"/>
    <w:rsid w:val="00644274"/>
    <w:rsid w:val="0065740E"/>
    <w:rsid w:val="006621B8"/>
    <w:rsid w:val="006622D8"/>
    <w:rsid w:val="00662D7F"/>
    <w:rsid w:val="00664516"/>
    <w:rsid w:val="00666367"/>
    <w:rsid w:val="00670CF7"/>
    <w:rsid w:val="006764FD"/>
    <w:rsid w:val="00676540"/>
    <w:rsid w:val="0067692B"/>
    <w:rsid w:val="006776A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954"/>
    <w:rsid w:val="00813F20"/>
    <w:rsid w:val="00816DF5"/>
    <w:rsid w:val="008205AE"/>
    <w:rsid w:val="008207B1"/>
    <w:rsid w:val="00822FD1"/>
    <w:rsid w:val="008363C6"/>
    <w:rsid w:val="00837CF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42B5"/>
    <w:rsid w:val="0089558F"/>
    <w:rsid w:val="00895F09"/>
    <w:rsid w:val="008A242C"/>
    <w:rsid w:val="008B5579"/>
    <w:rsid w:val="008C39E6"/>
    <w:rsid w:val="008D0750"/>
    <w:rsid w:val="008D2AE7"/>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81862"/>
    <w:rsid w:val="009835D2"/>
    <w:rsid w:val="009868CE"/>
    <w:rsid w:val="0098770E"/>
    <w:rsid w:val="009909B1"/>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35A96"/>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1424"/>
    <w:rsid w:val="00E06660"/>
    <w:rsid w:val="00E11D0D"/>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43F6"/>
    <w:rsid w:val="00ED15F2"/>
    <w:rsid w:val="00ED1881"/>
    <w:rsid w:val="00EE0921"/>
    <w:rsid w:val="00EF557F"/>
    <w:rsid w:val="00EF5E9C"/>
    <w:rsid w:val="00EF5EEA"/>
    <w:rsid w:val="00EF6D77"/>
    <w:rsid w:val="00F00E77"/>
    <w:rsid w:val="00F025E3"/>
    <w:rsid w:val="00F0437F"/>
    <w:rsid w:val="00F05A5F"/>
    <w:rsid w:val="00F13C12"/>
    <w:rsid w:val="00F1506C"/>
    <w:rsid w:val="00F1673D"/>
    <w:rsid w:val="00F271A5"/>
    <w:rsid w:val="00F27BDE"/>
    <w:rsid w:val="00F31EB9"/>
    <w:rsid w:val="00F36ED1"/>
    <w:rsid w:val="00F40E6C"/>
    <w:rsid w:val="00F412AF"/>
    <w:rsid w:val="00F73609"/>
    <w:rsid w:val="00F751F0"/>
    <w:rsid w:val="00F811E8"/>
    <w:rsid w:val="00F82F40"/>
    <w:rsid w:val="00F8694D"/>
    <w:rsid w:val="00F900FD"/>
    <w:rsid w:val="00F93F7C"/>
    <w:rsid w:val="00FA5761"/>
    <w:rsid w:val="00FB5DEA"/>
    <w:rsid w:val="00FB62D9"/>
    <w:rsid w:val="00FB7A46"/>
    <w:rsid w:val="00FC12D6"/>
    <w:rsid w:val="00FC70E5"/>
    <w:rsid w:val="00FD1AE0"/>
    <w:rsid w:val="00FD3A90"/>
    <w:rsid w:val="00FD7EB5"/>
    <w:rsid w:val="00FE10FA"/>
    <w:rsid w:val="00FE49FE"/>
    <w:rsid w:val="00FF0147"/>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4DE8E6E-7575-46D0-A0E9-CF480481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www.pasto.gov.co/index.php/resoluciones/resoluciones-talento-humano-2019?download=14102:res_0398_11_abr_2019_talento_humano" TargetMode="External"/><Relationship Id="rId2" Type="http://schemas.openxmlformats.org/officeDocument/2006/relationships/styles" Target="styles.xml"/><Relationship Id="rId16" Type="http://schemas.openxmlformats.org/officeDocument/2006/relationships/hyperlink" Target="https://www.pasto.gov.co/index.php/resoluciones/resoluciones-2019?download=14099"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2366</Words>
  <Characters>13018</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JEFE PRENSA</cp:lastModifiedBy>
  <cp:revision>3</cp:revision>
  <cp:lastPrinted>2019-04-15T02:35:00Z</cp:lastPrinted>
  <dcterms:created xsi:type="dcterms:W3CDTF">2019-04-16T23:32:00Z</dcterms:created>
  <dcterms:modified xsi:type="dcterms:W3CDTF">2019-04-16T23:39:00Z</dcterms:modified>
</cp:coreProperties>
</file>