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5279B4">
        <w:rPr>
          <w:rFonts w:ascii="Century Gothic" w:eastAsia="Calibri" w:hAnsi="Century Gothic" w:cs="Calibri"/>
          <w:b/>
          <w:bCs/>
          <w:sz w:val="22"/>
          <w:szCs w:val="22"/>
          <w:lang w:eastAsia="ar-SA"/>
        </w:rPr>
        <w:t>ALCALDÍA MUNICIPAL EXPIDIÓ DECRETO 0200,</w:t>
      </w:r>
      <w:r>
        <w:rPr>
          <w:rFonts w:ascii="Century Gothic" w:eastAsia="Calibri" w:hAnsi="Century Gothic" w:cs="Calibri"/>
          <w:b/>
          <w:bCs/>
          <w:sz w:val="22"/>
          <w:szCs w:val="22"/>
          <w:lang w:eastAsia="ar-SA"/>
        </w:rPr>
        <w:t xml:space="preserve"> </w:t>
      </w:r>
      <w:r w:rsidRPr="005279B4">
        <w:rPr>
          <w:rFonts w:ascii="Century Gothic" w:eastAsia="Calibri" w:hAnsi="Century Gothic" w:cs="Calibri"/>
          <w:b/>
          <w:bCs/>
          <w:sz w:val="22"/>
          <w:szCs w:val="22"/>
          <w:lang w:eastAsia="ar-SA"/>
        </w:rPr>
        <w:t>QUE RESTABLECE LA RESTRICCIÓN VEHICULAR EN LA CIUDAD DE PASTO</w:t>
      </w:r>
    </w:p>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646680"/>
            <wp:effectExtent l="0" t="0" r="635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o y placa 2do semestre 201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2646680"/>
                    </a:xfrm>
                    <a:prstGeom prst="rect">
                      <a:avLst/>
                    </a:prstGeom>
                  </pic:spPr>
                </pic:pic>
              </a:graphicData>
            </a:graphic>
          </wp:inline>
        </w:drawing>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A través del Decreto 0200 del 8 de julio de 2019, la Alcaldía de Pasto restableció la restricción vehicular que se aplica en toda la ciudad, de acuerdo con el último digito de la placa, tanto para vehículos como para motocicletas, entre las 7:30 de la mañana y las 7:00 de la noche. </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secretario de Tránsito y Transporte, Luis Alfredo Burbano, indicó que esta medida, que tiene vigencia de un año, se toma teniendo en cuenta factores como el crecimiento del parque automotor, la ejecución de obras en el marco de la implementación del SETP, la accidentalidad y la emisión de gases contaminantes.</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 El decreto entrará en vigencia a partir de este martes 9 de julio, correspondiente al ciclo cuatro (4) que aplica para motos y carros cuyas placas terminan en los dígitos 8 y 9.</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funcionario señaló además que, si bien el Decreto 0200 mantiene las excepciones del Decreto 0184 de junio de 2018, incluye como novedad a los automóviles particulares y oficiales que operen a gas natural vehicular, con energía eléctrica o híbridos (gas y gasolina), siempre y cuando se encuentren previamente inscritos en la Secretaría de Tránsito y Transporte de Pasto. Las excepciones pueden consultarse en el documento en PDF que se adjunta con el presente comunicado.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Asimismo, Burbano Fuentes dijo que con el fin de hacer la respectiva pedagogía sobre la medida antes de iniciar con los procesos sancionatorios, la Secretaría de Tránsito y Transporte a través de su personal operativo ejercerá entre el 9 y 12 de julio, labores de socialización con los ciudadanos para dar a conocer las determinaciones de este acto administrativo.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A continuación, se describe la totalidad de la programación correspondiente al Decreto   de 2019:</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537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21"/>
        <w:gridCol w:w="689"/>
        <w:gridCol w:w="690"/>
        <w:gridCol w:w="690"/>
        <w:gridCol w:w="690"/>
        <w:gridCol w:w="690"/>
      </w:tblGrid>
      <w:tr w:rsidR="005279B4" w:rsidRPr="005279B4" w:rsidTr="006B2442">
        <w:trPr>
          <w:jc w:val="center"/>
        </w:trPr>
        <w:tc>
          <w:tcPr>
            <w:tcW w:w="621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lastRenderedPageBreak/>
              <w:t>ÚLTIMO DIGITO DE LA PLACA</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CICLO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LUNES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MARTES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MIÉRCOLES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JUEVES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VIERNES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r>
    </w:tbl>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w:t>
      </w:r>
    </w:p>
    <w:p w:rsid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Para más información puede consultar el Decret</w:t>
      </w:r>
      <w:r>
        <w:rPr>
          <w:rFonts w:ascii="Century Gothic" w:eastAsia="Calibri" w:hAnsi="Century Gothic" w:cs="Calibri"/>
          <w:bCs/>
          <w:sz w:val="22"/>
          <w:szCs w:val="22"/>
          <w:lang w:eastAsia="ar-SA"/>
        </w:rPr>
        <w:t>o</w:t>
      </w:r>
      <w:r w:rsidRPr="005279B4">
        <w:rPr>
          <w:rFonts w:ascii="Century Gothic" w:eastAsia="Calibri" w:hAnsi="Century Gothic" w:cs="Calibri"/>
          <w:bCs/>
          <w:sz w:val="22"/>
          <w:szCs w:val="22"/>
          <w:lang w:eastAsia="ar-SA"/>
        </w:rPr>
        <w:t xml:space="preserve"> de julio de 2019 en el siguiente link:  </w:t>
      </w:r>
      <w:hyperlink r:id="rId8" w:history="1">
        <w:r w:rsidRPr="005279B4">
          <w:rPr>
            <w:rFonts w:ascii="Century Gothic" w:eastAsia="Calibri" w:hAnsi="Century Gothic" w:cs="Calibri"/>
            <w:bCs/>
            <w:sz w:val="22"/>
            <w:szCs w:val="22"/>
            <w:lang w:eastAsia="ar-SA"/>
          </w:rPr>
          <w:t>https://www.pasto.gov.co/index.php/decretos/decretos-2019</w:t>
        </w:r>
      </w:hyperlink>
    </w:p>
    <w:p w:rsidR="005279B4" w:rsidRPr="005279B4" w:rsidRDefault="005279B4" w:rsidP="005279B4">
      <w:pPr>
        <w:spacing w:after="0"/>
        <w:rPr>
          <w:rFonts w:ascii="Century Gothic" w:eastAsia="Calibri" w:hAnsi="Century Gothic" w:cs="Calibri"/>
          <w:b/>
          <w:sz w:val="18"/>
          <w:szCs w:val="18"/>
          <w:lang w:val="es-ES_tradnl" w:eastAsia="ar-SA"/>
        </w:rPr>
      </w:pPr>
      <w:r w:rsidRPr="005279B4">
        <w:rPr>
          <w:rFonts w:ascii="Century Gothic" w:eastAsia="Calibri" w:hAnsi="Century Gothic" w:cs="Calibri"/>
          <w:b/>
          <w:sz w:val="18"/>
          <w:szCs w:val="18"/>
          <w:lang w:val="es-ES_tradnl" w:eastAsia="ar-SA"/>
        </w:rPr>
        <w:t>Información: Secretario de Tránsito, Luis Alfredo Burbano Fuentes. Celular: 3002830264</w:t>
      </w:r>
    </w:p>
    <w:p w:rsid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279B4" w:rsidRDefault="005279B4" w:rsidP="006B244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B2442" w:rsidRDefault="006B2442" w:rsidP="006B244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45EC8" w:rsidRDefault="00445EC8" w:rsidP="004153D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45EC8">
        <w:rPr>
          <w:rFonts w:ascii="Century Gothic" w:eastAsia="Calibri" w:hAnsi="Century Gothic" w:cs="Calibri"/>
          <w:b/>
          <w:bCs/>
          <w:sz w:val="22"/>
          <w:szCs w:val="22"/>
          <w:lang w:eastAsia="ar-SA"/>
        </w:rPr>
        <w:t>BIBLIOTECA PÚBLICA GUAGUAS QUILLA DEL CORREGIMIENTO DE EL ENCANO, RECIBIÓ DOTACIÓN DE LIBROS Y COMPUTADORES POR PARTE DE LA ALCALDÍA DE PASTO A TRAVÉS DE LA SECRETARÍA DE CULTURA</w:t>
      </w:r>
    </w:p>
    <w:p w:rsidR="00445EC8" w:rsidRDefault="00445EC8" w:rsidP="00445E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529593" cy="3397195"/>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tación de biblioteca.jpeg"/>
                    <pic:cNvPicPr/>
                  </pic:nvPicPr>
                  <pic:blipFill>
                    <a:blip r:embed="rId9">
                      <a:extLst>
                        <a:ext uri="{28A0092B-C50C-407E-A947-70E740481C1C}">
                          <a14:useLocalDpi xmlns:a14="http://schemas.microsoft.com/office/drawing/2010/main" val="0"/>
                        </a:ext>
                      </a:extLst>
                    </a:blip>
                    <a:stretch>
                      <a:fillRect/>
                    </a:stretch>
                  </pic:blipFill>
                  <pic:spPr>
                    <a:xfrm>
                      <a:off x="0" y="0"/>
                      <a:ext cx="4535303" cy="3401478"/>
                    </a:xfrm>
                    <a:prstGeom prst="rect">
                      <a:avLst/>
                    </a:prstGeom>
                  </pic:spPr>
                </pic:pic>
              </a:graphicData>
            </a:graphic>
          </wp:inline>
        </w:drawing>
      </w:r>
    </w:p>
    <w:p w:rsidR="00445EC8" w:rsidRP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t xml:space="preserve">Con la presencia de las principales autoridades del Resguardo Indígena del Pueblo Quillasinga Refugio del Sol, la Alcaldía de Pasto a través de la Secretaría de Cultura hizo entrega de una dotación de 37 millones de pesos, entre libros y computadores </w:t>
      </w:r>
      <w:r w:rsidRPr="00445EC8">
        <w:rPr>
          <w:rFonts w:ascii="Century Gothic" w:eastAsia="Calibri" w:hAnsi="Century Gothic" w:cs="Calibri"/>
          <w:bCs/>
          <w:sz w:val="22"/>
          <w:szCs w:val="22"/>
          <w:lang w:eastAsia="ar-SA"/>
        </w:rPr>
        <w:lastRenderedPageBreak/>
        <w:t>de alta gama, a la Biblioteca Pública Intercultural Guaguas Quilla, que funciona desde hace un año corregimiento de El Encano, para el servicio de la comunidad.</w:t>
      </w:r>
    </w:p>
    <w:p w:rsidR="00445EC8" w:rsidRP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t>Andrés Hidalgo Botina, gobernador del Resguardo Indígena del Pueblo Quillasinga Refugio del Sol, destacó la el impacto que ha tenido la biblioteca pública en los procesos de utilización del tiempo libre productivo, de los niños y niñas de esta zona rural del municipio y del acompañamiento permanente de la Alcaldía de Pasto en la de promoción de lectura. Así mismo Edgar Eduardo Ruiz, coordinador de comunicaciones del Resguardo, del Colectivo Los Chasquis, agradeció al Alcalde Pasto Pedro Vicente Obando por su compromiso con las comunidades indígenas a través de la dotación de textos especializados para el fomento de una lectura crítica.</w:t>
      </w:r>
    </w:p>
    <w:p w:rsid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t>La coordinadora de la biblioteca, Ana María Gualguan, destacó el trabajo que viene liderado en la promoción de lectura en todas las veredas del corregimiento del El Encano. Así mismo, expresó su satisfacción por ser seleccionados los proyectos presentados en "Cultura Convoca", y a nivel nacional en la "Convocatoria de Estímulos" del Ministerio de Cultura, sobre temáticas de sabores tradicionales y oralidad, respectivamente.</w:t>
      </w:r>
      <w:r w:rsidR="006B2442">
        <w:rPr>
          <w:rFonts w:ascii="Century Gothic" w:eastAsia="Calibri" w:hAnsi="Century Gothic" w:cs="Calibri"/>
          <w:bCs/>
          <w:sz w:val="22"/>
          <w:szCs w:val="22"/>
          <w:lang w:eastAsia="ar-SA"/>
        </w:rPr>
        <w:t xml:space="preserve"> </w:t>
      </w:r>
      <w:r w:rsidRPr="00445EC8">
        <w:rPr>
          <w:rFonts w:ascii="Century Gothic" w:eastAsia="Calibri" w:hAnsi="Century Gothic" w:cs="Calibri"/>
          <w:bCs/>
          <w:sz w:val="22"/>
          <w:szCs w:val="22"/>
          <w:lang w:eastAsia="ar-SA"/>
        </w:rPr>
        <w:t>Durante el evento de entrega, el secretario de Cultura, José Aguirre Oliva, indicó que esta dotación hace parte de la meta ‘Fortalecimiento de bibliotecas públicas’ en el marco del Plan de Desarrollo Pasto educado constructor de Paz, y del proyecto Diseño e implementación de estrategias para el fomento de la Lectura, Escritura y Oralidad en el municipio de Pasto.</w:t>
      </w:r>
    </w:p>
    <w:p w:rsidR="00445EC8" w:rsidRPr="00445EC8" w:rsidRDefault="00445EC8" w:rsidP="00445EC8">
      <w:pPr>
        <w:spacing w:after="0"/>
        <w:rPr>
          <w:rFonts w:ascii="Century Gothic" w:eastAsia="Calibri" w:hAnsi="Century Gothic" w:cs="Calibri"/>
          <w:b/>
          <w:sz w:val="18"/>
          <w:szCs w:val="18"/>
          <w:lang w:val="es-ES_tradnl" w:eastAsia="ar-SA"/>
        </w:rPr>
      </w:pPr>
      <w:r w:rsidRPr="00445EC8">
        <w:rPr>
          <w:rFonts w:ascii="Century Gothic" w:eastAsia="Calibri" w:hAnsi="Century Gothic" w:cs="Calibri"/>
          <w:b/>
          <w:sz w:val="18"/>
          <w:szCs w:val="18"/>
          <w:lang w:val="es-ES_tradnl" w:eastAsia="ar-SA"/>
        </w:rPr>
        <w:t>Información: Secretario de Cultura, José Aguirre Oliva. Celular: 3012525802</w:t>
      </w:r>
    </w:p>
    <w:p w:rsidR="00445EC8" w:rsidRDefault="00445EC8" w:rsidP="00445E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058DA" w:rsidRDefault="00E058DA" w:rsidP="00445EC8">
      <w:pPr>
        <w:pStyle w:val="Sinespaciado"/>
        <w:rPr>
          <w:rFonts w:ascii="Century Gothic" w:hAnsi="Century Gothic"/>
          <w:b/>
        </w:rPr>
      </w:pPr>
    </w:p>
    <w:p w:rsidR="00382219" w:rsidRDefault="00EF4DEB" w:rsidP="006B2442">
      <w:pPr>
        <w:pStyle w:val="Sinespaciado"/>
        <w:jc w:val="center"/>
        <w:rPr>
          <w:rFonts w:ascii="Century Gothic" w:hAnsi="Century Gothic"/>
          <w:b/>
        </w:rPr>
      </w:pPr>
      <w:r>
        <w:rPr>
          <w:rFonts w:ascii="Century Gothic" w:hAnsi="Century Gothic"/>
          <w:b/>
        </w:rPr>
        <w:t xml:space="preserve">ALCALDÍA DE PASTO, HOSPITAL INFANTIL LOS ANGELES Y LÍDERES DE LA COMUNA CINCO FIRMARON ACUERDO PARA REALIZAR ESTRATEGIAS DE PROMOCIÓN Y PREVENCIÓN DE LA SALUD MENTAL </w:t>
      </w:r>
    </w:p>
    <w:p w:rsidR="00382219" w:rsidRDefault="00382219" w:rsidP="00EF4DEB">
      <w:pPr>
        <w:pStyle w:val="Sinespaciado"/>
        <w:jc w:val="center"/>
        <w:rPr>
          <w:rFonts w:ascii="Century Gothic" w:hAnsi="Century Gothic"/>
          <w:b/>
        </w:rPr>
      </w:pPr>
      <w:r>
        <w:rPr>
          <w:rFonts w:ascii="Century Gothic" w:hAnsi="Century Gothic"/>
          <w:b/>
          <w:noProof/>
          <w:lang w:val="en-US"/>
        </w:rPr>
        <w:drawing>
          <wp:inline distT="0" distB="0" distL="0" distR="0">
            <wp:extent cx="5060675" cy="280283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SECR SALUD Y HS INFANTIL.jpg"/>
                    <pic:cNvPicPr/>
                  </pic:nvPicPr>
                  <pic:blipFill rotWithShape="1">
                    <a:blip r:embed="rId10">
                      <a:extLst>
                        <a:ext uri="{28A0092B-C50C-407E-A947-70E740481C1C}">
                          <a14:useLocalDpi xmlns:a14="http://schemas.microsoft.com/office/drawing/2010/main" val="0"/>
                        </a:ext>
                      </a:extLst>
                    </a:blip>
                    <a:srcRect t="26206"/>
                    <a:stretch/>
                  </pic:blipFill>
                  <pic:spPr bwMode="auto">
                    <a:xfrm>
                      <a:off x="0" y="0"/>
                      <a:ext cx="5080865" cy="2814017"/>
                    </a:xfrm>
                    <a:prstGeom prst="rect">
                      <a:avLst/>
                    </a:prstGeom>
                    <a:ln>
                      <a:noFill/>
                    </a:ln>
                    <a:extLst>
                      <a:ext uri="{53640926-AAD7-44D8-BBD7-CCE9431645EC}">
                        <a14:shadowObscured xmlns:a14="http://schemas.microsoft.com/office/drawing/2010/main"/>
                      </a:ext>
                    </a:extLst>
                  </pic:spPr>
                </pic:pic>
              </a:graphicData>
            </a:graphic>
          </wp:inline>
        </w:drawing>
      </w:r>
    </w:p>
    <w:p w:rsidR="00382219" w:rsidRPr="00382219" w:rsidRDefault="00382219" w:rsidP="003822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219">
        <w:rPr>
          <w:rFonts w:ascii="Century Gothic" w:eastAsia="Calibri" w:hAnsi="Century Gothic" w:cs="Calibri"/>
          <w:bCs/>
          <w:sz w:val="22"/>
          <w:szCs w:val="22"/>
          <w:lang w:eastAsia="ar-SA"/>
        </w:rPr>
        <w:lastRenderedPageBreak/>
        <w:t xml:space="preserve">Con el propósito de continuar con las acciones encaminadas a mitigar las diversas problemáticas en torno a la salud mental de los niños, niñas y adolescentes en el municipio de Pasto, la Alcaldía de Pasto, a través de la Secretaría de Salud, el Hospital Infantil Los Ángeles y líderes de la Comuna Cinco, firmaron un acuerdo para realizar estrategias de promoción y prevención en torno al tema, en dicho sector. </w:t>
      </w:r>
    </w:p>
    <w:p w:rsidR="00382219" w:rsidRPr="00382219" w:rsidRDefault="00382219" w:rsidP="003822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219">
        <w:rPr>
          <w:rFonts w:ascii="Century Gothic" w:eastAsia="Calibri" w:hAnsi="Century Gothic" w:cs="Calibri"/>
          <w:bCs/>
          <w:sz w:val="22"/>
          <w:szCs w:val="22"/>
          <w:lang w:eastAsia="ar-SA"/>
        </w:rPr>
        <w:t>Dentro del acuerdo se encuentran contemplados algunos de los siguientes compromisos:  A nivel comunitario: sensibilizar a padre de familia sobre prevención de maltrato, brindar y expresar sentimientos de afecto, desarrollar estrategias orientadas a identificar los sueños, motivándolos a alcanzarlos, enseñar en casa a familia, hijos, sobrinos, a cómo cuidarse y prevenir los tipos de violencia, participar activamente en las diferentes actividades con NNA y ser multiplicadores de la defensa de los derechos.</w:t>
      </w:r>
    </w:p>
    <w:p w:rsidR="00382219" w:rsidRPr="00382219" w:rsidRDefault="00382219" w:rsidP="003822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219">
        <w:rPr>
          <w:rFonts w:ascii="Century Gothic" w:eastAsia="Calibri" w:hAnsi="Century Gothic" w:cs="Calibri"/>
          <w:bCs/>
          <w:sz w:val="22"/>
          <w:szCs w:val="22"/>
          <w:lang w:eastAsia="ar-SA"/>
        </w:rPr>
        <w:t>De igual forma también precisaron compromisos a nivel institucional: Generar alianzas interinstitucionales con el fin de prevenir e identificar oportunamente las diferentes formas de violencia, especialmente la violencia sexual, conducta suicida y el consumo de sustancias psicoactivas de NNA en todos los entornos, además de generar acciones de desarrollo de capacidades en el talento humano para la promoción de la salud mental.</w:t>
      </w:r>
    </w:p>
    <w:p w:rsidR="00382219" w:rsidRPr="00382219" w:rsidRDefault="00382219" w:rsidP="003822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219">
        <w:rPr>
          <w:rFonts w:ascii="Century Gothic" w:eastAsia="Calibri" w:hAnsi="Century Gothic" w:cs="Calibri"/>
          <w:bCs/>
          <w:sz w:val="22"/>
          <w:szCs w:val="22"/>
          <w:lang w:eastAsia="ar-SA"/>
        </w:rPr>
        <w:t>“Lastimosamente hay una descomposición social, especialmente en el tema familiar, tenemos interesantes proyectos desde la Comuna Cinco, con la Casa del Joven como también proyectos desde presupuesto participativo como COMUNARTE, un proyecto para los jóvenes en música, danzas, comunicaciones, así que agradecemos la voluntad de seguir apoyándonos, por eso continuaremos trabajando por nuestro sector”, sostuvo Mario Pinto, presidente de la JAC de la Comuna Cinco.</w:t>
      </w:r>
    </w:p>
    <w:p w:rsidR="00382219" w:rsidRDefault="00382219" w:rsidP="003822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2219">
        <w:rPr>
          <w:rFonts w:ascii="Century Gothic" w:eastAsia="Calibri" w:hAnsi="Century Gothic" w:cs="Calibri"/>
          <w:bCs/>
          <w:sz w:val="22"/>
          <w:szCs w:val="22"/>
          <w:lang w:eastAsia="ar-SA"/>
        </w:rPr>
        <w:t>La secretaria de Salud Diana Paola Rosero resaltó la importancia de este trabajo mancomunado con instituciones de salud. “Agradecemos al Hospital Infantil Los Ángeles por su sentido social, pues afortunadamente siempre hemos trabajado de la mano en este tipo de problemáticas.  Desde la Secretaría de Salud tenemos varias estrategias, desde el año 2016 se viene liderando el Comité municipal intersectorial e interinstitucional de salud mental</w:t>
      </w:r>
      <w:r>
        <w:rPr>
          <w:rFonts w:ascii="Century Gothic" w:eastAsia="Calibri" w:hAnsi="Century Gothic" w:cs="Calibri"/>
          <w:bCs/>
          <w:sz w:val="22"/>
          <w:szCs w:val="22"/>
          <w:lang w:eastAsia="ar-SA"/>
        </w:rPr>
        <w:t xml:space="preserve"> donde </w:t>
      </w:r>
      <w:r w:rsidRPr="00382219">
        <w:rPr>
          <w:rFonts w:ascii="Century Gothic" w:eastAsia="Calibri" w:hAnsi="Century Gothic" w:cs="Calibri"/>
          <w:bCs/>
          <w:sz w:val="22"/>
          <w:szCs w:val="22"/>
          <w:lang w:eastAsia="ar-SA"/>
        </w:rPr>
        <w:t xml:space="preserve">se incluye acciones puntuales para la prevención y atención de la conducta suicida, y por supuesto para nosotros es muy importante trabajar de la mano con los líderes comunitarios porque son ellos quienes conocen su entorno”, explicó la funcionaria.  </w:t>
      </w:r>
    </w:p>
    <w:p w:rsidR="00382219" w:rsidRDefault="00382219" w:rsidP="00382219">
      <w:pPr>
        <w:spacing w:after="0"/>
        <w:rPr>
          <w:rFonts w:ascii="Century Gothic" w:eastAsia="Calibri" w:hAnsi="Century Gothic" w:cs="Calibri"/>
          <w:b/>
          <w:sz w:val="18"/>
          <w:szCs w:val="18"/>
          <w:lang w:val="es-ES_tradnl" w:eastAsia="ar-SA"/>
        </w:rPr>
      </w:pPr>
      <w:r w:rsidRPr="00382219">
        <w:rPr>
          <w:rFonts w:ascii="Century Gothic" w:eastAsia="Calibri" w:hAnsi="Century Gothic" w:cs="Calibri"/>
          <w:b/>
          <w:sz w:val="18"/>
          <w:szCs w:val="18"/>
          <w:lang w:val="es-ES_tradnl" w:eastAsia="ar-SA"/>
        </w:rPr>
        <w:t>Información: Secretaria de Salud Diana Paola Rosero. Celular: 3116145813</w:t>
      </w:r>
    </w:p>
    <w:p w:rsidR="00382219" w:rsidRDefault="00382219" w:rsidP="0038221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82219" w:rsidRDefault="00382219" w:rsidP="00382219">
      <w:pPr>
        <w:spacing w:after="0"/>
        <w:rPr>
          <w:rFonts w:ascii="Century Gothic" w:eastAsia="Calibri" w:hAnsi="Century Gothic" w:cs="Calibri"/>
          <w:b/>
          <w:sz w:val="18"/>
          <w:szCs w:val="18"/>
          <w:lang w:val="es-ES_tradnl" w:eastAsia="ar-SA"/>
        </w:rPr>
      </w:pPr>
    </w:p>
    <w:p w:rsidR="006B2442" w:rsidRDefault="006B2442" w:rsidP="00382219">
      <w:pPr>
        <w:spacing w:after="0"/>
        <w:rPr>
          <w:rFonts w:ascii="Century Gothic" w:eastAsia="Calibri" w:hAnsi="Century Gothic" w:cs="Calibri"/>
          <w:b/>
          <w:sz w:val="18"/>
          <w:szCs w:val="18"/>
          <w:lang w:val="es-ES_tradnl" w:eastAsia="ar-SA"/>
        </w:rPr>
      </w:pPr>
    </w:p>
    <w:p w:rsidR="006B2442" w:rsidRDefault="006B2442" w:rsidP="00382219">
      <w:pPr>
        <w:spacing w:after="0"/>
        <w:rPr>
          <w:rFonts w:ascii="Century Gothic" w:eastAsia="Calibri" w:hAnsi="Century Gothic" w:cs="Calibri"/>
          <w:b/>
          <w:sz w:val="18"/>
          <w:szCs w:val="18"/>
          <w:lang w:val="es-ES_tradnl" w:eastAsia="ar-SA"/>
        </w:rPr>
      </w:pPr>
    </w:p>
    <w:p w:rsidR="006B2442" w:rsidRDefault="006B2442" w:rsidP="00382219">
      <w:pPr>
        <w:spacing w:after="0"/>
        <w:rPr>
          <w:rFonts w:ascii="Century Gothic" w:eastAsia="Calibri" w:hAnsi="Century Gothic" w:cs="Calibri"/>
          <w:b/>
          <w:sz w:val="18"/>
          <w:szCs w:val="18"/>
          <w:lang w:val="es-ES_tradnl" w:eastAsia="ar-SA"/>
        </w:rPr>
      </w:pPr>
    </w:p>
    <w:p w:rsidR="006B2442" w:rsidRDefault="006B2442" w:rsidP="00382219">
      <w:pPr>
        <w:spacing w:after="0"/>
        <w:rPr>
          <w:rFonts w:ascii="Century Gothic" w:eastAsia="Calibri" w:hAnsi="Century Gothic" w:cs="Calibri"/>
          <w:b/>
          <w:sz w:val="18"/>
          <w:szCs w:val="18"/>
          <w:lang w:val="es-ES_tradnl" w:eastAsia="ar-SA"/>
        </w:rPr>
      </w:pPr>
    </w:p>
    <w:p w:rsidR="006B2442" w:rsidRDefault="006B2442" w:rsidP="00382219">
      <w:pPr>
        <w:spacing w:after="0"/>
        <w:rPr>
          <w:rFonts w:ascii="Century Gothic" w:eastAsia="Calibri" w:hAnsi="Century Gothic" w:cs="Calibri"/>
          <w:b/>
          <w:sz w:val="18"/>
          <w:szCs w:val="18"/>
          <w:lang w:val="es-ES_tradnl" w:eastAsia="ar-SA"/>
        </w:rPr>
      </w:pPr>
    </w:p>
    <w:p w:rsidR="00E058DA" w:rsidRPr="00E058DA" w:rsidRDefault="00E058DA" w:rsidP="00E058DA">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color w:val="222222"/>
          <w:lang w:val="es-ES_tradnl" w:eastAsia="es-ES_tradnl"/>
        </w:rPr>
        <w:lastRenderedPageBreak/>
        <w:t>ALCALDÍA DE PASTO PARTICIPÓ EN FIESTAS DE LAS “GUAGUAS DE PAN” EN EL CORREGIMIENTO DE OBONUCO</w:t>
      </w:r>
    </w:p>
    <w:p w:rsidR="00E058DA" w:rsidRPr="003E54FC" w:rsidRDefault="00E058DA" w:rsidP="00E058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192780"/>
            <wp:effectExtent l="0" t="0" r="635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UAGUAS DE PAN OK.jpg"/>
                    <pic:cNvPicPr/>
                  </pic:nvPicPr>
                  <pic:blipFill rotWithShape="1">
                    <a:blip r:embed="rId11" cstate="print">
                      <a:extLst>
                        <a:ext uri="{28A0092B-C50C-407E-A947-70E740481C1C}">
                          <a14:useLocalDpi xmlns:a14="http://schemas.microsoft.com/office/drawing/2010/main" val="0"/>
                        </a:ext>
                      </a:extLst>
                    </a:blip>
                    <a:srcRect t="24197"/>
                    <a:stretch/>
                  </pic:blipFill>
                  <pic:spPr bwMode="auto">
                    <a:xfrm>
                      <a:off x="0" y="0"/>
                      <a:ext cx="5613400" cy="3192780"/>
                    </a:xfrm>
                    <a:prstGeom prst="rect">
                      <a:avLst/>
                    </a:prstGeom>
                    <a:ln>
                      <a:noFill/>
                    </a:ln>
                    <a:extLst>
                      <a:ext uri="{53640926-AAD7-44D8-BBD7-CCE9431645EC}">
                        <a14:shadowObscured xmlns:a14="http://schemas.microsoft.com/office/drawing/2010/main"/>
                      </a:ext>
                    </a:extLst>
                  </pic:spPr>
                </pic:pic>
              </a:graphicData>
            </a:graphic>
          </wp:inline>
        </w:drawing>
      </w:r>
    </w:p>
    <w:p w:rsidR="00E058DA" w:rsidRPr="003E54FC" w:rsidRDefault="00E058DA" w:rsidP="00E058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4FC">
        <w:rPr>
          <w:rFonts w:ascii="Century Gothic" w:eastAsia="Calibri" w:hAnsi="Century Gothic" w:cs="Calibri"/>
          <w:bCs/>
          <w:sz w:val="22"/>
          <w:szCs w:val="22"/>
          <w:lang w:eastAsia="ar-SA"/>
        </w:rPr>
        <w:t xml:space="preserve">Con una gran variedad de eventos culturales, musicales y académicos, se llevaron a cabo las tradicionales fiestas de Las Guaguas de Pan en el corregimiento de Obonuco, hasta donde llegaron miles de visitantes para deleitarse de esta ancestral celebración, que se desarrolló con total normalidad. </w:t>
      </w:r>
    </w:p>
    <w:p w:rsidR="00E058DA" w:rsidRPr="003E54FC" w:rsidRDefault="00E058DA" w:rsidP="00E058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4FC">
        <w:rPr>
          <w:rFonts w:ascii="Century Gothic" w:eastAsia="Calibri" w:hAnsi="Century Gothic" w:cs="Calibri"/>
          <w:bCs/>
          <w:sz w:val="22"/>
          <w:szCs w:val="22"/>
          <w:lang w:eastAsia="ar-SA"/>
        </w:rPr>
        <w:t xml:space="preserve">Vecinos del corregimiento y turistas que estuvieron presentes el pasado domingo en Obonuco, pudieron participar de la eucaristía donde se presentaron las ofrendas a San Pedro y San Pablo, además de la presentación de cada una de ‘Las guaguas de pan’ por parte de los ‘Compadres’, invitados al evento y representados por invitados especiales de la Alcaldía de Pasto y otras entidades gubernamentales. </w:t>
      </w:r>
    </w:p>
    <w:p w:rsidR="00E058DA" w:rsidRPr="003E54FC" w:rsidRDefault="00E058DA" w:rsidP="00E058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4FC">
        <w:rPr>
          <w:rFonts w:ascii="Century Gothic" w:eastAsia="Calibri" w:hAnsi="Century Gothic" w:cs="Calibri"/>
          <w:bCs/>
          <w:sz w:val="22"/>
          <w:szCs w:val="22"/>
          <w:lang w:eastAsia="ar-SA"/>
        </w:rPr>
        <w:t>La Alcaldía de Pasto veló por el normal desarrollo de la actividad mediante el acompañamiento desde la Secretaría de Gobierno y otras dependencias de la administración municipal que custodiaron la sana convivencia para el disfrute de todos los asistentes que gozaron del ambiente festivo con seguridad y en paz.</w:t>
      </w:r>
    </w:p>
    <w:p w:rsidR="00E058DA" w:rsidRDefault="00E058DA" w:rsidP="00E058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4FC">
        <w:rPr>
          <w:rFonts w:ascii="Century Gothic" w:eastAsia="Calibri" w:hAnsi="Century Gothic" w:cs="Calibri"/>
          <w:bCs/>
          <w:sz w:val="22"/>
          <w:szCs w:val="22"/>
          <w:lang w:eastAsia="ar-SA"/>
        </w:rPr>
        <w:t>Al término de la jornada, lugareños y turistas se deleitaron con la oferta gastronómica y musical de la región y disfrutaron de los eventos culturales, musicales y artísticos mientras admiraban los tradicionales Castillos de las Guaguas de Pan elaborados por campesinos del corregimiento de Obonuco</w:t>
      </w:r>
      <w:r>
        <w:rPr>
          <w:rFonts w:ascii="Century Gothic" w:eastAsia="Calibri" w:hAnsi="Century Gothic" w:cs="Calibri"/>
          <w:bCs/>
          <w:sz w:val="22"/>
          <w:szCs w:val="22"/>
          <w:lang w:eastAsia="ar-SA"/>
        </w:rPr>
        <w:t>.</w:t>
      </w:r>
    </w:p>
    <w:p w:rsidR="00E058DA" w:rsidRPr="00E058DA" w:rsidRDefault="00E058DA" w:rsidP="00E058DA">
      <w:pPr>
        <w:spacing w:after="0"/>
        <w:rPr>
          <w:rFonts w:ascii="Century Gothic" w:eastAsia="Calibri" w:hAnsi="Century Gothic" w:cs="Calibri"/>
          <w:b/>
          <w:sz w:val="18"/>
          <w:szCs w:val="18"/>
          <w:lang w:val="es-ES_tradnl" w:eastAsia="ar-SA"/>
        </w:rPr>
      </w:pPr>
      <w:r w:rsidRPr="00E058DA">
        <w:rPr>
          <w:rFonts w:ascii="Century Gothic" w:eastAsia="Calibri" w:hAnsi="Century Gothic" w:cs="Calibri"/>
          <w:b/>
          <w:sz w:val="18"/>
          <w:szCs w:val="18"/>
          <w:lang w:val="es-ES_tradnl" w:eastAsia="ar-SA"/>
        </w:rPr>
        <w:t xml:space="preserve">Información: Secretario de Gobierno Carolina Rueda Noguera. Celular: 3137652534 </w:t>
      </w:r>
    </w:p>
    <w:p w:rsidR="00EF4DEB" w:rsidRDefault="00E058DA" w:rsidP="00E058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058DA" w:rsidRDefault="00E058DA" w:rsidP="00E058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B2C12" w:rsidRDefault="002B2C12" w:rsidP="002B2C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B2C12">
        <w:rPr>
          <w:rFonts w:ascii="Century Gothic" w:eastAsia="Calibri" w:hAnsi="Century Gothic" w:cs="Calibri"/>
          <w:b/>
          <w:bCs/>
          <w:sz w:val="22"/>
          <w:szCs w:val="22"/>
          <w:lang w:eastAsia="ar-SA"/>
        </w:rPr>
        <w:lastRenderedPageBreak/>
        <w:t>ALCALDÍA DE PASTO REALIZÓ JORNADA AMBIENTAL SOBRE CORREDOR VÍAL, BASE MILITAR CHAPALITO- BATALLÓN BOYACÁ</w:t>
      </w:r>
    </w:p>
    <w:p w:rsidR="00382219" w:rsidRPr="002B2C12" w:rsidRDefault="00E058DA" w:rsidP="002B2C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498739" cy="29216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ornada ambiental ok.jpeg"/>
                    <pic:cNvPicPr/>
                  </pic:nvPicPr>
                  <pic:blipFill>
                    <a:blip r:embed="rId12">
                      <a:extLst>
                        <a:ext uri="{28A0092B-C50C-407E-A947-70E740481C1C}">
                          <a14:useLocalDpi xmlns:a14="http://schemas.microsoft.com/office/drawing/2010/main" val="0"/>
                        </a:ext>
                      </a:extLst>
                    </a:blip>
                    <a:stretch>
                      <a:fillRect/>
                    </a:stretch>
                  </pic:blipFill>
                  <pic:spPr>
                    <a:xfrm>
                      <a:off x="0" y="0"/>
                      <a:ext cx="4510389" cy="2929201"/>
                    </a:xfrm>
                    <a:prstGeom prst="rect">
                      <a:avLst/>
                    </a:prstGeom>
                  </pic:spPr>
                </pic:pic>
              </a:graphicData>
            </a:graphic>
          </wp:inline>
        </w:drawing>
      </w:r>
    </w:p>
    <w:p w:rsidR="002B2C12" w:rsidRPr="002B2C12" w:rsidRDefault="002B2C12" w:rsidP="002B2C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2C12">
        <w:rPr>
          <w:rFonts w:ascii="Century Gothic" w:eastAsia="Calibri" w:hAnsi="Century Gothic" w:cs="Calibri"/>
          <w:bCs/>
          <w:sz w:val="22"/>
          <w:szCs w:val="22"/>
          <w:lang w:eastAsia="ar-SA"/>
        </w:rPr>
        <w:t xml:space="preserve">En cumplimiento al Plan de Desarrollo Municipal </w:t>
      </w:r>
      <w:r w:rsidR="00382219">
        <w:rPr>
          <w:rFonts w:ascii="Century Gothic" w:eastAsia="Calibri" w:hAnsi="Century Gothic" w:cs="Calibri"/>
          <w:bCs/>
          <w:sz w:val="22"/>
          <w:szCs w:val="22"/>
          <w:lang w:eastAsia="ar-SA"/>
        </w:rPr>
        <w:t>‘</w:t>
      </w:r>
      <w:r w:rsidRPr="002B2C12">
        <w:rPr>
          <w:rFonts w:ascii="Century Gothic" w:eastAsia="Calibri" w:hAnsi="Century Gothic" w:cs="Calibri"/>
          <w:bCs/>
          <w:sz w:val="22"/>
          <w:szCs w:val="22"/>
          <w:lang w:eastAsia="ar-SA"/>
        </w:rPr>
        <w:t>Pasto Educado Constructor de Paz</w:t>
      </w:r>
      <w:r w:rsidR="00382219">
        <w:rPr>
          <w:rFonts w:ascii="Century Gothic" w:eastAsia="Calibri" w:hAnsi="Century Gothic" w:cs="Calibri"/>
          <w:bCs/>
          <w:sz w:val="22"/>
          <w:szCs w:val="22"/>
          <w:lang w:eastAsia="ar-SA"/>
        </w:rPr>
        <w:t>’</w:t>
      </w:r>
      <w:r w:rsidRPr="002B2C12">
        <w:rPr>
          <w:rFonts w:ascii="Century Gothic" w:eastAsia="Calibri" w:hAnsi="Century Gothic" w:cs="Calibri"/>
          <w:bCs/>
          <w:sz w:val="22"/>
          <w:szCs w:val="22"/>
          <w:lang w:eastAsia="ar-SA"/>
        </w:rPr>
        <w:t xml:space="preserve"> y con el fin de mejorar los espacios verdes, la conservación y sostenibilidad de los territorios, la Alcaldía de Pasto a través de la Secretaría de Gestión Ambiental, soldados del Batallón Instrucción 23 y el Programa F</w:t>
      </w:r>
      <w:r w:rsidR="003E54FC">
        <w:rPr>
          <w:rFonts w:ascii="Century Gothic" w:eastAsia="Calibri" w:hAnsi="Century Gothic" w:cs="Calibri"/>
          <w:bCs/>
          <w:sz w:val="22"/>
          <w:szCs w:val="22"/>
          <w:lang w:eastAsia="ar-SA"/>
        </w:rPr>
        <w:t>e</w:t>
      </w:r>
      <w:r w:rsidRPr="002B2C12">
        <w:rPr>
          <w:rFonts w:ascii="Century Gothic" w:eastAsia="Calibri" w:hAnsi="Century Gothic" w:cs="Calibri"/>
          <w:bCs/>
          <w:sz w:val="22"/>
          <w:szCs w:val="22"/>
          <w:lang w:eastAsia="ar-SA"/>
        </w:rPr>
        <w:t xml:space="preserve"> en Colombia de la Vigésima Tercera Brigada de Ejército Nacional, realizaron el establecimiento de plantación en cerca viva, sobre el trayecto de la sede campestre Finca Armenia, salida al sur -sector Chapalito.</w:t>
      </w:r>
    </w:p>
    <w:p w:rsidR="002B2C12" w:rsidRPr="002B2C12" w:rsidRDefault="002B2C12" w:rsidP="002B2C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2C12">
        <w:rPr>
          <w:rFonts w:ascii="Century Gothic" w:eastAsia="Calibri" w:hAnsi="Century Gothic" w:cs="Calibri"/>
          <w:bCs/>
          <w:sz w:val="22"/>
          <w:szCs w:val="22"/>
          <w:lang w:eastAsia="ar-SA"/>
        </w:rPr>
        <w:t>La jornada ambiental contó con la participación de más de 30 personas, quienes realizaron el embellecimiento paisajístico sobre el corredor de la vía que conforman los conjuntos residenciales: La Estancia, El Troje, Santa Isabel, Balmoral y Base Militar Chapalito - Batallón Boyacá.</w:t>
      </w:r>
    </w:p>
    <w:p w:rsidR="002B2C12" w:rsidRDefault="002B2C12" w:rsidP="002B2C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2C12">
        <w:rPr>
          <w:rFonts w:ascii="Century Gothic" w:eastAsia="Calibri" w:hAnsi="Century Gothic" w:cs="Calibri"/>
          <w:bCs/>
          <w:sz w:val="22"/>
          <w:szCs w:val="22"/>
          <w:lang w:eastAsia="ar-SA"/>
        </w:rPr>
        <w:t xml:space="preserve">De </w:t>
      </w:r>
      <w:r w:rsidR="003E54FC" w:rsidRPr="002B2C12">
        <w:rPr>
          <w:rFonts w:ascii="Century Gothic" w:eastAsia="Calibri" w:hAnsi="Century Gothic" w:cs="Calibri"/>
          <w:bCs/>
          <w:sz w:val="22"/>
          <w:szCs w:val="22"/>
          <w:lang w:eastAsia="ar-SA"/>
        </w:rPr>
        <w:t>esta</w:t>
      </w:r>
      <w:r w:rsidRPr="002B2C12">
        <w:rPr>
          <w:rFonts w:ascii="Century Gothic" w:eastAsia="Calibri" w:hAnsi="Century Gothic" w:cs="Calibri"/>
          <w:bCs/>
          <w:sz w:val="22"/>
          <w:szCs w:val="22"/>
          <w:lang w:eastAsia="ar-SA"/>
        </w:rPr>
        <w:t xml:space="preserve"> manera se lograron sembrar 960 especies forestales como Eugenia y Saúco Dorado cuyo objetivo es prevenir la erosión eólica (generada por el viento), fortalecer </w:t>
      </w:r>
      <w:r w:rsidR="003E54FC" w:rsidRPr="002B2C12">
        <w:rPr>
          <w:rFonts w:ascii="Century Gothic" w:eastAsia="Calibri" w:hAnsi="Century Gothic" w:cs="Calibri"/>
          <w:bCs/>
          <w:sz w:val="22"/>
          <w:szCs w:val="22"/>
          <w:lang w:eastAsia="ar-SA"/>
        </w:rPr>
        <w:t>los conectores</w:t>
      </w:r>
      <w:r w:rsidRPr="002B2C12">
        <w:rPr>
          <w:rFonts w:ascii="Century Gothic" w:eastAsia="Calibri" w:hAnsi="Century Gothic" w:cs="Calibri"/>
          <w:bCs/>
          <w:sz w:val="22"/>
          <w:szCs w:val="22"/>
          <w:lang w:eastAsia="ar-SA"/>
        </w:rPr>
        <w:t xml:space="preserve"> biológicos, la fijación de micronutrientes, recuperación de suelo a través de la materia orgánica por hojarasca y el mejoramiento de las condiciones micro climáticas para la avifauna y microfauna de la zona.</w:t>
      </w:r>
    </w:p>
    <w:p w:rsidR="00382219" w:rsidRPr="00382219" w:rsidRDefault="00382219" w:rsidP="00382219">
      <w:pPr>
        <w:spacing w:after="0"/>
        <w:rPr>
          <w:rFonts w:ascii="Century Gothic" w:eastAsia="Calibri" w:hAnsi="Century Gothic" w:cs="Calibri"/>
          <w:b/>
          <w:sz w:val="18"/>
          <w:szCs w:val="18"/>
          <w:lang w:val="es-ES_tradnl" w:eastAsia="ar-SA"/>
        </w:rPr>
      </w:pPr>
      <w:r w:rsidRPr="00382219">
        <w:rPr>
          <w:rFonts w:ascii="Century Gothic" w:eastAsia="Calibri" w:hAnsi="Century Gothic" w:cs="Calibri"/>
          <w:b/>
          <w:sz w:val="18"/>
          <w:szCs w:val="18"/>
          <w:lang w:val="es-ES_tradnl" w:eastAsia="ar-SA"/>
        </w:rPr>
        <w:t>Información: Secretario Gestión Ambiental Jairo Burbano Narváez. Celular: 3016250635</w:t>
      </w:r>
    </w:p>
    <w:p w:rsidR="00382219" w:rsidRDefault="00382219" w:rsidP="0038221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B2C12" w:rsidRDefault="002B2C12" w:rsidP="00445EC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B2442" w:rsidRDefault="006B2442" w:rsidP="00445EC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B2442" w:rsidRDefault="006B2442" w:rsidP="00445EC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B2442" w:rsidRDefault="006B2442" w:rsidP="00445EC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B2442" w:rsidRDefault="006B2442" w:rsidP="00445EC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233A7">
        <w:rPr>
          <w:rFonts w:ascii="Century Gothic" w:eastAsia="Calibri" w:hAnsi="Century Gothic" w:cs="Calibri"/>
          <w:b/>
          <w:bCs/>
          <w:sz w:val="22"/>
          <w:szCs w:val="22"/>
          <w:lang w:eastAsia="ar-SA"/>
        </w:rPr>
        <w:lastRenderedPageBreak/>
        <w:t>PASTO DEPORTE INAUGURÓ LAS OCTAVAS OLIMPIADAS PARALÍMPICAS MUNICIPALES 2019</w:t>
      </w:r>
    </w:p>
    <w:p w:rsidR="003233A7" w:rsidRP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721" cy="3321933"/>
            <wp:effectExtent l="0" t="0" r="635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7-07 at 2.33.42 PM.jpeg"/>
                    <pic:cNvPicPr/>
                  </pic:nvPicPr>
                  <pic:blipFill rotWithShape="1">
                    <a:blip r:embed="rId13">
                      <a:extLst>
                        <a:ext uri="{28A0092B-C50C-407E-A947-70E740481C1C}">
                          <a14:useLocalDpi xmlns:a14="http://schemas.microsoft.com/office/drawing/2010/main" val="0"/>
                        </a:ext>
                      </a:extLst>
                    </a:blip>
                    <a:srcRect t="12921" b="8179"/>
                    <a:stretch/>
                  </pic:blipFill>
                  <pic:spPr bwMode="auto">
                    <a:xfrm>
                      <a:off x="0" y="0"/>
                      <a:ext cx="5613400" cy="3321743"/>
                    </a:xfrm>
                    <a:prstGeom prst="rect">
                      <a:avLst/>
                    </a:prstGeom>
                    <a:ln>
                      <a:noFill/>
                    </a:ln>
                    <a:extLst>
                      <a:ext uri="{53640926-AAD7-44D8-BBD7-CCE9431645EC}">
                        <a14:shadowObscured xmlns:a14="http://schemas.microsoft.com/office/drawing/2010/main"/>
                      </a:ext>
                    </a:extLst>
                  </pic:spPr>
                </pic:pic>
              </a:graphicData>
            </a:graphic>
          </wp:inline>
        </w:drawing>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Con una fiesta deportiva y la participación de más de 300 deportistas, la Alcaldía de Pasto y el Instituto Pasto Deporte llevaron a cabo este domingo la Inauguración de las Octavas Olimpiadas Paralímpicas Municipales 2019 con el lema: “ATREVERSE ES UN RETO”.</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La jornada comenzó con un desfile al interior del Coliseo Sergio Antonio Ruano, donde los deportistas con discapacidad física, auditiva, visual, cognitiva y con parálisis cerebral presentaron su saludo a la mesa de honor y a todos los asistentes.</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Los atletas con discapacidad representarán a 14 clubes deportivos y 8 fundaciones compitiendo en diferentes deportes adaptados que se desarrollarán en distintos escenarios deportivos durante los meses de julio, agosto, septiembre y octubre del presente año.</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En las justas deportivas estarán en acción disciplinas individuales y de conjunto, que puedan ser practicadas de acuerdo a la discapacidad de cada persona. Estos son los deportes que se disputarán es estas Olimpiadas: Boccia, Atletismo, Natación, Ajedrez, Tenis de Campo, Tenis de Mesa, Bolos, Ciclismo, Fútbol Sala, Baloncesto y Rugby en Silla de Ruedas, Voleibol Sentado y Billar.</w:t>
      </w:r>
    </w:p>
    <w:p w:rsid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La Administración Municipal y Pasto Deporte invitan a este grupo poblacional, sus familiares y amigos a participar en este evento que permite la inclusión de la Población Con Discapacidad, generando así procesos de rehabilitación social, funcional y superación personal a través de la práctica del Deporte.</w:t>
      </w:r>
    </w:p>
    <w:p w:rsid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445EC8" w:rsidRPr="00445EC8" w:rsidRDefault="00445EC8" w:rsidP="00445EC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bookmarkStart w:id="6" w:name="_GoBack"/>
      <w:bookmarkEnd w:id="6"/>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lastRenderedPageBreak/>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44432" cy="26512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4">
                      <a:extLst>
                        <a:ext uri="{28A0092B-C50C-407E-A947-70E740481C1C}">
                          <a14:useLocalDpi xmlns:a14="http://schemas.microsoft.com/office/drawing/2010/main" val="0"/>
                        </a:ext>
                      </a:extLst>
                    </a:blip>
                    <a:stretch>
                      <a:fillRect/>
                    </a:stretch>
                  </pic:blipFill>
                  <pic:spPr>
                    <a:xfrm>
                      <a:off x="0" y="0"/>
                      <a:ext cx="5247080" cy="265262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lastRenderedPageBreak/>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5"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AB1AE1" w:rsidRPr="00AB2480" w:rsidRDefault="00475FC8" w:rsidP="00AB248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D52869">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B2480" w:rsidRDefault="00A4668D" w:rsidP="00AB2480">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6">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B2480" w:rsidRDefault="00A4668D" w:rsidP="00AB2480">
      <w:pPr>
        <w:jc w:val="both"/>
        <w:rPr>
          <w:rFonts w:ascii="Century Gothic" w:eastAsia="Times New Roman" w:hAnsi="Century Gothic" w:cs="Arial"/>
          <w:b/>
          <w:color w:val="222222"/>
          <w:lang w:val="es-ES_tradnl" w:eastAsia="es-ES_tradnl"/>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lastRenderedPageBreak/>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7"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474FB7" w:rsidRDefault="00A4668D" w:rsidP="002468D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lastRenderedPageBreak/>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8">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lastRenderedPageBreak/>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FA2" w:rsidRDefault="001E3FA2">
      <w:pPr>
        <w:spacing w:after="0" w:line="240" w:lineRule="auto"/>
      </w:pPr>
      <w:r>
        <w:separator/>
      </w:r>
    </w:p>
  </w:endnote>
  <w:endnote w:type="continuationSeparator" w:id="0">
    <w:p w:rsidR="001E3FA2" w:rsidRDefault="001E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382219" w:rsidRDefault="00382219">
        <w:pPr>
          <w:pStyle w:val="Piedepgina"/>
          <w:jc w:val="right"/>
        </w:pPr>
        <w:r>
          <w:fldChar w:fldCharType="begin"/>
        </w:r>
        <w:r>
          <w:instrText>PAGE   \* MERGEFORMAT</w:instrText>
        </w:r>
        <w:r>
          <w:fldChar w:fldCharType="separate"/>
        </w:r>
        <w:r w:rsidR="00E66E0C" w:rsidRPr="00E66E0C">
          <w:rPr>
            <w:noProof/>
            <w:lang w:val="es-ES"/>
          </w:rPr>
          <w:t>1</w:t>
        </w:r>
        <w:r>
          <w:fldChar w:fldCharType="end"/>
        </w:r>
      </w:p>
    </w:sdtContent>
  </w:sdt>
  <w:p w:rsidR="00382219" w:rsidRDefault="0038221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FA2" w:rsidRDefault="001E3FA2">
      <w:pPr>
        <w:spacing w:after="0" w:line="240" w:lineRule="auto"/>
      </w:pPr>
      <w:r>
        <w:separator/>
      </w:r>
    </w:p>
  </w:footnote>
  <w:footnote w:type="continuationSeparator" w:id="0">
    <w:p w:rsidR="001E3FA2" w:rsidRDefault="001E3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219" w:rsidRDefault="00382219">
    <w:pPr>
      <w:pStyle w:val="Encabezado"/>
    </w:pPr>
    <w:r>
      <w:rPr>
        <w:noProof/>
        <w:lang w:val="en-US"/>
      </w:rPr>
      <mc:AlternateContent>
        <mc:Choice Requires="wps">
          <w:drawing>
            <wp:anchor distT="0" distB="0" distL="114300" distR="114300" simplePos="0" relativeHeight="251659264" behindDoc="0" locked="0" layoutInCell="1" allowOverlap="1" wp14:anchorId="49556C18" wp14:editId="6D20B70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219" w:rsidRPr="00933367" w:rsidRDefault="00382219"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445EC8">
                            <w:rPr>
                              <w:rFonts w:cs="Tahoma"/>
                              <w:b/>
                              <w:sz w:val="20"/>
                              <w:szCs w:val="20"/>
                            </w:rPr>
                            <w:t>4</w:t>
                          </w:r>
                        </w:p>
                        <w:p w:rsidR="00382219" w:rsidRPr="00895C86" w:rsidRDefault="00382219" w:rsidP="008363C6">
                          <w:pPr>
                            <w:spacing w:after="0"/>
                            <w:rPr>
                              <w:b/>
                              <w:sz w:val="20"/>
                              <w:szCs w:val="20"/>
                            </w:rPr>
                          </w:pPr>
                          <w:r>
                            <w:rPr>
                              <w:b/>
                              <w:sz w:val="20"/>
                              <w:szCs w:val="20"/>
                            </w:rPr>
                            <w:t>0</w:t>
                          </w:r>
                          <w:r w:rsidR="00445EC8">
                            <w:rPr>
                              <w:b/>
                              <w:sz w:val="20"/>
                              <w:szCs w:val="20"/>
                            </w:rPr>
                            <w:t>9</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556C1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82219" w:rsidRPr="00933367" w:rsidRDefault="00382219"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w:t>
                    </w:r>
                    <w:r w:rsidR="00445EC8">
                      <w:rPr>
                        <w:rFonts w:cs="Tahoma"/>
                        <w:b/>
                        <w:sz w:val="20"/>
                        <w:szCs w:val="20"/>
                      </w:rPr>
                      <w:t>4</w:t>
                    </w:r>
                  </w:p>
                  <w:p w:rsidR="00382219" w:rsidRPr="00895C86" w:rsidRDefault="00382219" w:rsidP="008363C6">
                    <w:pPr>
                      <w:spacing w:after="0"/>
                      <w:rPr>
                        <w:b/>
                        <w:sz w:val="20"/>
                        <w:szCs w:val="20"/>
                      </w:rPr>
                    </w:pPr>
                    <w:r>
                      <w:rPr>
                        <w:b/>
                        <w:sz w:val="20"/>
                        <w:szCs w:val="20"/>
                      </w:rPr>
                      <w:t>0</w:t>
                    </w:r>
                    <w:r w:rsidR="00445EC8">
                      <w:rPr>
                        <w:b/>
                        <w:sz w:val="20"/>
                        <w:szCs w:val="20"/>
                      </w:rPr>
                      <w:t>9</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B1A4703" wp14:editId="5A22EB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382219" w:rsidRDefault="0038221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3FA2"/>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3F00"/>
    <w:rsid w:val="00284D2D"/>
    <w:rsid w:val="002909C1"/>
    <w:rsid w:val="00291122"/>
    <w:rsid w:val="0029153A"/>
    <w:rsid w:val="00291ED3"/>
    <w:rsid w:val="00292798"/>
    <w:rsid w:val="0029780F"/>
    <w:rsid w:val="002A0D39"/>
    <w:rsid w:val="002A17B9"/>
    <w:rsid w:val="002A4B92"/>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E62"/>
    <w:rsid w:val="00327324"/>
    <w:rsid w:val="00327EA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6E0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6B72D7-4548-4B9C-99D6-4ECBFD99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decretos/decretos-2019" TargetMode="External"/><Relationship Id="rId13" Type="http://schemas.openxmlformats.org/officeDocument/2006/relationships/image" Target="media/image6.jpe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hyperlink" Target="https://www.contratos.gov.co/consultas/detalleProceso.do?numConstancia=19-1-203073" TargetMode="Externa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3413</Words>
  <Characters>19459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2019-07-09T00:30:00Z</dcterms:created>
  <dcterms:modified xsi:type="dcterms:W3CDTF">2019-07-09T00:30:00Z</dcterms:modified>
</cp:coreProperties>
</file>