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7E7" w:rsidRDefault="006C47E7" w:rsidP="006C47E7">
      <w:pPr>
        <w:shd w:val="clear" w:color="auto" w:fill="FFFFFF"/>
        <w:spacing w:after="0" w:line="293" w:lineRule="atLeast"/>
        <w:jc w:val="center"/>
        <w:rPr>
          <w:rFonts w:ascii="Century Gothic" w:eastAsia="Times New Roman" w:hAnsi="Century Gothic" w:cs="Arial"/>
          <w:b/>
          <w:color w:val="222222"/>
          <w:lang w:val="es-ES_tradnl" w:eastAsia="es-ES_tradnl"/>
        </w:rPr>
      </w:pPr>
      <w:bookmarkStart w:id="0" w:name="_Hlk10820541"/>
      <w:bookmarkStart w:id="1" w:name="_Hlk5981333"/>
      <w:bookmarkStart w:id="2" w:name="_Hlk5981318"/>
      <w:bookmarkStart w:id="3" w:name="_Hlk4518008"/>
      <w:bookmarkStart w:id="4" w:name="_Hlk970156"/>
      <w:bookmarkStart w:id="5" w:name="_Hlk520907147"/>
      <w:r>
        <w:rPr>
          <w:rFonts w:ascii="Century Gothic" w:eastAsia="Times New Roman" w:hAnsi="Century Gothic" w:cs="Arial"/>
          <w:b/>
          <w:color w:val="222222"/>
          <w:lang w:val="es-ES_tradnl" w:eastAsia="es-ES_tradnl"/>
        </w:rPr>
        <w:t>ALCALDÍA DE PASTO INAUGUR</w:t>
      </w:r>
      <w:r w:rsidR="00A27E93">
        <w:rPr>
          <w:rFonts w:ascii="Century Gothic" w:eastAsia="Times New Roman" w:hAnsi="Century Gothic" w:cs="Arial"/>
          <w:b/>
          <w:color w:val="222222"/>
          <w:lang w:val="es-ES_tradnl" w:eastAsia="es-ES_tradnl"/>
        </w:rPr>
        <w:t>Ó</w:t>
      </w:r>
      <w:r>
        <w:rPr>
          <w:rFonts w:ascii="Century Gothic" w:eastAsia="Times New Roman" w:hAnsi="Century Gothic" w:cs="Arial"/>
          <w:b/>
          <w:color w:val="222222"/>
          <w:lang w:val="es-ES_tradnl" w:eastAsia="es-ES_tradnl"/>
        </w:rPr>
        <w:t xml:space="preserve"> MURAL </w:t>
      </w:r>
      <w:r w:rsidR="00A27E93">
        <w:rPr>
          <w:rFonts w:ascii="Century Gothic" w:eastAsia="Times New Roman" w:hAnsi="Century Gothic" w:cs="Arial"/>
          <w:b/>
          <w:color w:val="222222"/>
          <w:lang w:val="es-ES_tradnl" w:eastAsia="es-ES_tradnl"/>
        </w:rPr>
        <w:t>‘</w:t>
      </w:r>
      <w:r>
        <w:rPr>
          <w:rFonts w:ascii="Century Gothic" w:eastAsia="Times New Roman" w:hAnsi="Century Gothic" w:cs="Arial"/>
          <w:b/>
          <w:color w:val="222222"/>
          <w:lang w:val="es-ES_tradnl" w:eastAsia="es-ES_tradnl"/>
        </w:rPr>
        <w:t>MATICES DE MEMORIA Y PAZ</w:t>
      </w:r>
      <w:r w:rsidR="00A27E93">
        <w:rPr>
          <w:rFonts w:ascii="Century Gothic" w:eastAsia="Times New Roman" w:hAnsi="Century Gothic" w:cs="Arial"/>
          <w:b/>
          <w:color w:val="222222"/>
          <w:lang w:val="es-ES_tradnl" w:eastAsia="es-ES_tradnl"/>
        </w:rPr>
        <w:t>’</w:t>
      </w:r>
      <w:r>
        <w:rPr>
          <w:rFonts w:ascii="Century Gothic" w:eastAsia="Times New Roman" w:hAnsi="Century Gothic" w:cs="Arial"/>
          <w:b/>
          <w:color w:val="222222"/>
          <w:lang w:val="es-ES_tradnl" w:eastAsia="es-ES_tradnl"/>
        </w:rPr>
        <w:t xml:space="preserve"> EN EL CORREGIMIENTO DE SANTA BÁRBARA</w:t>
      </w:r>
    </w:p>
    <w:p w:rsidR="004264EF" w:rsidRDefault="004264EF" w:rsidP="006C47E7">
      <w:pPr>
        <w:shd w:val="clear" w:color="auto" w:fill="FFFFFF"/>
        <w:spacing w:after="0" w:line="293" w:lineRule="atLeast"/>
        <w:jc w:val="center"/>
        <w:rPr>
          <w:rFonts w:ascii="Century Gothic" w:eastAsia="Times New Roman" w:hAnsi="Century Gothic" w:cs="Arial"/>
          <w:b/>
          <w:noProof/>
          <w:color w:val="222222"/>
          <w:lang w:val="es-ES_tradnl" w:eastAsia="es-ES_tradnl"/>
        </w:rPr>
      </w:pPr>
    </w:p>
    <w:p w:rsidR="004264EF" w:rsidRDefault="004264EF" w:rsidP="006C47E7">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s-ES" w:eastAsia="es-ES"/>
        </w:rPr>
        <w:drawing>
          <wp:inline distT="0" distB="0" distL="0" distR="0">
            <wp:extent cx="5613400" cy="293370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URAL MATICES DE MEMORIA Y PAZ.jp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2670" b="17647"/>
                    <a:stretch/>
                  </pic:blipFill>
                  <pic:spPr bwMode="auto">
                    <a:xfrm>
                      <a:off x="0" y="0"/>
                      <a:ext cx="5613400" cy="29337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Con la participación de la comunidad de la vereda </w:t>
      </w:r>
      <w:proofErr w:type="spellStart"/>
      <w:r>
        <w:rPr>
          <w:rFonts w:ascii="Century Gothic" w:eastAsia="Calibri" w:hAnsi="Century Gothic" w:cs="Calibri"/>
          <w:bCs/>
          <w:sz w:val="22"/>
          <w:szCs w:val="22"/>
          <w:lang w:eastAsia="ar-SA"/>
        </w:rPr>
        <w:t>Cerotal</w:t>
      </w:r>
      <w:proofErr w:type="spellEnd"/>
      <w:r>
        <w:rPr>
          <w:rFonts w:ascii="Century Gothic" w:eastAsia="Calibri" w:hAnsi="Century Gothic" w:cs="Calibri"/>
          <w:bCs/>
          <w:sz w:val="22"/>
          <w:szCs w:val="22"/>
          <w:lang w:eastAsia="ar-SA"/>
        </w:rPr>
        <w:t xml:space="preserve"> del corregimiento de </w:t>
      </w:r>
      <w:r w:rsidR="006C47E7">
        <w:rPr>
          <w:rFonts w:ascii="Century Gothic" w:eastAsia="Calibri" w:hAnsi="Century Gothic" w:cs="Calibri"/>
          <w:bCs/>
          <w:sz w:val="22"/>
          <w:szCs w:val="22"/>
          <w:lang w:eastAsia="ar-SA"/>
        </w:rPr>
        <w:t>Santa Bárbara</w:t>
      </w:r>
      <w:r>
        <w:rPr>
          <w:rFonts w:ascii="Century Gothic" w:eastAsia="Calibri" w:hAnsi="Century Gothic" w:cs="Calibri"/>
          <w:bCs/>
          <w:sz w:val="22"/>
          <w:szCs w:val="22"/>
          <w:lang w:eastAsia="ar-SA"/>
        </w:rPr>
        <w:t xml:space="preserve"> se inauguró el mural </w:t>
      </w:r>
      <w:r w:rsidR="006C47E7" w:rsidRPr="006A0202">
        <w:rPr>
          <w:rFonts w:ascii="Century Gothic" w:eastAsia="Calibri" w:hAnsi="Century Gothic" w:cs="Calibri"/>
          <w:bCs/>
          <w:sz w:val="22"/>
          <w:szCs w:val="22"/>
          <w:lang w:eastAsia="ar-SA"/>
        </w:rPr>
        <w:t>Matices de Memoria y Paz</w:t>
      </w:r>
      <w:r w:rsidR="006C47E7">
        <w:rPr>
          <w:rFonts w:ascii="Century Gothic" w:eastAsia="Calibri" w:hAnsi="Century Gothic" w:cs="Calibri"/>
          <w:bCs/>
          <w:sz w:val="22"/>
          <w:szCs w:val="22"/>
          <w:lang w:eastAsia="ar-SA"/>
        </w:rPr>
        <w:t xml:space="preserve">, </w:t>
      </w:r>
      <w:r w:rsidR="00866063">
        <w:rPr>
          <w:rFonts w:ascii="Century Gothic" w:eastAsia="Calibri" w:hAnsi="Century Gothic" w:cs="Calibri"/>
          <w:bCs/>
          <w:sz w:val="22"/>
          <w:szCs w:val="22"/>
          <w:lang w:eastAsia="ar-SA"/>
        </w:rPr>
        <w:t>un</w:t>
      </w:r>
      <w:r w:rsidR="006C47E7">
        <w:rPr>
          <w:rFonts w:ascii="Century Gothic" w:eastAsia="Calibri" w:hAnsi="Century Gothic" w:cs="Calibri"/>
          <w:bCs/>
          <w:sz w:val="22"/>
          <w:szCs w:val="22"/>
          <w:lang w:eastAsia="ar-SA"/>
        </w:rPr>
        <w:t xml:space="preserve"> reconocimiento a</w:t>
      </w:r>
      <w:r>
        <w:rPr>
          <w:rFonts w:ascii="Century Gothic" w:eastAsia="Calibri" w:hAnsi="Century Gothic" w:cs="Calibri"/>
          <w:bCs/>
          <w:sz w:val="22"/>
          <w:szCs w:val="22"/>
          <w:lang w:eastAsia="ar-SA"/>
        </w:rPr>
        <w:t xml:space="preserve"> lideresas sociales víctimas del conflicto, creado como actividad restaurativa para quienes han sufrido el rigor de la violencia en este sector rural de Pasto. Esta iniciativa es liderada </w:t>
      </w:r>
      <w:r w:rsidR="006C47E7">
        <w:rPr>
          <w:rFonts w:ascii="Century Gothic" w:eastAsia="Calibri" w:hAnsi="Century Gothic" w:cs="Calibri"/>
          <w:bCs/>
          <w:sz w:val="22"/>
          <w:szCs w:val="22"/>
          <w:lang w:eastAsia="ar-SA"/>
        </w:rPr>
        <w:t xml:space="preserve">por la Alcaldía de Pasto, a través de la Secretaría de Gobierno y la Subsecretaría de Convivencia y Derechos Humanos. </w:t>
      </w:r>
    </w:p>
    <w:p w:rsidR="006C47E7" w:rsidRDefault="006C47E7"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t xml:space="preserve"> </w:t>
      </w:r>
      <w:r w:rsidR="006A0202" w:rsidRPr="006A0202">
        <w:rPr>
          <w:rFonts w:ascii="Century Gothic" w:eastAsia="Calibri" w:hAnsi="Century Gothic" w:cs="Calibri"/>
          <w:bCs/>
          <w:sz w:val="22"/>
          <w:szCs w:val="22"/>
          <w:lang w:eastAsia="ar-SA"/>
        </w:rPr>
        <w:t>“</w:t>
      </w:r>
      <w:r w:rsidR="00866063">
        <w:rPr>
          <w:rFonts w:ascii="Century Gothic" w:eastAsia="Calibri" w:hAnsi="Century Gothic" w:cs="Calibri"/>
          <w:bCs/>
          <w:sz w:val="22"/>
          <w:szCs w:val="22"/>
          <w:lang w:eastAsia="ar-SA"/>
        </w:rPr>
        <w:t>Por medio de este mural</w:t>
      </w:r>
      <w:r w:rsidR="006A0202" w:rsidRPr="006A0202">
        <w:rPr>
          <w:rFonts w:ascii="Century Gothic" w:eastAsia="Calibri" w:hAnsi="Century Gothic" w:cs="Calibri"/>
          <w:bCs/>
          <w:sz w:val="22"/>
          <w:szCs w:val="22"/>
          <w:lang w:eastAsia="ar-SA"/>
        </w:rPr>
        <w:t xml:space="preserve"> se desarrollan acciones que buscan aportar a estos procesos de paz, queremos que esos hechos no se vuelvan a presentar, por eso como administración municipal estamos presentes y estaremos acompañando cualquier acción </w:t>
      </w:r>
      <w:r w:rsidR="00866063">
        <w:rPr>
          <w:rFonts w:ascii="Century Gothic" w:eastAsia="Calibri" w:hAnsi="Century Gothic" w:cs="Calibri"/>
          <w:bCs/>
          <w:sz w:val="22"/>
          <w:szCs w:val="22"/>
          <w:lang w:eastAsia="ar-SA"/>
        </w:rPr>
        <w:t xml:space="preserve">que </w:t>
      </w:r>
      <w:r>
        <w:rPr>
          <w:rFonts w:ascii="Century Gothic" w:eastAsia="Calibri" w:hAnsi="Century Gothic" w:cs="Calibri"/>
          <w:bCs/>
          <w:sz w:val="22"/>
          <w:szCs w:val="22"/>
          <w:lang w:eastAsia="ar-SA"/>
        </w:rPr>
        <w:t xml:space="preserve">fomente la memoria en el territorio”, indicó el subsecretario de Convivencia y Derechos Humanos Víctor Hugo Domínguez. </w:t>
      </w:r>
    </w:p>
    <w:p w:rsidR="006A0202" w:rsidRP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t>C</w:t>
      </w:r>
      <w:r w:rsidR="006C47E7">
        <w:rPr>
          <w:rFonts w:ascii="Century Gothic" w:eastAsia="Calibri" w:hAnsi="Century Gothic" w:cs="Calibri"/>
          <w:bCs/>
          <w:sz w:val="22"/>
          <w:szCs w:val="22"/>
          <w:lang w:eastAsia="ar-SA"/>
        </w:rPr>
        <w:t>o</w:t>
      </w:r>
      <w:r w:rsidRPr="006A0202">
        <w:rPr>
          <w:rFonts w:ascii="Century Gothic" w:eastAsia="Calibri" w:hAnsi="Century Gothic" w:cs="Calibri"/>
          <w:bCs/>
          <w:sz w:val="22"/>
          <w:szCs w:val="22"/>
          <w:lang w:eastAsia="ar-SA"/>
        </w:rPr>
        <w:t xml:space="preserve">mo parte del evento se desarrollaron actividades comunitarias </w:t>
      </w:r>
      <w:r w:rsidR="00866063">
        <w:rPr>
          <w:rFonts w:ascii="Century Gothic" w:eastAsia="Calibri" w:hAnsi="Century Gothic" w:cs="Calibri"/>
          <w:bCs/>
          <w:sz w:val="22"/>
          <w:szCs w:val="22"/>
          <w:lang w:eastAsia="ar-SA"/>
        </w:rPr>
        <w:t>en el centro educativo</w:t>
      </w:r>
      <w:r w:rsidRPr="006A0202">
        <w:rPr>
          <w:rFonts w:ascii="Century Gothic" w:eastAsia="Calibri" w:hAnsi="Century Gothic" w:cs="Calibri"/>
          <w:bCs/>
          <w:sz w:val="22"/>
          <w:szCs w:val="22"/>
          <w:lang w:eastAsia="ar-SA"/>
        </w:rPr>
        <w:t xml:space="preserve"> del sector </w:t>
      </w:r>
      <w:r w:rsidR="006C47E7">
        <w:rPr>
          <w:rFonts w:ascii="Century Gothic" w:eastAsia="Calibri" w:hAnsi="Century Gothic" w:cs="Calibri"/>
          <w:bCs/>
          <w:sz w:val="22"/>
          <w:szCs w:val="22"/>
          <w:lang w:eastAsia="ar-SA"/>
        </w:rPr>
        <w:t xml:space="preserve">con las cuales los </w:t>
      </w:r>
      <w:r w:rsidRPr="006A0202">
        <w:rPr>
          <w:rFonts w:ascii="Century Gothic" w:eastAsia="Calibri" w:hAnsi="Century Gothic" w:cs="Calibri"/>
          <w:bCs/>
          <w:sz w:val="22"/>
          <w:szCs w:val="22"/>
          <w:lang w:eastAsia="ar-SA"/>
        </w:rPr>
        <w:t xml:space="preserve">invitados pudieron </w:t>
      </w:r>
      <w:r w:rsidR="006C47E7">
        <w:rPr>
          <w:rFonts w:ascii="Century Gothic" w:eastAsia="Calibri" w:hAnsi="Century Gothic" w:cs="Calibri"/>
          <w:bCs/>
          <w:sz w:val="22"/>
          <w:szCs w:val="22"/>
          <w:lang w:eastAsia="ar-SA"/>
        </w:rPr>
        <w:t>comprender</w:t>
      </w:r>
      <w:r w:rsidRPr="006A0202">
        <w:rPr>
          <w:rFonts w:ascii="Century Gothic" w:eastAsia="Calibri" w:hAnsi="Century Gothic" w:cs="Calibri"/>
          <w:bCs/>
          <w:sz w:val="22"/>
          <w:szCs w:val="22"/>
          <w:lang w:eastAsia="ar-SA"/>
        </w:rPr>
        <w:t xml:space="preserve"> la importancia del mural </w:t>
      </w:r>
      <w:r w:rsidR="006C47E7">
        <w:rPr>
          <w:rFonts w:ascii="Century Gothic" w:eastAsia="Calibri" w:hAnsi="Century Gothic" w:cs="Calibri"/>
          <w:bCs/>
          <w:sz w:val="22"/>
          <w:szCs w:val="22"/>
          <w:lang w:eastAsia="ar-SA"/>
        </w:rPr>
        <w:t>en el marco del</w:t>
      </w:r>
      <w:r w:rsidRPr="006A0202">
        <w:rPr>
          <w:rFonts w:ascii="Century Gothic" w:eastAsia="Calibri" w:hAnsi="Century Gothic" w:cs="Calibri"/>
          <w:bCs/>
          <w:sz w:val="22"/>
          <w:szCs w:val="22"/>
          <w:lang w:eastAsia="ar-SA"/>
        </w:rPr>
        <w:t xml:space="preserve"> proceso de memoria del conflicto. </w:t>
      </w:r>
      <w:r w:rsidR="006C47E7">
        <w:rPr>
          <w:rFonts w:ascii="Century Gothic" w:eastAsia="Calibri" w:hAnsi="Century Gothic" w:cs="Calibri"/>
          <w:bCs/>
          <w:sz w:val="22"/>
          <w:szCs w:val="22"/>
          <w:lang w:eastAsia="ar-SA"/>
        </w:rPr>
        <w:t xml:space="preserve"> </w:t>
      </w:r>
      <w:r w:rsidRPr="006A0202">
        <w:rPr>
          <w:rFonts w:ascii="Century Gothic" w:eastAsia="Calibri" w:hAnsi="Century Gothic" w:cs="Calibri"/>
          <w:bCs/>
          <w:sz w:val="22"/>
          <w:szCs w:val="22"/>
          <w:lang w:eastAsia="ar-SA"/>
        </w:rPr>
        <w:t xml:space="preserve">Al acto asistieron entre otros, representantes de la Unidad de Atención de Víctimas, Asociación </w:t>
      </w:r>
      <w:r w:rsidR="006C47E7" w:rsidRPr="006A0202">
        <w:rPr>
          <w:rFonts w:ascii="Century Gothic" w:eastAsia="Calibri" w:hAnsi="Century Gothic" w:cs="Calibri"/>
          <w:bCs/>
          <w:sz w:val="22"/>
          <w:szCs w:val="22"/>
          <w:lang w:eastAsia="ar-SA"/>
        </w:rPr>
        <w:t>de Víctimas</w:t>
      </w:r>
      <w:r w:rsidRPr="006A0202">
        <w:rPr>
          <w:rFonts w:ascii="Century Gothic" w:eastAsia="Calibri" w:hAnsi="Century Gothic" w:cs="Calibri"/>
          <w:bCs/>
          <w:sz w:val="22"/>
          <w:szCs w:val="22"/>
          <w:lang w:eastAsia="ar-SA"/>
        </w:rPr>
        <w:t xml:space="preserve"> de desaparición forzada y de violencia Sexual</w:t>
      </w:r>
      <w:r w:rsidR="006C47E7">
        <w:rPr>
          <w:rFonts w:ascii="Century Gothic" w:eastAsia="Calibri" w:hAnsi="Century Gothic" w:cs="Calibri"/>
          <w:bCs/>
          <w:sz w:val="22"/>
          <w:szCs w:val="22"/>
          <w:lang w:eastAsia="ar-SA"/>
        </w:rPr>
        <w:t xml:space="preserve">, </w:t>
      </w:r>
      <w:r w:rsidRPr="006A0202">
        <w:rPr>
          <w:rFonts w:ascii="Century Gothic" w:eastAsia="Calibri" w:hAnsi="Century Gothic" w:cs="Calibri"/>
          <w:bCs/>
          <w:sz w:val="22"/>
          <w:szCs w:val="22"/>
          <w:lang w:eastAsia="ar-SA"/>
        </w:rPr>
        <w:t xml:space="preserve">Gobernación de Nariño, así como integrantes del </w:t>
      </w:r>
      <w:r w:rsidR="006C47E7">
        <w:rPr>
          <w:rFonts w:ascii="Century Gothic" w:eastAsia="Calibri" w:hAnsi="Century Gothic" w:cs="Calibri"/>
          <w:bCs/>
          <w:sz w:val="22"/>
          <w:szCs w:val="22"/>
          <w:lang w:eastAsia="ar-SA"/>
        </w:rPr>
        <w:t>c</w:t>
      </w:r>
      <w:r w:rsidRPr="006A0202">
        <w:rPr>
          <w:rFonts w:ascii="Century Gothic" w:eastAsia="Calibri" w:hAnsi="Century Gothic" w:cs="Calibri"/>
          <w:bCs/>
          <w:sz w:val="22"/>
          <w:szCs w:val="22"/>
          <w:lang w:eastAsia="ar-SA"/>
        </w:rPr>
        <w:t>olectivo de maestros Fénix, que aportaron a la realización artística del mural.</w:t>
      </w:r>
    </w:p>
    <w:p w:rsidR="006A0202" w:rsidRP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t xml:space="preserve">Para Luz Angélica Chamorro, funcionaria de la Unidad para las Víctimas, “el mural Matices de Memoria y </w:t>
      </w:r>
      <w:r w:rsidR="006C47E7" w:rsidRPr="006A0202">
        <w:rPr>
          <w:rFonts w:ascii="Century Gothic" w:eastAsia="Calibri" w:hAnsi="Century Gothic" w:cs="Calibri"/>
          <w:bCs/>
          <w:sz w:val="22"/>
          <w:szCs w:val="22"/>
          <w:lang w:eastAsia="ar-SA"/>
        </w:rPr>
        <w:t>Paz contribuye</w:t>
      </w:r>
      <w:r w:rsidRPr="006A0202">
        <w:rPr>
          <w:rFonts w:ascii="Century Gothic" w:eastAsia="Calibri" w:hAnsi="Century Gothic" w:cs="Calibri"/>
          <w:bCs/>
          <w:sz w:val="22"/>
          <w:szCs w:val="22"/>
          <w:lang w:eastAsia="ar-SA"/>
        </w:rPr>
        <w:t xml:space="preserve"> en el tema de dignificación y de memoria en este sector que ha sufrido los flagelos del conflicto. Contribuimos, a través del arte y la cultura, al proceso de memoria histórica.”  </w:t>
      </w:r>
    </w:p>
    <w:p w:rsid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t xml:space="preserve"> Al final de la jornada la comunidad en cabeza del </w:t>
      </w:r>
      <w:bookmarkStart w:id="6" w:name="_Hlk14099014"/>
      <w:r w:rsidR="006C47E7" w:rsidRPr="006A0202">
        <w:rPr>
          <w:rFonts w:ascii="Century Gothic" w:eastAsia="Calibri" w:hAnsi="Century Gothic" w:cs="Calibri"/>
          <w:bCs/>
          <w:sz w:val="22"/>
          <w:szCs w:val="22"/>
          <w:lang w:eastAsia="ar-SA"/>
        </w:rPr>
        <w:t>presidente</w:t>
      </w:r>
      <w:r w:rsidRPr="006A0202">
        <w:rPr>
          <w:rFonts w:ascii="Century Gothic" w:eastAsia="Calibri" w:hAnsi="Century Gothic" w:cs="Calibri"/>
          <w:bCs/>
          <w:sz w:val="22"/>
          <w:szCs w:val="22"/>
          <w:lang w:eastAsia="ar-SA"/>
        </w:rPr>
        <w:t xml:space="preserve"> de la Junta de Acción Comunal</w:t>
      </w:r>
      <w:r w:rsidR="006C47E7">
        <w:rPr>
          <w:rFonts w:ascii="Century Gothic" w:eastAsia="Calibri" w:hAnsi="Century Gothic" w:cs="Calibri"/>
          <w:bCs/>
          <w:sz w:val="22"/>
          <w:szCs w:val="22"/>
          <w:lang w:eastAsia="ar-SA"/>
        </w:rPr>
        <w:t xml:space="preserve"> de la vereda </w:t>
      </w:r>
      <w:proofErr w:type="spellStart"/>
      <w:r w:rsidR="006C47E7">
        <w:rPr>
          <w:rFonts w:ascii="Century Gothic" w:eastAsia="Calibri" w:hAnsi="Century Gothic" w:cs="Calibri"/>
          <w:bCs/>
          <w:sz w:val="22"/>
          <w:szCs w:val="22"/>
          <w:lang w:eastAsia="ar-SA"/>
        </w:rPr>
        <w:t>Cerotal</w:t>
      </w:r>
      <w:proofErr w:type="spellEnd"/>
      <w:r w:rsidRPr="006A0202">
        <w:rPr>
          <w:rFonts w:ascii="Century Gothic" w:eastAsia="Calibri" w:hAnsi="Century Gothic" w:cs="Calibri"/>
          <w:bCs/>
          <w:sz w:val="22"/>
          <w:szCs w:val="22"/>
          <w:lang w:eastAsia="ar-SA"/>
        </w:rPr>
        <w:t xml:space="preserve">, José Isidro </w:t>
      </w:r>
      <w:proofErr w:type="spellStart"/>
      <w:r w:rsidRPr="006A0202">
        <w:rPr>
          <w:rFonts w:ascii="Century Gothic" w:eastAsia="Calibri" w:hAnsi="Century Gothic" w:cs="Calibri"/>
          <w:bCs/>
          <w:sz w:val="22"/>
          <w:szCs w:val="22"/>
          <w:lang w:eastAsia="ar-SA"/>
        </w:rPr>
        <w:t>Tumbaco</w:t>
      </w:r>
      <w:bookmarkEnd w:id="6"/>
      <w:proofErr w:type="spellEnd"/>
      <w:r w:rsidRPr="006A0202">
        <w:rPr>
          <w:rFonts w:ascii="Century Gothic" w:eastAsia="Calibri" w:hAnsi="Century Gothic" w:cs="Calibri"/>
          <w:bCs/>
          <w:sz w:val="22"/>
          <w:szCs w:val="22"/>
          <w:lang w:eastAsia="ar-SA"/>
        </w:rPr>
        <w:t>, agradeci</w:t>
      </w:r>
      <w:r w:rsidR="00866063">
        <w:rPr>
          <w:rFonts w:ascii="Century Gothic" w:eastAsia="Calibri" w:hAnsi="Century Gothic" w:cs="Calibri"/>
          <w:bCs/>
          <w:sz w:val="22"/>
          <w:szCs w:val="22"/>
          <w:lang w:eastAsia="ar-SA"/>
        </w:rPr>
        <w:t>eron</w:t>
      </w:r>
      <w:r w:rsidRPr="006A0202">
        <w:rPr>
          <w:rFonts w:ascii="Century Gothic" w:eastAsia="Calibri" w:hAnsi="Century Gothic" w:cs="Calibri"/>
          <w:bCs/>
          <w:sz w:val="22"/>
          <w:szCs w:val="22"/>
          <w:lang w:eastAsia="ar-SA"/>
        </w:rPr>
        <w:t xml:space="preserve"> la </w:t>
      </w:r>
      <w:r w:rsidRPr="006A0202">
        <w:rPr>
          <w:rFonts w:ascii="Century Gothic" w:eastAsia="Calibri" w:hAnsi="Century Gothic" w:cs="Calibri"/>
          <w:bCs/>
          <w:sz w:val="22"/>
          <w:szCs w:val="22"/>
          <w:lang w:eastAsia="ar-SA"/>
        </w:rPr>
        <w:lastRenderedPageBreak/>
        <w:t xml:space="preserve">gestión de la </w:t>
      </w:r>
      <w:r w:rsidR="006C47E7">
        <w:rPr>
          <w:rFonts w:ascii="Century Gothic" w:eastAsia="Calibri" w:hAnsi="Century Gothic" w:cs="Calibri"/>
          <w:bCs/>
          <w:sz w:val="22"/>
          <w:szCs w:val="22"/>
          <w:lang w:eastAsia="ar-SA"/>
        </w:rPr>
        <w:t xml:space="preserve">Alcaldía de Pasto </w:t>
      </w:r>
      <w:r w:rsidR="006C47E7" w:rsidRPr="006A0202">
        <w:rPr>
          <w:rFonts w:ascii="Century Gothic" w:eastAsia="Calibri" w:hAnsi="Century Gothic" w:cs="Calibri"/>
          <w:bCs/>
          <w:sz w:val="22"/>
          <w:szCs w:val="22"/>
          <w:lang w:eastAsia="ar-SA"/>
        </w:rPr>
        <w:t>e</w:t>
      </w:r>
      <w:r w:rsidRPr="006A0202">
        <w:rPr>
          <w:rFonts w:ascii="Century Gothic" w:eastAsia="Calibri" w:hAnsi="Century Gothic" w:cs="Calibri"/>
          <w:bCs/>
          <w:sz w:val="22"/>
          <w:szCs w:val="22"/>
          <w:lang w:eastAsia="ar-SA"/>
        </w:rPr>
        <w:t xml:space="preserve"> </w:t>
      </w:r>
      <w:r w:rsidR="006C47E7" w:rsidRPr="006A0202">
        <w:rPr>
          <w:rFonts w:ascii="Century Gothic" w:eastAsia="Calibri" w:hAnsi="Century Gothic" w:cs="Calibri"/>
          <w:bCs/>
          <w:sz w:val="22"/>
          <w:szCs w:val="22"/>
          <w:lang w:eastAsia="ar-SA"/>
        </w:rPr>
        <w:t>invit</w:t>
      </w:r>
      <w:r w:rsidR="00866063">
        <w:rPr>
          <w:rFonts w:ascii="Century Gothic" w:eastAsia="Calibri" w:hAnsi="Century Gothic" w:cs="Calibri"/>
          <w:bCs/>
          <w:sz w:val="22"/>
          <w:szCs w:val="22"/>
          <w:lang w:eastAsia="ar-SA"/>
        </w:rPr>
        <w:t>aron</w:t>
      </w:r>
      <w:r w:rsidR="006C47E7" w:rsidRPr="006A0202">
        <w:rPr>
          <w:rFonts w:ascii="Century Gothic" w:eastAsia="Calibri" w:hAnsi="Century Gothic" w:cs="Calibri"/>
          <w:bCs/>
          <w:sz w:val="22"/>
          <w:szCs w:val="22"/>
          <w:lang w:eastAsia="ar-SA"/>
        </w:rPr>
        <w:t xml:space="preserve"> a</w:t>
      </w:r>
      <w:r w:rsidRPr="006A0202">
        <w:rPr>
          <w:rFonts w:ascii="Century Gothic" w:eastAsia="Calibri" w:hAnsi="Century Gothic" w:cs="Calibri"/>
          <w:bCs/>
          <w:sz w:val="22"/>
          <w:szCs w:val="22"/>
          <w:lang w:eastAsia="ar-SA"/>
        </w:rPr>
        <w:t xml:space="preserve"> que se </w:t>
      </w:r>
      <w:r w:rsidR="00866063">
        <w:rPr>
          <w:rFonts w:ascii="Century Gothic" w:eastAsia="Calibri" w:hAnsi="Century Gothic" w:cs="Calibri"/>
          <w:bCs/>
          <w:sz w:val="22"/>
          <w:szCs w:val="22"/>
          <w:lang w:eastAsia="ar-SA"/>
        </w:rPr>
        <w:t>siga apoyando</w:t>
      </w:r>
      <w:r w:rsidRPr="006A0202">
        <w:rPr>
          <w:rFonts w:ascii="Century Gothic" w:eastAsia="Calibri" w:hAnsi="Century Gothic" w:cs="Calibri"/>
          <w:bCs/>
          <w:sz w:val="22"/>
          <w:szCs w:val="22"/>
          <w:lang w:eastAsia="ar-SA"/>
        </w:rPr>
        <w:t xml:space="preserve"> este tipo de actividades que fortalecen la memoria histórica de la región y contribuyen a genera una comunidad en paz. </w:t>
      </w:r>
    </w:p>
    <w:p w:rsidR="004264EF" w:rsidRDefault="004264EF" w:rsidP="004264EF">
      <w:pPr>
        <w:spacing w:after="0"/>
        <w:rPr>
          <w:rFonts w:ascii="Century Gothic" w:eastAsia="Calibri" w:hAnsi="Century Gothic" w:cs="Calibri"/>
          <w:b/>
          <w:sz w:val="18"/>
          <w:szCs w:val="18"/>
          <w:lang w:val="es-ES_tradnl" w:eastAsia="ar-SA"/>
        </w:rPr>
      </w:pPr>
      <w:r w:rsidRPr="004264EF">
        <w:rPr>
          <w:rFonts w:ascii="Century Gothic" w:eastAsia="Calibri" w:hAnsi="Century Gothic" w:cs="Calibri"/>
          <w:b/>
          <w:sz w:val="18"/>
          <w:szCs w:val="18"/>
          <w:lang w:val="es-ES_tradnl" w:eastAsia="ar-SA"/>
        </w:rPr>
        <w:t xml:space="preserve">Información: Secretario de Convivencia y </w:t>
      </w:r>
      <w:r>
        <w:rPr>
          <w:rFonts w:ascii="Century Gothic" w:eastAsia="Calibri" w:hAnsi="Century Gothic" w:cs="Calibri"/>
          <w:b/>
          <w:sz w:val="18"/>
          <w:szCs w:val="18"/>
          <w:lang w:val="es-ES_tradnl" w:eastAsia="ar-SA"/>
        </w:rPr>
        <w:t>DH</w:t>
      </w:r>
      <w:r w:rsidRPr="004264EF">
        <w:rPr>
          <w:rFonts w:ascii="Century Gothic" w:eastAsia="Calibri" w:hAnsi="Century Gothic" w:cs="Calibri"/>
          <w:b/>
          <w:sz w:val="18"/>
          <w:szCs w:val="18"/>
          <w:lang w:val="es-ES_tradnl" w:eastAsia="ar-SA"/>
        </w:rPr>
        <w:t>, Víctor Domínguez- Celular 3183500457 </w:t>
      </w:r>
    </w:p>
    <w:p w:rsidR="004264EF" w:rsidRDefault="004264EF" w:rsidP="004264E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6C47E7" w:rsidRDefault="006C47E7" w:rsidP="006A0202">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B55D2A" w:rsidRDefault="00B55D2A" w:rsidP="00B55D2A">
      <w:pPr>
        <w:tabs>
          <w:tab w:val="left" w:pos="2310"/>
        </w:tabs>
        <w:jc w:val="center"/>
        <w:rPr>
          <w:rFonts w:ascii="Century Gothic" w:hAnsi="Century Gothic" w:cs="Arial"/>
          <w:b/>
        </w:rPr>
      </w:pPr>
      <w:r>
        <w:rPr>
          <w:rFonts w:ascii="Century Gothic" w:hAnsi="Century Gothic" w:cs="Arial"/>
          <w:b/>
        </w:rPr>
        <w:t>INICIÓ SEMILLERO DE LIDERAZGO COMUNAL</w:t>
      </w:r>
      <w:r w:rsidR="00866063">
        <w:rPr>
          <w:rFonts w:ascii="Century Gothic" w:hAnsi="Century Gothic" w:cs="Arial"/>
          <w:b/>
        </w:rPr>
        <w:t xml:space="preserve">, </w:t>
      </w:r>
      <w:r>
        <w:rPr>
          <w:rFonts w:ascii="Century Gothic" w:hAnsi="Century Gothic" w:cs="Arial"/>
          <w:b/>
        </w:rPr>
        <w:t>PROYECTO DE CABILDOS DE PRESUPUESTO PARTICIPATIVO QUE SE REALIZA EN LA COMUNA UNO</w:t>
      </w:r>
    </w:p>
    <w:p w:rsidR="004264EF" w:rsidRDefault="004264EF" w:rsidP="00B55D2A">
      <w:pPr>
        <w:tabs>
          <w:tab w:val="left" w:pos="2310"/>
        </w:tabs>
        <w:jc w:val="center"/>
        <w:rPr>
          <w:rFonts w:ascii="Century Gothic" w:hAnsi="Century Gothic" w:cs="Arial"/>
          <w:b/>
        </w:rPr>
      </w:pPr>
      <w:r>
        <w:rPr>
          <w:rFonts w:ascii="Century Gothic" w:hAnsi="Century Gothic" w:cs="Arial"/>
          <w:b/>
          <w:noProof/>
          <w:lang w:val="es-ES" w:eastAsia="es-ES"/>
        </w:rPr>
        <w:drawing>
          <wp:inline distT="0" distB="0" distL="0" distR="0">
            <wp:extent cx="4254500" cy="31908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una1-2.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54500" cy="3190875"/>
                    </a:xfrm>
                    <a:prstGeom prst="rect">
                      <a:avLst/>
                    </a:prstGeom>
                  </pic:spPr>
                </pic:pic>
              </a:graphicData>
            </a:graphic>
          </wp:inline>
        </w:drawing>
      </w:r>
    </w:p>
    <w:p w:rsidR="006C47E7" w:rsidRDefault="006C47E7" w:rsidP="006C47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47E7">
        <w:rPr>
          <w:rFonts w:ascii="Century Gothic" w:eastAsia="Calibri" w:hAnsi="Century Gothic" w:cs="Calibri"/>
          <w:bCs/>
          <w:sz w:val="22"/>
          <w:szCs w:val="22"/>
          <w:lang w:eastAsia="ar-SA"/>
        </w:rPr>
        <w:t>Con el objetivo de fortalecer las organizaciones comunales del municipio</w:t>
      </w:r>
      <w:r w:rsidR="00B55D2A">
        <w:rPr>
          <w:rFonts w:ascii="Century Gothic" w:eastAsia="Calibri" w:hAnsi="Century Gothic" w:cs="Calibri"/>
          <w:bCs/>
          <w:sz w:val="22"/>
          <w:szCs w:val="22"/>
          <w:lang w:eastAsia="ar-SA"/>
        </w:rPr>
        <w:t>,</w:t>
      </w:r>
      <w:r w:rsidRPr="006C47E7">
        <w:rPr>
          <w:rFonts w:ascii="Century Gothic" w:eastAsia="Calibri" w:hAnsi="Century Gothic" w:cs="Calibri"/>
          <w:bCs/>
          <w:sz w:val="22"/>
          <w:szCs w:val="22"/>
          <w:lang w:eastAsia="ar-SA"/>
        </w:rPr>
        <w:t xml:space="preserve"> la Alcaldía de Pasto a través de la Secretaría de Desarrollo Comunitario </w:t>
      </w:r>
      <w:r>
        <w:rPr>
          <w:rFonts w:ascii="Century Gothic" w:eastAsia="Calibri" w:hAnsi="Century Gothic" w:cs="Calibri"/>
          <w:bCs/>
          <w:sz w:val="22"/>
          <w:szCs w:val="22"/>
          <w:lang w:eastAsia="ar-SA"/>
        </w:rPr>
        <w:t>comenzó con la</w:t>
      </w:r>
      <w:r w:rsidRPr="006C47E7">
        <w:rPr>
          <w:rFonts w:ascii="Century Gothic" w:eastAsia="Calibri" w:hAnsi="Century Gothic" w:cs="Calibri"/>
          <w:bCs/>
          <w:sz w:val="22"/>
          <w:szCs w:val="22"/>
          <w:lang w:eastAsia="ar-SA"/>
        </w:rPr>
        <w:t xml:space="preserve"> ejecución del proyecto de Semilleros de Juntas de Acción </w:t>
      </w:r>
      <w:r w:rsidR="00F135A6" w:rsidRPr="006C47E7">
        <w:rPr>
          <w:rFonts w:ascii="Century Gothic" w:eastAsia="Calibri" w:hAnsi="Century Gothic" w:cs="Calibri"/>
          <w:bCs/>
          <w:sz w:val="22"/>
          <w:szCs w:val="22"/>
          <w:lang w:eastAsia="ar-SA"/>
        </w:rPr>
        <w:t>Comunal en</w:t>
      </w:r>
      <w:r w:rsidRPr="006C47E7">
        <w:rPr>
          <w:rFonts w:ascii="Century Gothic" w:eastAsia="Calibri" w:hAnsi="Century Gothic" w:cs="Calibri"/>
          <w:bCs/>
          <w:sz w:val="22"/>
          <w:szCs w:val="22"/>
          <w:lang w:eastAsia="ar-SA"/>
        </w:rPr>
        <w:t xml:space="preserve"> la </w:t>
      </w:r>
      <w:r>
        <w:rPr>
          <w:rFonts w:ascii="Century Gothic" w:eastAsia="Calibri" w:hAnsi="Century Gothic" w:cs="Calibri"/>
          <w:bCs/>
          <w:sz w:val="22"/>
          <w:szCs w:val="22"/>
          <w:lang w:eastAsia="ar-SA"/>
        </w:rPr>
        <w:t>Comuna Uno,</w:t>
      </w:r>
      <w:r w:rsidRPr="006C47E7">
        <w:rPr>
          <w:rFonts w:ascii="Century Gothic" w:eastAsia="Calibri" w:hAnsi="Century Gothic" w:cs="Calibri"/>
          <w:bCs/>
          <w:sz w:val="22"/>
          <w:szCs w:val="22"/>
          <w:lang w:eastAsia="ar-SA"/>
        </w:rPr>
        <w:t xml:space="preserve"> iniciativa aprobada en Cabildos de Presupuesto Participativo.</w:t>
      </w:r>
    </w:p>
    <w:p w:rsidR="00F135A6" w:rsidRDefault="006C47E7" w:rsidP="006C47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47E7">
        <w:rPr>
          <w:rFonts w:ascii="Century Gothic" w:eastAsia="Calibri" w:hAnsi="Century Gothic" w:cs="Calibri"/>
          <w:bCs/>
          <w:sz w:val="22"/>
          <w:szCs w:val="22"/>
          <w:lang w:eastAsia="ar-SA"/>
        </w:rPr>
        <w:t xml:space="preserve">Esta iniciativa </w:t>
      </w:r>
      <w:r w:rsidR="00F135A6">
        <w:rPr>
          <w:rFonts w:ascii="Century Gothic" w:eastAsia="Calibri" w:hAnsi="Century Gothic" w:cs="Calibri"/>
          <w:bCs/>
          <w:sz w:val="22"/>
          <w:szCs w:val="22"/>
          <w:lang w:eastAsia="ar-SA"/>
        </w:rPr>
        <w:t xml:space="preserve">que </w:t>
      </w:r>
      <w:r w:rsidRPr="006C47E7">
        <w:rPr>
          <w:rFonts w:ascii="Century Gothic" w:eastAsia="Calibri" w:hAnsi="Century Gothic" w:cs="Calibri"/>
          <w:bCs/>
          <w:sz w:val="22"/>
          <w:szCs w:val="22"/>
          <w:lang w:eastAsia="ar-SA"/>
        </w:rPr>
        <w:t>tiene como objetivo formar a los participantes y desarrollar sus capacidades de liderazgo</w:t>
      </w:r>
      <w:r w:rsidR="00F135A6">
        <w:rPr>
          <w:rFonts w:ascii="Century Gothic" w:eastAsia="Calibri" w:hAnsi="Century Gothic" w:cs="Calibri"/>
          <w:bCs/>
          <w:sz w:val="22"/>
          <w:szCs w:val="22"/>
          <w:lang w:eastAsia="ar-SA"/>
        </w:rPr>
        <w:t xml:space="preserve">, estará enfocada en el ABC comunal, la </w:t>
      </w:r>
      <w:r w:rsidRPr="006C47E7">
        <w:rPr>
          <w:rFonts w:ascii="Century Gothic" w:eastAsia="Calibri" w:hAnsi="Century Gothic" w:cs="Calibri"/>
          <w:bCs/>
          <w:sz w:val="22"/>
          <w:szCs w:val="22"/>
          <w:lang w:eastAsia="ar-SA"/>
        </w:rPr>
        <w:t xml:space="preserve">cátedra de la </w:t>
      </w:r>
      <w:r w:rsidR="00F135A6">
        <w:rPr>
          <w:rFonts w:ascii="Century Gothic" w:eastAsia="Calibri" w:hAnsi="Century Gothic" w:cs="Calibri"/>
          <w:bCs/>
          <w:sz w:val="22"/>
          <w:szCs w:val="22"/>
          <w:lang w:eastAsia="ar-SA"/>
        </w:rPr>
        <w:t>L</w:t>
      </w:r>
      <w:r w:rsidRPr="006C47E7">
        <w:rPr>
          <w:rFonts w:ascii="Century Gothic" w:eastAsia="Calibri" w:hAnsi="Century Gothic" w:cs="Calibri"/>
          <w:bCs/>
          <w:sz w:val="22"/>
          <w:szCs w:val="22"/>
          <w:lang w:eastAsia="ar-SA"/>
        </w:rPr>
        <w:t>ey 743 que rige a las organizaciones comunales</w:t>
      </w:r>
      <w:r w:rsidR="00F135A6">
        <w:rPr>
          <w:rFonts w:ascii="Century Gothic" w:eastAsia="Calibri" w:hAnsi="Century Gothic" w:cs="Calibri"/>
          <w:bCs/>
          <w:sz w:val="22"/>
          <w:szCs w:val="22"/>
          <w:lang w:eastAsia="ar-SA"/>
        </w:rPr>
        <w:t xml:space="preserve">, además de abordar temas como la </w:t>
      </w:r>
      <w:r w:rsidRPr="006C47E7">
        <w:rPr>
          <w:rFonts w:ascii="Century Gothic" w:eastAsia="Calibri" w:hAnsi="Century Gothic" w:cs="Calibri"/>
          <w:bCs/>
          <w:sz w:val="22"/>
          <w:szCs w:val="22"/>
          <w:lang w:eastAsia="ar-SA"/>
        </w:rPr>
        <w:t>resolución de conflictos, toma de decisiones, autoestima, manejo de habilidades sociales</w:t>
      </w:r>
      <w:r w:rsidR="00F135A6">
        <w:rPr>
          <w:rFonts w:ascii="Century Gothic" w:eastAsia="Calibri" w:hAnsi="Century Gothic" w:cs="Calibri"/>
          <w:bCs/>
          <w:sz w:val="22"/>
          <w:szCs w:val="22"/>
          <w:lang w:eastAsia="ar-SA"/>
        </w:rPr>
        <w:t xml:space="preserve"> y </w:t>
      </w:r>
      <w:r w:rsidRPr="006C47E7">
        <w:rPr>
          <w:rFonts w:ascii="Century Gothic" w:eastAsia="Calibri" w:hAnsi="Century Gothic" w:cs="Calibri"/>
          <w:bCs/>
          <w:sz w:val="22"/>
          <w:szCs w:val="22"/>
          <w:lang w:eastAsia="ar-SA"/>
        </w:rPr>
        <w:t>oratoria</w:t>
      </w:r>
      <w:r w:rsidR="00F135A6">
        <w:rPr>
          <w:rFonts w:ascii="Century Gothic" w:eastAsia="Calibri" w:hAnsi="Century Gothic" w:cs="Calibri"/>
          <w:bCs/>
          <w:sz w:val="22"/>
          <w:szCs w:val="22"/>
          <w:lang w:eastAsia="ar-SA"/>
        </w:rPr>
        <w:t>.</w:t>
      </w:r>
    </w:p>
    <w:p w:rsidR="00F135A6" w:rsidRDefault="006C47E7" w:rsidP="006C47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47E7">
        <w:rPr>
          <w:rFonts w:ascii="Century Gothic" w:eastAsia="Calibri" w:hAnsi="Century Gothic" w:cs="Calibri"/>
          <w:bCs/>
          <w:sz w:val="22"/>
          <w:szCs w:val="22"/>
          <w:lang w:eastAsia="ar-SA"/>
        </w:rPr>
        <w:t>Liliana Patiño</w:t>
      </w:r>
      <w:r w:rsidR="00F135A6">
        <w:rPr>
          <w:rFonts w:ascii="Century Gothic" w:eastAsia="Calibri" w:hAnsi="Century Gothic" w:cs="Calibri"/>
          <w:bCs/>
          <w:sz w:val="22"/>
          <w:szCs w:val="22"/>
          <w:lang w:eastAsia="ar-SA"/>
        </w:rPr>
        <w:t>,</w:t>
      </w:r>
      <w:r w:rsidRPr="006C47E7">
        <w:rPr>
          <w:rFonts w:ascii="Century Gothic" w:eastAsia="Calibri" w:hAnsi="Century Gothic" w:cs="Calibri"/>
          <w:bCs/>
          <w:sz w:val="22"/>
          <w:szCs w:val="22"/>
          <w:lang w:eastAsia="ar-SA"/>
        </w:rPr>
        <w:t xml:space="preserve"> </w:t>
      </w:r>
      <w:r w:rsidR="00F135A6">
        <w:rPr>
          <w:rFonts w:ascii="Century Gothic" w:eastAsia="Calibri" w:hAnsi="Century Gothic" w:cs="Calibri"/>
          <w:bCs/>
          <w:sz w:val="22"/>
          <w:szCs w:val="22"/>
          <w:lang w:eastAsia="ar-SA"/>
        </w:rPr>
        <w:t>p</w:t>
      </w:r>
      <w:r w:rsidRPr="006C47E7">
        <w:rPr>
          <w:rFonts w:ascii="Century Gothic" w:eastAsia="Calibri" w:hAnsi="Century Gothic" w:cs="Calibri"/>
          <w:bCs/>
          <w:sz w:val="22"/>
          <w:szCs w:val="22"/>
          <w:lang w:eastAsia="ar-SA"/>
        </w:rPr>
        <w:t>residenta JAC</w:t>
      </w:r>
      <w:r w:rsidR="00F135A6">
        <w:rPr>
          <w:rFonts w:ascii="Century Gothic" w:eastAsia="Calibri" w:hAnsi="Century Gothic" w:cs="Calibri"/>
          <w:bCs/>
          <w:sz w:val="22"/>
          <w:szCs w:val="22"/>
          <w:lang w:eastAsia="ar-SA"/>
        </w:rPr>
        <w:t xml:space="preserve"> del</w:t>
      </w:r>
      <w:r w:rsidRPr="006C47E7">
        <w:rPr>
          <w:rFonts w:ascii="Century Gothic" w:eastAsia="Calibri" w:hAnsi="Century Gothic" w:cs="Calibri"/>
          <w:bCs/>
          <w:sz w:val="22"/>
          <w:szCs w:val="22"/>
          <w:lang w:eastAsia="ar-SA"/>
        </w:rPr>
        <w:t xml:space="preserve"> barrio Obrero </w:t>
      </w:r>
      <w:r w:rsidR="00F135A6">
        <w:rPr>
          <w:rFonts w:ascii="Century Gothic" w:eastAsia="Calibri" w:hAnsi="Century Gothic" w:cs="Calibri"/>
          <w:bCs/>
          <w:sz w:val="22"/>
          <w:szCs w:val="22"/>
          <w:lang w:eastAsia="ar-SA"/>
        </w:rPr>
        <w:t>destacó</w:t>
      </w:r>
      <w:r w:rsidRPr="006C47E7">
        <w:rPr>
          <w:rFonts w:ascii="Century Gothic" w:eastAsia="Calibri" w:hAnsi="Century Gothic" w:cs="Calibri"/>
          <w:bCs/>
          <w:sz w:val="22"/>
          <w:szCs w:val="22"/>
          <w:lang w:eastAsia="ar-SA"/>
        </w:rPr>
        <w:t xml:space="preserve"> </w:t>
      </w:r>
      <w:r w:rsidR="00F135A6">
        <w:rPr>
          <w:rFonts w:ascii="Century Gothic" w:eastAsia="Calibri" w:hAnsi="Century Gothic" w:cs="Calibri"/>
          <w:bCs/>
          <w:sz w:val="22"/>
          <w:szCs w:val="22"/>
          <w:lang w:eastAsia="ar-SA"/>
        </w:rPr>
        <w:t>la participación en estas</w:t>
      </w:r>
      <w:r w:rsidRPr="006C47E7">
        <w:rPr>
          <w:rFonts w:ascii="Century Gothic" w:eastAsia="Calibri" w:hAnsi="Century Gothic" w:cs="Calibri"/>
          <w:bCs/>
          <w:sz w:val="22"/>
          <w:szCs w:val="22"/>
          <w:lang w:eastAsia="ar-SA"/>
        </w:rPr>
        <w:t xml:space="preserve"> iniciativas que aportan al desarrollo de </w:t>
      </w:r>
      <w:r w:rsidR="00F135A6">
        <w:rPr>
          <w:rFonts w:ascii="Century Gothic" w:eastAsia="Calibri" w:hAnsi="Century Gothic" w:cs="Calibri"/>
          <w:bCs/>
          <w:sz w:val="22"/>
          <w:szCs w:val="22"/>
          <w:lang w:eastAsia="ar-SA"/>
        </w:rPr>
        <w:t xml:space="preserve">las </w:t>
      </w:r>
      <w:r w:rsidRPr="006C47E7">
        <w:rPr>
          <w:rFonts w:ascii="Century Gothic" w:eastAsia="Calibri" w:hAnsi="Century Gothic" w:cs="Calibri"/>
          <w:bCs/>
          <w:sz w:val="22"/>
          <w:szCs w:val="22"/>
          <w:lang w:eastAsia="ar-SA"/>
        </w:rPr>
        <w:t>comunidades</w:t>
      </w:r>
      <w:r w:rsidR="00866063">
        <w:rPr>
          <w:rFonts w:ascii="Century Gothic" w:eastAsia="Calibri" w:hAnsi="Century Gothic" w:cs="Calibri"/>
          <w:bCs/>
          <w:sz w:val="22"/>
          <w:szCs w:val="22"/>
          <w:lang w:eastAsia="ar-SA"/>
        </w:rPr>
        <w:t xml:space="preserve"> y empodera n</w:t>
      </w:r>
      <w:r w:rsidRPr="006C47E7">
        <w:rPr>
          <w:rFonts w:ascii="Century Gothic" w:eastAsia="Calibri" w:hAnsi="Century Gothic" w:cs="Calibri"/>
          <w:bCs/>
          <w:sz w:val="22"/>
          <w:szCs w:val="22"/>
          <w:lang w:eastAsia="ar-SA"/>
        </w:rPr>
        <w:t xml:space="preserve">uevos liderazgos </w:t>
      </w:r>
      <w:r w:rsidR="00F135A6">
        <w:rPr>
          <w:rFonts w:ascii="Century Gothic" w:eastAsia="Calibri" w:hAnsi="Century Gothic" w:cs="Calibri"/>
          <w:bCs/>
          <w:sz w:val="22"/>
          <w:szCs w:val="22"/>
          <w:lang w:eastAsia="ar-SA"/>
        </w:rPr>
        <w:t>para la</w:t>
      </w:r>
      <w:r w:rsidRPr="006C47E7">
        <w:rPr>
          <w:rFonts w:ascii="Century Gothic" w:eastAsia="Calibri" w:hAnsi="Century Gothic" w:cs="Calibri"/>
          <w:bCs/>
          <w:sz w:val="22"/>
          <w:szCs w:val="22"/>
          <w:lang w:eastAsia="ar-SA"/>
        </w:rPr>
        <w:t xml:space="preserve"> construcción de ciudad</w:t>
      </w:r>
      <w:r w:rsidR="00F135A6">
        <w:rPr>
          <w:rFonts w:ascii="Century Gothic" w:eastAsia="Calibri" w:hAnsi="Century Gothic" w:cs="Calibri"/>
          <w:bCs/>
          <w:sz w:val="22"/>
          <w:szCs w:val="22"/>
          <w:lang w:eastAsia="ar-SA"/>
        </w:rPr>
        <w:t xml:space="preserve">. </w:t>
      </w:r>
      <w:r w:rsidRPr="006C47E7">
        <w:rPr>
          <w:rFonts w:ascii="Century Gothic" w:eastAsia="Calibri" w:hAnsi="Century Gothic" w:cs="Calibri"/>
          <w:bCs/>
          <w:sz w:val="22"/>
          <w:szCs w:val="22"/>
          <w:lang w:eastAsia="ar-SA"/>
        </w:rPr>
        <w:t xml:space="preserve"> “</w:t>
      </w:r>
      <w:r w:rsidR="00F135A6">
        <w:rPr>
          <w:rFonts w:ascii="Century Gothic" w:eastAsia="Calibri" w:hAnsi="Century Gothic" w:cs="Calibri"/>
          <w:bCs/>
          <w:sz w:val="22"/>
          <w:szCs w:val="22"/>
          <w:lang w:eastAsia="ar-SA"/>
        </w:rPr>
        <w:t>P</w:t>
      </w:r>
      <w:r w:rsidRPr="006C47E7">
        <w:rPr>
          <w:rFonts w:ascii="Century Gothic" w:eastAsia="Calibri" w:hAnsi="Century Gothic" w:cs="Calibri"/>
          <w:bCs/>
          <w:sz w:val="22"/>
          <w:szCs w:val="22"/>
          <w:lang w:eastAsia="ar-SA"/>
        </w:rPr>
        <w:t xml:space="preserve">ara nosotros es importante que la Alcaldía </w:t>
      </w:r>
      <w:r w:rsidR="00F135A6">
        <w:rPr>
          <w:rFonts w:ascii="Century Gothic" w:eastAsia="Calibri" w:hAnsi="Century Gothic" w:cs="Calibri"/>
          <w:bCs/>
          <w:sz w:val="22"/>
          <w:szCs w:val="22"/>
          <w:lang w:eastAsia="ar-SA"/>
        </w:rPr>
        <w:t xml:space="preserve">de Pasto </w:t>
      </w:r>
      <w:r w:rsidRPr="006C47E7">
        <w:rPr>
          <w:rFonts w:ascii="Century Gothic" w:eastAsia="Calibri" w:hAnsi="Century Gothic" w:cs="Calibri"/>
          <w:bCs/>
          <w:sz w:val="22"/>
          <w:szCs w:val="22"/>
          <w:lang w:eastAsia="ar-SA"/>
        </w:rPr>
        <w:t>haya respaldado este proyecto pensando en la juventud</w:t>
      </w:r>
      <w:r w:rsidR="00F135A6">
        <w:rPr>
          <w:rFonts w:ascii="Century Gothic" w:eastAsia="Calibri" w:hAnsi="Century Gothic" w:cs="Calibri"/>
          <w:bCs/>
          <w:sz w:val="22"/>
          <w:szCs w:val="22"/>
          <w:lang w:eastAsia="ar-SA"/>
        </w:rPr>
        <w:t xml:space="preserve">, </w:t>
      </w:r>
      <w:r w:rsidRPr="006C47E7">
        <w:rPr>
          <w:rFonts w:ascii="Century Gothic" w:eastAsia="Calibri" w:hAnsi="Century Gothic" w:cs="Calibri"/>
          <w:bCs/>
          <w:sz w:val="22"/>
          <w:szCs w:val="22"/>
          <w:lang w:eastAsia="ar-SA"/>
        </w:rPr>
        <w:t xml:space="preserve">en darle participación </w:t>
      </w:r>
      <w:r w:rsidR="00F135A6">
        <w:rPr>
          <w:rFonts w:ascii="Century Gothic" w:eastAsia="Calibri" w:hAnsi="Century Gothic" w:cs="Calibri"/>
          <w:bCs/>
          <w:sz w:val="22"/>
          <w:szCs w:val="22"/>
          <w:lang w:eastAsia="ar-SA"/>
        </w:rPr>
        <w:t>a nuevos líderes. El apoyo de la administración municipal es</w:t>
      </w:r>
      <w:r w:rsidRPr="006C47E7">
        <w:rPr>
          <w:rFonts w:ascii="Century Gothic" w:eastAsia="Calibri" w:hAnsi="Century Gothic" w:cs="Calibri"/>
          <w:bCs/>
          <w:sz w:val="22"/>
          <w:szCs w:val="22"/>
          <w:lang w:eastAsia="ar-SA"/>
        </w:rPr>
        <w:t xml:space="preserve"> esencial </w:t>
      </w:r>
      <w:r w:rsidR="00866063">
        <w:rPr>
          <w:rFonts w:ascii="Century Gothic" w:eastAsia="Calibri" w:hAnsi="Century Gothic" w:cs="Calibri"/>
          <w:bCs/>
          <w:sz w:val="22"/>
          <w:szCs w:val="22"/>
          <w:lang w:eastAsia="ar-SA"/>
        </w:rPr>
        <w:t xml:space="preserve">ya </w:t>
      </w:r>
      <w:r w:rsidR="00F135A6">
        <w:rPr>
          <w:rFonts w:ascii="Century Gothic" w:eastAsia="Calibri" w:hAnsi="Century Gothic" w:cs="Calibri"/>
          <w:bCs/>
          <w:sz w:val="22"/>
          <w:szCs w:val="22"/>
          <w:lang w:eastAsia="ar-SA"/>
        </w:rPr>
        <w:t>que por medio de la Secretaría de Desarrollo Comunitario ha decidido acompañarnos en este proceso”</w:t>
      </w:r>
      <w:r w:rsidR="00866063">
        <w:rPr>
          <w:rFonts w:ascii="Century Gothic" w:eastAsia="Calibri" w:hAnsi="Century Gothic" w:cs="Calibri"/>
          <w:bCs/>
          <w:sz w:val="22"/>
          <w:szCs w:val="22"/>
          <w:lang w:eastAsia="ar-SA"/>
        </w:rPr>
        <w:t xml:space="preserve">, sostuvo. </w:t>
      </w:r>
    </w:p>
    <w:p w:rsidR="006C47E7" w:rsidRPr="006C47E7" w:rsidRDefault="00F135A6" w:rsidP="006C47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Para </w:t>
      </w:r>
      <w:r w:rsidR="006C47E7" w:rsidRPr="006C47E7">
        <w:rPr>
          <w:rFonts w:ascii="Century Gothic" w:eastAsia="Calibri" w:hAnsi="Century Gothic" w:cs="Calibri"/>
          <w:bCs/>
          <w:sz w:val="22"/>
          <w:szCs w:val="22"/>
          <w:lang w:eastAsia="ar-SA"/>
        </w:rPr>
        <w:t>Adolfo Ceballos</w:t>
      </w:r>
      <w:r>
        <w:rPr>
          <w:rFonts w:ascii="Century Gothic" w:eastAsia="Calibri" w:hAnsi="Century Gothic" w:cs="Calibri"/>
          <w:bCs/>
          <w:sz w:val="22"/>
          <w:szCs w:val="22"/>
          <w:lang w:eastAsia="ar-SA"/>
        </w:rPr>
        <w:t xml:space="preserve">, integrante de la </w:t>
      </w:r>
      <w:r w:rsidR="006C47E7" w:rsidRPr="006C47E7">
        <w:rPr>
          <w:rFonts w:ascii="Century Gothic" w:eastAsia="Calibri" w:hAnsi="Century Gothic" w:cs="Calibri"/>
          <w:bCs/>
          <w:sz w:val="22"/>
          <w:szCs w:val="22"/>
          <w:lang w:eastAsia="ar-SA"/>
        </w:rPr>
        <w:t xml:space="preserve">JAC barrio </w:t>
      </w:r>
      <w:r>
        <w:rPr>
          <w:rFonts w:ascii="Century Gothic" w:eastAsia="Calibri" w:hAnsi="Century Gothic" w:cs="Calibri"/>
          <w:bCs/>
          <w:sz w:val="22"/>
          <w:szCs w:val="22"/>
          <w:lang w:eastAsia="ar-SA"/>
        </w:rPr>
        <w:t>A</w:t>
      </w:r>
      <w:r w:rsidR="006C47E7" w:rsidRPr="006C47E7">
        <w:rPr>
          <w:rFonts w:ascii="Century Gothic" w:eastAsia="Calibri" w:hAnsi="Century Gothic" w:cs="Calibri"/>
          <w:bCs/>
          <w:sz w:val="22"/>
          <w:szCs w:val="22"/>
          <w:lang w:eastAsia="ar-SA"/>
        </w:rPr>
        <w:t xml:space="preserve">méricas </w:t>
      </w:r>
      <w:r>
        <w:rPr>
          <w:rFonts w:ascii="Century Gothic" w:eastAsia="Calibri" w:hAnsi="Century Gothic" w:cs="Calibri"/>
          <w:bCs/>
          <w:sz w:val="22"/>
          <w:szCs w:val="22"/>
          <w:lang w:eastAsia="ar-SA"/>
        </w:rPr>
        <w:t>N</w:t>
      </w:r>
      <w:r w:rsidR="006C47E7" w:rsidRPr="006C47E7">
        <w:rPr>
          <w:rFonts w:ascii="Century Gothic" w:eastAsia="Calibri" w:hAnsi="Century Gothic" w:cs="Calibri"/>
          <w:bCs/>
          <w:sz w:val="22"/>
          <w:szCs w:val="22"/>
          <w:lang w:eastAsia="ar-SA"/>
        </w:rPr>
        <w:t xml:space="preserve">orte es importante resaltar la oportunidad y gestión </w:t>
      </w:r>
      <w:r>
        <w:rPr>
          <w:rFonts w:ascii="Century Gothic" w:eastAsia="Calibri" w:hAnsi="Century Gothic" w:cs="Calibri"/>
          <w:bCs/>
          <w:sz w:val="22"/>
          <w:szCs w:val="22"/>
          <w:lang w:eastAsia="ar-SA"/>
        </w:rPr>
        <w:t>de la Alcaldía</w:t>
      </w:r>
      <w:r w:rsidR="006C47E7" w:rsidRPr="006C47E7">
        <w:rPr>
          <w:rFonts w:ascii="Century Gothic" w:eastAsia="Calibri" w:hAnsi="Century Gothic" w:cs="Calibri"/>
          <w:bCs/>
          <w:sz w:val="22"/>
          <w:szCs w:val="22"/>
          <w:lang w:eastAsia="ar-SA"/>
        </w:rPr>
        <w:t xml:space="preserve"> en este proceso</w:t>
      </w:r>
      <w:r>
        <w:rPr>
          <w:rFonts w:ascii="Century Gothic" w:eastAsia="Calibri" w:hAnsi="Century Gothic" w:cs="Calibri"/>
          <w:bCs/>
          <w:sz w:val="22"/>
          <w:szCs w:val="22"/>
          <w:lang w:eastAsia="ar-SA"/>
        </w:rPr>
        <w:t xml:space="preserve"> siendo</w:t>
      </w:r>
      <w:r w:rsidR="006C47E7" w:rsidRPr="006C47E7">
        <w:rPr>
          <w:rFonts w:ascii="Century Gothic" w:eastAsia="Calibri" w:hAnsi="Century Gothic" w:cs="Calibri"/>
          <w:bCs/>
          <w:sz w:val="22"/>
          <w:szCs w:val="22"/>
          <w:lang w:eastAsia="ar-SA"/>
        </w:rPr>
        <w:t xml:space="preserve"> relevante el apoyo que las comunidades </w:t>
      </w:r>
      <w:r>
        <w:rPr>
          <w:rFonts w:ascii="Century Gothic" w:eastAsia="Calibri" w:hAnsi="Century Gothic" w:cs="Calibri"/>
          <w:bCs/>
          <w:sz w:val="22"/>
          <w:szCs w:val="22"/>
          <w:lang w:eastAsia="ar-SA"/>
        </w:rPr>
        <w:t xml:space="preserve">reciben </w:t>
      </w:r>
      <w:r w:rsidR="006C47E7" w:rsidRPr="006C47E7">
        <w:rPr>
          <w:rFonts w:ascii="Century Gothic" w:eastAsia="Calibri" w:hAnsi="Century Gothic" w:cs="Calibri"/>
          <w:bCs/>
          <w:sz w:val="22"/>
          <w:szCs w:val="22"/>
          <w:lang w:eastAsia="ar-SA"/>
        </w:rPr>
        <w:t>desde el proyecto Familias Constructoras de Paz</w:t>
      </w:r>
      <w:r>
        <w:rPr>
          <w:rFonts w:ascii="Century Gothic" w:eastAsia="Calibri" w:hAnsi="Century Gothic" w:cs="Calibri"/>
          <w:bCs/>
          <w:sz w:val="22"/>
          <w:szCs w:val="22"/>
          <w:lang w:eastAsia="ar-SA"/>
        </w:rPr>
        <w:t xml:space="preserve">, pues con </w:t>
      </w:r>
      <w:r w:rsidR="006C47E7" w:rsidRPr="006C47E7">
        <w:rPr>
          <w:rFonts w:ascii="Century Gothic" w:eastAsia="Calibri" w:hAnsi="Century Gothic" w:cs="Calibri"/>
          <w:bCs/>
          <w:sz w:val="22"/>
          <w:szCs w:val="22"/>
          <w:lang w:eastAsia="ar-SA"/>
        </w:rPr>
        <w:t xml:space="preserve">este semillero se culminarían en su totalidad la ejecución de los proyectos por cabildos para la </w:t>
      </w:r>
      <w:r w:rsidR="00B55D2A">
        <w:rPr>
          <w:rFonts w:ascii="Century Gothic" w:eastAsia="Calibri" w:hAnsi="Century Gothic" w:cs="Calibri"/>
          <w:bCs/>
          <w:sz w:val="22"/>
          <w:szCs w:val="22"/>
          <w:lang w:eastAsia="ar-SA"/>
        </w:rPr>
        <w:t xml:space="preserve">Comuna Uno. </w:t>
      </w:r>
    </w:p>
    <w:p w:rsidR="006C47E7" w:rsidRDefault="006C47E7" w:rsidP="006C47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47E7">
        <w:rPr>
          <w:rFonts w:ascii="Century Gothic" w:eastAsia="Calibri" w:hAnsi="Century Gothic" w:cs="Calibri"/>
          <w:bCs/>
          <w:sz w:val="22"/>
          <w:szCs w:val="22"/>
          <w:lang w:eastAsia="ar-SA"/>
        </w:rPr>
        <w:t xml:space="preserve">Se recuerda a la comunidad en general que este proyecto tiene una duración de cuatro meses y es abierto para que participen jóvenes, niños y niñas no solo de los 18 barrios de la </w:t>
      </w:r>
      <w:r w:rsidR="00B55D2A">
        <w:rPr>
          <w:rFonts w:ascii="Century Gothic" w:eastAsia="Calibri" w:hAnsi="Century Gothic" w:cs="Calibri"/>
          <w:bCs/>
          <w:sz w:val="22"/>
          <w:szCs w:val="22"/>
          <w:lang w:eastAsia="ar-SA"/>
        </w:rPr>
        <w:t>Comuna Uno</w:t>
      </w:r>
      <w:r w:rsidRPr="006C47E7">
        <w:rPr>
          <w:rFonts w:ascii="Century Gothic" w:eastAsia="Calibri" w:hAnsi="Century Gothic" w:cs="Calibri"/>
          <w:bCs/>
          <w:sz w:val="22"/>
          <w:szCs w:val="22"/>
          <w:lang w:eastAsia="ar-SA"/>
        </w:rPr>
        <w:t xml:space="preserve">, sino de todos los sectores de la capital nariñense. </w:t>
      </w:r>
    </w:p>
    <w:p w:rsidR="004264EF" w:rsidRDefault="004264EF" w:rsidP="004264EF">
      <w:pPr>
        <w:spacing w:after="0"/>
        <w:rPr>
          <w:rFonts w:ascii="Century Gothic" w:eastAsia="Calibri" w:hAnsi="Century Gothic" w:cs="Calibri"/>
          <w:b/>
          <w:sz w:val="18"/>
          <w:szCs w:val="18"/>
          <w:lang w:val="es-ES_tradnl" w:eastAsia="ar-SA"/>
        </w:rPr>
      </w:pPr>
      <w:r w:rsidRPr="004264EF">
        <w:rPr>
          <w:rFonts w:ascii="Century Gothic" w:eastAsia="Calibri" w:hAnsi="Century Gothic" w:cs="Calibri"/>
          <w:b/>
          <w:sz w:val="18"/>
          <w:szCs w:val="18"/>
          <w:lang w:val="es-ES_tradnl" w:eastAsia="ar-SA"/>
        </w:rPr>
        <w:t xml:space="preserve">Información: Secretario de Desarrollo Comunitario, </w:t>
      </w:r>
      <w:proofErr w:type="spellStart"/>
      <w:r w:rsidRPr="004264EF">
        <w:rPr>
          <w:rFonts w:ascii="Century Gothic" w:eastAsia="Calibri" w:hAnsi="Century Gothic" w:cs="Calibri"/>
          <w:b/>
          <w:sz w:val="18"/>
          <w:szCs w:val="18"/>
          <w:lang w:val="es-ES_tradnl" w:eastAsia="ar-SA"/>
        </w:rPr>
        <w:t>Fredy</w:t>
      </w:r>
      <w:proofErr w:type="spellEnd"/>
      <w:r w:rsidRPr="004264EF">
        <w:rPr>
          <w:rFonts w:ascii="Century Gothic" w:eastAsia="Calibri" w:hAnsi="Century Gothic" w:cs="Calibri"/>
          <w:b/>
          <w:sz w:val="18"/>
          <w:szCs w:val="18"/>
          <w:lang w:val="es-ES_tradnl" w:eastAsia="ar-SA"/>
        </w:rPr>
        <w:t xml:space="preserve"> Andrés Gámez. Celular: 3188779455 </w:t>
      </w:r>
    </w:p>
    <w:p w:rsidR="004264EF" w:rsidRDefault="004264EF" w:rsidP="004264E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B55D2A" w:rsidRPr="006C47E7" w:rsidRDefault="00B55D2A" w:rsidP="00866063">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AR" w:eastAsia="ar-SA"/>
        </w:rPr>
      </w:pPr>
    </w:p>
    <w:p w:rsidR="006A0202" w:rsidRDefault="006A0202" w:rsidP="00866063">
      <w:pPr>
        <w:pStyle w:val="NormalWeb"/>
        <w:shd w:val="clear" w:color="auto" w:fill="FFFFFF"/>
        <w:spacing w:before="0" w:beforeAutospacing="0" w:after="0" w:afterAutospacing="0" w:line="240" w:lineRule="auto"/>
        <w:jc w:val="center"/>
        <w:rPr>
          <w:rFonts w:ascii="Century Gothic" w:hAnsi="Century Gothic" w:cs="Helvetica"/>
          <w:b/>
          <w:color w:val="1C1E21"/>
          <w:sz w:val="22"/>
          <w:szCs w:val="22"/>
        </w:rPr>
      </w:pPr>
      <w:r w:rsidRPr="00262604">
        <w:rPr>
          <w:rFonts w:ascii="Century Gothic" w:hAnsi="Century Gothic" w:cs="Helvetica"/>
          <w:b/>
          <w:color w:val="1C1E21"/>
          <w:sz w:val="22"/>
          <w:szCs w:val="22"/>
        </w:rPr>
        <w:t xml:space="preserve">ALCALDÍA DE PASTO </w:t>
      </w:r>
      <w:r>
        <w:rPr>
          <w:rFonts w:ascii="Century Gothic" w:hAnsi="Century Gothic" w:cs="Helvetica"/>
          <w:b/>
          <w:color w:val="1C1E21"/>
          <w:sz w:val="22"/>
          <w:szCs w:val="22"/>
        </w:rPr>
        <w:t>DOTÓ</w:t>
      </w:r>
      <w:r w:rsidRPr="00262604">
        <w:rPr>
          <w:rFonts w:ascii="Century Gothic" w:hAnsi="Century Gothic" w:cs="Helvetica"/>
          <w:b/>
          <w:color w:val="1C1E21"/>
          <w:sz w:val="22"/>
          <w:szCs w:val="22"/>
        </w:rPr>
        <w:t xml:space="preserve"> A LAS BIBLIOTECAS PÚBLICAS </w:t>
      </w:r>
      <w:r>
        <w:rPr>
          <w:rFonts w:ascii="Century Gothic" w:hAnsi="Century Gothic" w:cs="Helvetica"/>
          <w:b/>
          <w:color w:val="1C1E21"/>
          <w:sz w:val="22"/>
          <w:szCs w:val="22"/>
        </w:rPr>
        <w:t>DE A</w:t>
      </w:r>
      <w:r w:rsidRPr="00262604">
        <w:rPr>
          <w:rFonts w:ascii="Century Gothic" w:hAnsi="Century Gothic" w:cs="Helvetica"/>
          <w:b/>
          <w:color w:val="1C1E21"/>
          <w:sz w:val="22"/>
          <w:szCs w:val="22"/>
        </w:rPr>
        <w:t>RANDA Y</w:t>
      </w:r>
      <w:r>
        <w:rPr>
          <w:rFonts w:ascii="Century Gothic" w:hAnsi="Century Gothic" w:cs="Helvetica"/>
          <w:b/>
          <w:color w:val="1C1E21"/>
          <w:sz w:val="22"/>
          <w:szCs w:val="22"/>
        </w:rPr>
        <w:t xml:space="preserve"> DE LOS</w:t>
      </w:r>
      <w:r w:rsidRPr="00262604">
        <w:rPr>
          <w:rFonts w:ascii="Century Gothic" w:hAnsi="Century Gothic" w:cs="Helvetica"/>
          <w:b/>
          <w:color w:val="1C1E21"/>
          <w:sz w:val="22"/>
          <w:szCs w:val="22"/>
        </w:rPr>
        <w:t xml:space="preserve"> BARRIOS SURORIENTALES</w:t>
      </w:r>
    </w:p>
    <w:p w:rsidR="00B55D2A" w:rsidRPr="00262604" w:rsidRDefault="00B55D2A" w:rsidP="006A0202">
      <w:pPr>
        <w:pStyle w:val="NormalWeb"/>
        <w:shd w:val="clear" w:color="auto" w:fill="FFFFFF"/>
        <w:spacing w:before="0" w:beforeAutospacing="0" w:after="0" w:afterAutospacing="0"/>
        <w:jc w:val="center"/>
        <w:rPr>
          <w:rFonts w:ascii="Century Gothic" w:hAnsi="Century Gothic" w:cs="Helvetica"/>
          <w:b/>
          <w:color w:val="1C1E21"/>
          <w:sz w:val="22"/>
          <w:szCs w:val="22"/>
        </w:rPr>
      </w:pPr>
      <w:r>
        <w:rPr>
          <w:rFonts w:ascii="Century Gothic" w:hAnsi="Century Gothic" w:cs="Helvetica"/>
          <w:b/>
          <w:noProof/>
          <w:color w:val="1C1E21"/>
          <w:sz w:val="22"/>
          <w:szCs w:val="22"/>
          <w:lang w:val="es-ES" w:eastAsia="es-ES"/>
        </w:rPr>
        <w:drawing>
          <wp:inline distT="0" distB="0" distL="0" distR="0">
            <wp:extent cx="4076700" cy="30575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Dotacion BPM Aranda y Surorientales.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076700" cy="3057525"/>
                    </a:xfrm>
                    <a:prstGeom prst="rect">
                      <a:avLst/>
                    </a:prstGeom>
                  </pic:spPr>
                </pic:pic>
              </a:graphicData>
            </a:graphic>
          </wp:inline>
        </w:drawing>
      </w:r>
    </w:p>
    <w:p w:rsid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t xml:space="preserve">La Alcaldía de Pasto, a través de la Secretaría de Cultura, en presencia de líderes de las comunas Cuatro y Diez, hizo entrega de dotación de equipos de cómputo, libros, mobiliarios y carpas inflables, por más de 100 millones pesos, a las Bibliotecas Públicas del Municipio Aranda y Barrios Surorientales, operadas por </w:t>
      </w:r>
      <w:proofErr w:type="spellStart"/>
      <w:r w:rsidRPr="006A0202">
        <w:rPr>
          <w:rFonts w:ascii="Century Gothic" w:eastAsia="Calibri" w:hAnsi="Century Gothic" w:cs="Calibri"/>
          <w:bCs/>
          <w:sz w:val="22"/>
          <w:szCs w:val="22"/>
          <w:lang w:eastAsia="ar-SA"/>
        </w:rPr>
        <w:t>Comfamiliar</w:t>
      </w:r>
      <w:proofErr w:type="spellEnd"/>
      <w:r w:rsidRPr="006A0202">
        <w:rPr>
          <w:rFonts w:ascii="Century Gothic" w:eastAsia="Calibri" w:hAnsi="Century Gothic" w:cs="Calibri"/>
          <w:bCs/>
          <w:sz w:val="22"/>
          <w:szCs w:val="22"/>
          <w:lang w:eastAsia="ar-SA"/>
        </w:rPr>
        <w:t xml:space="preserve"> de Nariño.</w:t>
      </w:r>
    </w:p>
    <w:p w:rsidR="006A0202" w:rsidRP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t>La dotación incluye computadores de alta gama y libros especializados en lectura infantil y juvenil; entre los que se destacan varias colecciones de comics, con el propósito de acercar a los jóvenes, a los procesos lectores, de acuerdo con el proyecto Diseño e implantación de estrategias para el fomento de la Lectura Escritura y Oralidad en el municipio de Pasto” que apalanca la meta de Bibliotecas Fortalecidas del Plan de Desarrollo Pasto educado constructor de Paz.</w:t>
      </w:r>
    </w:p>
    <w:p w:rsidR="006A0202" w:rsidRP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t xml:space="preserve">Sandra Rivas Erazo, auditora interna de </w:t>
      </w:r>
      <w:proofErr w:type="spellStart"/>
      <w:r w:rsidRPr="006A0202">
        <w:rPr>
          <w:rFonts w:ascii="Century Gothic" w:eastAsia="Calibri" w:hAnsi="Century Gothic" w:cs="Calibri"/>
          <w:bCs/>
          <w:sz w:val="22"/>
          <w:szCs w:val="22"/>
          <w:lang w:eastAsia="ar-SA"/>
        </w:rPr>
        <w:t>Comfamiliar</w:t>
      </w:r>
      <w:proofErr w:type="spellEnd"/>
      <w:r w:rsidRPr="006A0202">
        <w:rPr>
          <w:rFonts w:ascii="Century Gothic" w:eastAsia="Calibri" w:hAnsi="Century Gothic" w:cs="Calibri"/>
          <w:bCs/>
          <w:sz w:val="22"/>
          <w:szCs w:val="22"/>
          <w:lang w:eastAsia="ar-SA"/>
        </w:rPr>
        <w:t xml:space="preserve"> Nariño, expresó su agradecimiento por la gestión que adelanta la Alcaldía de Pasto, en la dotación </w:t>
      </w:r>
      <w:r w:rsidRPr="006A0202">
        <w:rPr>
          <w:rFonts w:ascii="Century Gothic" w:eastAsia="Calibri" w:hAnsi="Century Gothic" w:cs="Calibri"/>
          <w:bCs/>
          <w:sz w:val="22"/>
          <w:szCs w:val="22"/>
          <w:lang w:eastAsia="ar-SA"/>
        </w:rPr>
        <w:lastRenderedPageBreak/>
        <w:t xml:space="preserve">de elementos innovadores, que permiten mejorar la capacidad lectora de la comunidad, que acude a las bibliotecas públicas del municipio. Así mismo, manifestó que esta entidad seguirá con el compromiso de continuar prestado el mejor servicio como Operador bibliotecas públicas en Pasto a su cargo. </w:t>
      </w:r>
    </w:p>
    <w:p w:rsidR="006A0202" w:rsidRP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t xml:space="preserve">Por su parte, Inés Lara Montenegro, Mujer </w:t>
      </w:r>
      <w:proofErr w:type="spellStart"/>
      <w:r w:rsidRPr="006A0202">
        <w:rPr>
          <w:rFonts w:ascii="Century Gothic" w:eastAsia="Calibri" w:hAnsi="Century Gothic" w:cs="Calibri"/>
          <w:bCs/>
          <w:sz w:val="22"/>
          <w:szCs w:val="22"/>
          <w:lang w:eastAsia="ar-SA"/>
        </w:rPr>
        <w:t>Cafam</w:t>
      </w:r>
      <w:proofErr w:type="spellEnd"/>
      <w:r w:rsidRPr="006A0202">
        <w:rPr>
          <w:rFonts w:ascii="Century Gothic" w:eastAsia="Calibri" w:hAnsi="Century Gothic" w:cs="Calibri"/>
          <w:bCs/>
          <w:sz w:val="22"/>
          <w:szCs w:val="22"/>
          <w:lang w:eastAsia="ar-SA"/>
        </w:rPr>
        <w:t xml:space="preserve"> 2019, en nombre de comunidad agradeció por los procesos artísticos que desarrolla la Secretaría de Cultura de Pasto, con los grupos de adultos mayores; quienes desarrollan sus actividades en las instalaciones de la Biblioteca Pública Municipal de los Barrios Surorientales, las cuales aportan a mejorar la calidad de vida de los participantes.</w:t>
      </w:r>
    </w:p>
    <w:p w:rsid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A0202">
        <w:rPr>
          <w:rFonts w:ascii="Century Gothic" w:eastAsia="Calibri" w:hAnsi="Century Gothic" w:cs="Calibri"/>
          <w:bCs/>
          <w:sz w:val="22"/>
          <w:szCs w:val="22"/>
          <w:lang w:eastAsia="ar-SA"/>
        </w:rPr>
        <w:t xml:space="preserve">José Aguirre Oliva, </w:t>
      </w:r>
      <w:r w:rsidR="004264EF">
        <w:rPr>
          <w:rFonts w:ascii="Century Gothic" w:eastAsia="Calibri" w:hAnsi="Century Gothic" w:cs="Calibri"/>
          <w:bCs/>
          <w:sz w:val="22"/>
          <w:szCs w:val="22"/>
          <w:lang w:eastAsia="ar-SA"/>
        </w:rPr>
        <w:t>s</w:t>
      </w:r>
      <w:r w:rsidRPr="006A0202">
        <w:rPr>
          <w:rFonts w:ascii="Century Gothic" w:eastAsia="Calibri" w:hAnsi="Century Gothic" w:cs="Calibri"/>
          <w:bCs/>
          <w:sz w:val="22"/>
          <w:szCs w:val="22"/>
          <w:lang w:eastAsia="ar-SA"/>
        </w:rPr>
        <w:t>ecretario de Cultura Municipal, dijo que es un orgullo para la Alcaldía de Pasto en cabeza del alcalde Pedro Vicente Obando Ordóñez, continuar entregando una serie de elementos a las bibliotecas púbicas, que permiten contribuir a la construcción de ciudadanos con criterio y de sentido social de convivencia.</w:t>
      </w:r>
    </w:p>
    <w:p w:rsidR="00866063" w:rsidRDefault="00866063" w:rsidP="00866063">
      <w:pPr>
        <w:spacing w:after="0"/>
        <w:rPr>
          <w:rFonts w:ascii="Century Gothic" w:eastAsia="Calibri" w:hAnsi="Century Gothic" w:cs="Calibri"/>
          <w:b/>
          <w:sz w:val="18"/>
          <w:szCs w:val="18"/>
          <w:lang w:val="es-ES_tradnl" w:eastAsia="ar-SA"/>
        </w:rPr>
      </w:pPr>
      <w:r w:rsidRPr="00866063">
        <w:rPr>
          <w:rFonts w:ascii="Century Gothic" w:eastAsia="Calibri" w:hAnsi="Century Gothic" w:cs="Calibri"/>
          <w:b/>
          <w:sz w:val="18"/>
          <w:szCs w:val="18"/>
          <w:lang w:val="es-ES_tradnl" w:eastAsia="ar-SA"/>
        </w:rPr>
        <w:t>Información: Secretario de Cultura, José Aguirre Oliva. Celular: 3012525802</w:t>
      </w:r>
    </w:p>
    <w:p w:rsidR="00B55D2A" w:rsidRPr="00866063" w:rsidRDefault="00866063" w:rsidP="008660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6A0202" w:rsidRPr="006A0202" w:rsidRDefault="006A0202" w:rsidP="006A02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8581B" w:rsidRDefault="0068581B" w:rsidP="0068581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8581B">
        <w:rPr>
          <w:rFonts w:ascii="Century Gothic" w:eastAsia="Calibri" w:hAnsi="Century Gothic" w:cs="Calibri"/>
          <w:b/>
          <w:bCs/>
          <w:sz w:val="22"/>
          <w:szCs w:val="22"/>
          <w:lang w:eastAsia="ar-SA"/>
        </w:rPr>
        <w:t xml:space="preserve">CERCA DE 15 MIL MILLONES DE PESOS HAN SIDO INVERTIDOS POR LA ALCALDÍA DE PASTO EN </w:t>
      </w:r>
      <w:r>
        <w:rPr>
          <w:rFonts w:ascii="Century Gothic" w:eastAsia="Calibri" w:hAnsi="Century Gothic" w:cs="Calibri"/>
          <w:b/>
          <w:bCs/>
          <w:sz w:val="22"/>
          <w:szCs w:val="22"/>
          <w:lang w:eastAsia="ar-SA"/>
        </w:rPr>
        <w:t xml:space="preserve">LA </w:t>
      </w:r>
      <w:r w:rsidRPr="0068581B">
        <w:rPr>
          <w:rFonts w:ascii="Century Gothic" w:eastAsia="Calibri" w:hAnsi="Century Gothic" w:cs="Calibri"/>
          <w:b/>
          <w:bCs/>
          <w:sz w:val="22"/>
          <w:szCs w:val="22"/>
          <w:lang w:eastAsia="ar-SA"/>
        </w:rPr>
        <w:t>OPTIMIZACIÓN DE AGUA Y ACUEDUCTO EN LA ZONA RURAL</w:t>
      </w:r>
    </w:p>
    <w:p w:rsidR="0068581B" w:rsidRPr="0068581B" w:rsidRDefault="0068581B" w:rsidP="0068581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020767" cy="3001794"/>
            <wp:effectExtent l="0" t="0" r="8890" b="825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tas_potabilizadoras_agu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24256" cy="3003880"/>
                    </a:xfrm>
                    <a:prstGeom prst="rect">
                      <a:avLst/>
                    </a:prstGeom>
                  </pic:spPr>
                </pic:pic>
              </a:graphicData>
            </a:graphic>
          </wp:inline>
        </w:drawing>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Continuando con el cierre de brechas s</w:t>
      </w:r>
      <w:r w:rsidR="00D06954">
        <w:rPr>
          <w:rFonts w:ascii="Century Gothic" w:eastAsia="Calibri" w:hAnsi="Century Gothic" w:cs="Calibri"/>
          <w:bCs/>
          <w:sz w:val="22"/>
          <w:szCs w:val="22"/>
          <w:lang w:eastAsia="ar-SA"/>
        </w:rPr>
        <w:t>ociales en el municipio,</w:t>
      </w:r>
      <w:r w:rsidRPr="0068581B">
        <w:rPr>
          <w:rFonts w:ascii="Century Gothic" w:eastAsia="Calibri" w:hAnsi="Century Gothic" w:cs="Calibri"/>
          <w:bCs/>
          <w:sz w:val="22"/>
          <w:szCs w:val="22"/>
          <w:lang w:eastAsia="ar-SA"/>
        </w:rPr>
        <w:t xml:space="preserve"> la Alcaldía</w:t>
      </w:r>
      <w:r w:rsidR="00D06954">
        <w:rPr>
          <w:rFonts w:ascii="Century Gothic" w:eastAsia="Calibri" w:hAnsi="Century Gothic" w:cs="Calibri"/>
          <w:bCs/>
          <w:sz w:val="22"/>
          <w:szCs w:val="22"/>
          <w:lang w:eastAsia="ar-SA"/>
        </w:rPr>
        <w:t xml:space="preserve"> de Pasto</w:t>
      </w:r>
      <w:r w:rsidRPr="0068581B">
        <w:rPr>
          <w:rFonts w:ascii="Century Gothic" w:eastAsia="Calibri" w:hAnsi="Century Gothic" w:cs="Calibri"/>
          <w:bCs/>
          <w:sz w:val="22"/>
          <w:szCs w:val="22"/>
          <w:lang w:eastAsia="ar-SA"/>
        </w:rPr>
        <w:t xml:space="preserve">, a través de la Secretaría de Gestión Ambiental, viene liderando procesos encaminados en garantizar las condiciones de vida de las comunidades campesinas a través de la construcción y mejoramiento de los acueductos rurales.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lastRenderedPageBreak/>
        <w:t xml:space="preserve">Con el acompañamiento de la población rural y las mingas de trabajo, la administración municipal ha logrado la instalar 60.50 kilómetros de tubería de acueducto, y 27 </w:t>
      </w:r>
      <w:r w:rsidR="00D06954">
        <w:rPr>
          <w:rFonts w:ascii="Century Gothic" w:eastAsia="Calibri" w:hAnsi="Century Gothic" w:cs="Calibri"/>
          <w:bCs/>
          <w:sz w:val="22"/>
          <w:szCs w:val="22"/>
          <w:lang w:eastAsia="ar-SA"/>
        </w:rPr>
        <w:t xml:space="preserve">kilómetros </w:t>
      </w:r>
      <w:r w:rsidRPr="0068581B">
        <w:rPr>
          <w:rFonts w:ascii="Century Gothic" w:eastAsia="Calibri" w:hAnsi="Century Gothic" w:cs="Calibri"/>
          <w:bCs/>
          <w:sz w:val="22"/>
          <w:szCs w:val="22"/>
          <w:lang w:eastAsia="ar-SA"/>
        </w:rPr>
        <w:t>más de tubería de alcantarillado</w:t>
      </w:r>
      <w:r w:rsidR="00D06954">
        <w:rPr>
          <w:rFonts w:ascii="Century Gothic" w:eastAsia="Calibri" w:hAnsi="Century Gothic" w:cs="Calibri"/>
          <w:bCs/>
          <w:sz w:val="22"/>
          <w:szCs w:val="22"/>
          <w:lang w:eastAsia="ar-SA"/>
        </w:rPr>
        <w:t>,</w:t>
      </w:r>
      <w:r w:rsidRPr="0068581B">
        <w:rPr>
          <w:rFonts w:ascii="Century Gothic" w:eastAsia="Calibri" w:hAnsi="Century Gothic" w:cs="Calibri"/>
          <w:bCs/>
          <w:sz w:val="22"/>
          <w:szCs w:val="22"/>
          <w:lang w:eastAsia="ar-SA"/>
        </w:rPr>
        <w:t xml:space="preserve"> logrando mejorar el saneamiento básico en diferentes corregimientos de Pasto.</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Uno de los proyectos priorizados por el municipio es la construcción del acueducto en el corregimiento de El Encano, </w:t>
      </w:r>
      <w:r w:rsidR="00D06954">
        <w:rPr>
          <w:rFonts w:ascii="Century Gothic" w:eastAsia="Calibri" w:hAnsi="Century Gothic" w:cs="Calibri"/>
          <w:bCs/>
          <w:sz w:val="22"/>
          <w:szCs w:val="22"/>
          <w:lang w:eastAsia="ar-SA"/>
        </w:rPr>
        <w:t>proyecto que ya se encuentran en su etapa de viabilidad para su</w:t>
      </w:r>
      <w:r w:rsidRPr="0068581B">
        <w:rPr>
          <w:rFonts w:ascii="Century Gothic" w:eastAsia="Calibri" w:hAnsi="Century Gothic" w:cs="Calibri"/>
          <w:bCs/>
          <w:sz w:val="22"/>
          <w:szCs w:val="22"/>
          <w:lang w:eastAsia="ar-SA"/>
        </w:rPr>
        <w:t xml:space="preserve"> puesta e</w:t>
      </w:r>
      <w:r w:rsidR="00D06954">
        <w:rPr>
          <w:rFonts w:ascii="Century Gothic" w:eastAsia="Calibri" w:hAnsi="Century Gothic" w:cs="Calibri"/>
          <w:bCs/>
          <w:sz w:val="22"/>
          <w:szCs w:val="22"/>
          <w:lang w:eastAsia="ar-SA"/>
        </w:rPr>
        <w:t xml:space="preserve">n marcha. Este proyecto ha sido </w:t>
      </w:r>
      <w:r w:rsidRPr="0068581B">
        <w:rPr>
          <w:rFonts w:ascii="Century Gothic" w:eastAsia="Calibri" w:hAnsi="Century Gothic" w:cs="Calibri"/>
          <w:bCs/>
          <w:sz w:val="22"/>
          <w:szCs w:val="22"/>
          <w:lang w:eastAsia="ar-SA"/>
        </w:rPr>
        <w:t xml:space="preserve">esperado por </w:t>
      </w:r>
      <w:r w:rsidR="00D06954">
        <w:rPr>
          <w:rFonts w:ascii="Century Gothic" w:eastAsia="Calibri" w:hAnsi="Century Gothic" w:cs="Calibri"/>
          <w:bCs/>
          <w:sz w:val="22"/>
          <w:szCs w:val="22"/>
          <w:lang w:eastAsia="ar-SA"/>
        </w:rPr>
        <w:t xml:space="preserve">más de </w:t>
      </w:r>
      <w:r w:rsidRPr="0068581B">
        <w:rPr>
          <w:rFonts w:ascii="Century Gothic" w:eastAsia="Calibri" w:hAnsi="Century Gothic" w:cs="Calibri"/>
          <w:bCs/>
          <w:sz w:val="22"/>
          <w:szCs w:val="22"/>
          <w:lang w:eastAsia="ar-SA"/>
        </w:rPr>
        <w:t>14 años por la comunidad de este turístico sector de Pasto y que se hará realidad con el apoyo de la Gobernación de Nariño.</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Para este propósito ya se encuentran listos los estudios previos para la contratación, se espera que en 2 meses se tenga firmada el acta de inicio para arrancar con la construcción del alcantarillado que tendrá una duración aproximada de 8 meses, dando solución a una de las necesidades más sentidas por la comunidad del corregimiento de El Encano. “Nuestro propósito es entregar con responsabilidad los proyectos, más aún cuando éste se destraba luego de 14 años de lucha constante de los habitantes. A eso nos comprometimos y lo estamos logrando, tenemos la viabilida</w:t>
      </w:r>
      <w:r>
        <w:rPr>
          <w:rFonts w:ascii="Century Gothic" w:eastAsia="Calibri" w:hAnsi="Century Gothic" w:cs="Calibri"/>
          <w:bCs/>
          <w:sz w:val="22"/>
          <w:szCs w:val="22"/>
          <w:lang w:eastAsia="ar-SA"/>
        </w:rPr>
        <w:t>d dada por el Gobierno Nacional Y</w:t>
      </w:r>
      <w:r w:rsidRPr="0068581B">
        <w:rPr>
          <w:rFonts w:ascii="Century Gothic" w:eastAsia="Calibri" w:hAnsi="Century Gothic" w:cs="Calibri"/>
          <w:bCs/>
          <w:sz w:val="22"/>
          <w:szCs w:val="22"/>
          <w:lang w:eastAsia="ar-SA"/>
        </w:rPr>
        <w:t xml:space="preserve"> el convenio necesario con el departamento que garantiza una inversión y ejecución transparente en este importante sector de Pasto”, indicó el alcalde Pedro Vicente Obando Ordóñez. </w:t>
      </w:r>
    </w:p>
    <w:p w:rsidR="00D06954"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A la fecha el Municipio alcanza el 80% de las metas de agua y acueducto, trazadas en el Plan de Desarrollo</w:t>
      </w:r>
      <w:r w:rsidR="00D06954">
        <w:rPr>
          <w:rFonts w:ascii="Century Gothic" w:eastAsia="Calibri" w:hAnsi="Century Gothic" w:cs="Calibri"/>
          <w:bCs/>
          <w:sz w:val="22"/>
          <w:szCs w:val="22"/>
          <w:lang w:eastAsia="ar-SA"/>
        </w:rPr>
        <w:t>,</w:t>
      </w:r>
      <w:r w:rsidRPr="0068581B">
        <w:rPr>
          <w:rFonts w:ascii="Century Gothic" w:eastAsia="Calibri" w:hAnsi="Century Gothic" w:cs="Calibri"/>
          <w:bCs/>
          <w:sz w:val="22"/>
          <w:szCs w:val="22"/>
          <w:lang w:eastAsia="ar-SA"/>
        </w:rPr>
        <w:t xml:space="preserve"> Pasto Educado Constructor de Paz, donde se han destinado cerca de 15 mil millones de pesos para la optimización del saneamiento básico en la zona rural, teniendo como objetivo la ejecución de $19 mil millones hasta la terminación de la vigencia.  Así mismo se ha logrado que </w:t>
      </w:r>
      <w:r w:rsidR="00D06954">
        <w:rPr>
          <w:rFonts w:ascii="Century Gothic" w:eastAsia="Calibri" w:hAnsi="Century Gothic" w:cs="Calibri"/>
          <w:bCs/>
          <w:sz w:val="22"/>
          <w:szCs w:val="22"/>
          <w:lang w:eastAsia="ar-SA"/>
        </w:rPr>
        <w:t xml:space="preserve">los habitantes de </w:t>
      </w:r>
      <w:r w:rsidRPr="0068581B">
        <w:rPr>
          <w:rFonts w:ascii="Century Gothic" w:eastAsia="Calibri" w:hAnsi="Century Gothic" w:cs="Calibri"/>
          <w:bCs/>
          <w:sz w:val="22"/>
          <w:szCs w:val="22"/>
          <w:lang w:eastAsia="ar-SA"/>
        </w:rPr>
        <w:t xml:space="preserve">dos corregimientos accedan a subsidios </w:t>
      </w:r>
      <w:r w:rsidR="00D06954">
        <w:rPr>
          <w:rFonts w:ascii="Century Gothic" w:eastAsia="Calibri" w:hAnsi="Century Gothic" w:cs="Calibri"/>
          <w:bCs/>
          <w:sz w:val="22"/>
          <w:szCs w:val="22"/>
          <w:lang w:eastAsia="ar-SA"/>
        </w:rPr>
        <w:t xml:space="preserve">por la prestación del servicio de acueducto, </w:t>
      </w:r>
      <w:r w:rsidRPr="0068581B">
        <w:rPr>
          <w:rFonts w:ascii="Century Gothic" w:eastAsia="Calibri" w:hAnsi="Century Gothic" w:cs="Calibri"/>
          <w:bCs/>
          <w:sz w:val="22"/>
          <w:szCs w:val="22"/>
          <w:lang w:eastAsia="ar-SA"/>
        </w:rPr>
        <w:t>de</w:t>
      </w:r>
      <w:r w:rsidR="00D06954">
        <w:rPr>
          <w:rFonts w:ascii="Century Gothic" w:eastAsia="Calibri" w:hAnsi="Century Gothic" w:cs="Calibri"/>
          <w:bCs/>
          <w:sz w:val="22"/>
          <w:szCs w:val="22"/>
          <w:lang w:eastAsia="ar-SA"/>
        </w:rPr>
        <w:t xml:space="preserve"> alrededor del 45% de la tarifa</w:t>
      </w:r>
      <w:r w:rsidRPr="0068581B">
        <w:rPr>
          <w:rFonts w:ascii="Century Gothic" w:eastAsia="Calibri" w:hAnsi="Century Gothic" w:cs="Calibri"/>
          <w:bCs/>
          <w:sz w:val="22"/>
          <w:szCs w:val="22"/>
          <w:lang w:eastAsia="ar-SA"/>
        </w:rPr>
        <w:t xml:space="preserve">.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Esta administración </w:t>
      </w:r>
      <w:r w:rsidR="00D06954">
        <w:rPr>
          <w:rFonts w:ascii="Century Gothic" w:eastAsia="Calibri" w:hAnsi="Century Gothic" w:cs="Calibri"/>
          <w:bCs/>
          <w:sz w:val="22"/>
          <w:szCs w:val="22"/>
          <w:lang w:eastAsia="ar-SA"/>
        </w:rPr>
        <w:t xml:space="preserve">liderada por el alcalde Pedro Vicente Obando Ordóñez, </w:t>
      </w:r>
      <w:r w:rsidRPr="0068581B">
        <w:rPr>
          <w:rFonts w:ascii="Century Gothic" w:eastAsia="Calibri" w:hAnsi="Century Gothic" w:cs="Calibri"/>
          <w:bCs/>
          <w:sz w:val="22"/>
          <w:szCs w:val="22"/>
          <w:lang w:eastAsia="ar-SA"/>
        </w:rPr>
        <w:t xml:space="preserve">ha entregado 4 acueductos rurales nuevos en los sectores </w:t>
      </w:r>
      <w:r w:rsidR="00D06954">
        <w:rPr>
          <w:rFonts w:ascii="Century Gothic" w:eastAsia="Calibri" w:hAnsi="Century Gothic" w:cs="Calibri"/>
          <w:bCs/>
          <w:sz w:val="22"/>
          <w:szCs w:val="22"/>
          <w:lang w:eastAsia="ar-SA"/>
        </w:rPr>
        <w:t xml:space="preserve">de </w:t>
      </w:r>
      <w:proofErr w:type="spellStart"/>
      <w:r w:rsidR="00D06954">
        <w:rPr>
          <w:rFonts w:ascii="Century Gothic" w:eastAsia="Calibri" w:hAnsi="Century Gothic" w:cs="Calibri"/>
          <w:bCs/>
          <w:sz w:val="22"/>
          <w:szCs w:val="22"/>
          <w:lang w:eastAsia="ar-SA"/>
        </w:rPr>
        <w:t>Cujacal</w:t>
      </w:r>
      <w:proofErr w:type="spellEnd"/>
      <w:r w:rsidR="00D06954">
        <w:rPr>
          <w:rFonts w:ascii="Century Gothic" w:eastAsia="Calibri" w:hAnsi="Century Gothic" w:cs="Calibri"/>
          <w:bCs/>
          <w:sz w:val="22"/>
          <w:szCs w:val="22"/>
          <w:lang w:eastAsia="ar-SA"/>
        </w:rPr>
        <w:t xml:space="preserve"> Centro y</w:t>
      </w:r>
      <w:r w:rsidRPr="0068581B">
        <w:rPr>
          <w:rFonts w:ascii="Century Gothic" w:eastAsia="Calibri" w:hAnsi="Century Gothic" w:cs="Calibri"/>
          <w:bCs/>
          <w:sz w:val="22"/>
          <w:szCs w:val="22"/>
          <w:lang w:eastAsia="ar-SA"/>
        </w:rPr>
        <w:t xml:space="preserve"> Alto </w:t>
      </w:r>
      <w:proofErr w:type="spellStart"/>
      <w:r w:rsidRPr="0068581B">
        <w:rPr>
          <w:rFonts w:ascii="Century Gothic" w:eastAsia="Calibri" w:hAnsi="Century Gothic" w:cs="Calibri"/>
          <w:bCs/>
          <w:sz w:val="22"/>
          <w:szCs w:val="22"/>
          <w:lang w:eastAsia="ar-SA"/>
        </w:rPr>
        <w:t>Canchala</w:t>
      </w:r>
      <w:proofErr w:type="spellEnd"/>
      <w:r w:rsidRPr="0068581B">
        <w:rPr>
          <w:rFonts w:ascii="Century Gothic" w:eastAsia="Calibri" w:hAnsi="Century Gothic" w:cs="Calibri"/>
          <w:bCs/>
          <w:sz w:val="22"/>
          <w:szCs w:val="22"/>
          <w:lang w:eastAsia="ar-SA"/>
        </w:rPr>
        <w:t xml:space="preserve">, Botanilla, además </w:t>
      </w:r>
      <w:r w:rsidR="00D06954">
        <w:rPr>
          <w:rFonts w:ascii="Century Gothic" w:eastAsia="Calibri" w:hAnsi="Century Gothic" w:cs="Calibri"/>
          <w:bCs/>
          <w:sz w:val="22"/>
          <w:szCs w:val="22"/>
          <w:lang w:eastAsia="ar-SA"/>
        </w:rPr>
        <w:t xml:space="preserve">de la tercera fase </w:t>
      </w:r>
      <w:r w:rsidRPr="0068581B">
        <w:rPr>
          <w:rFonts w:ascii="Century Gothic" w:eastAsia="Calibri" w:hAnsi="Century Gothic" w:cs="Calibri"/>
          <w:bCs/>
          <w:sz w:val="22"/>
          <w:szCs w:val="22"/>
          <w:lang w:eastAsia="ar-SA"/>
        </w:rPr>
        <w:t xml:space="preserve">del </w:t>
      </w:r>
      <w:proofErr w:type="spellStart"/>
      <w:r w:rsidRPr="0068581B">
        <w:rPr>
          <w:rFonts w:ascii="Century Gothic" w:eastAsia="Calibri" w:hAnsi="Century Gothic" w:cs="Calibri"/>
          <w:bCs/>
          <w:sz w:val="22"/>
          <w:szCs w:val="22"/>
          <w:lang w:eastAsia="ar-SA"/>
        </w:rPr>
        <w:t>multiveredal</w:t>
      </w:r>
      <w:proofErr w:type="spellEnd"/>
      <w:r w:rsidR="00D06954">
        <w:rPr>
          <w:rFonts w:ascii="Century Gothic" w:eastAsia="Calibri" w:hAnsi="Century Gothic" w:cs="Calibri"/>
          <w:bCs/>
          <w:sz w:val="22"/>
          <w:szCs w:val="22"/>
          <w:lang w:eastAsia="ar-SA"/>
        </w:rPr>
        <w:t xml:space="preserve"> de Santa Bárbara</w:t>
      </w:r>
      <w:r w:rsidRPr="0068581B">
        <w:rPr>
          <w:rFonts w:ascii="Century Gothic" w:eastAsia="Calibri" w:hAnsi="Century Gothic" w:cs="Calibri"/>
          <w:bCs/>
          <w:sz w:val="22"/>
          <w:szCs w:val="22"/>
          <w:lang w:eastAsia="ar-SA"/>
        </w:rPr>
        <w:t>, 41 acueductos optimizados, llegando al 95% de la cobertura del servicio; además se han la construido 5 plantas de tr</w:t>
      </w:r>
      <w:r>
        <w:rPr>
          <w:rFonts w:ascii="Century Gothic" w:eastAsia="Calibri" w:hAnsi="Century Gothic" w:cs="Calibri"/>
          <w:bCs/>
          <w:sz w:val="22"/>
          <w:szCs w:val="22"/>
          <w:lang w:eastAsia="ar-SA"/>
        </w:rPr>
        <w:t>atamiento de agua.</w:t>
      </w:r>
    </w:p>
    <w:p w:rsid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En este proceso también se contó con la capacitación de 1</w:t>
      </w:r>
      <w:r>
        <w:rPr>
          <w:rFonts w:ascii="Century Gothic" w:eastAsia="Calibri" w:hAnsi="Century Gothic" w:cs="Calibri"/>
          <w:bCs/>
          <w:sz w:val="22"/>
          <w:szCs w:val="22"/>
          <w:lang w:eastAsia="ar-SA"/>
        </w:rPr>
        <w:t>5</w:t>
      </w:r>
      <w:r w:rsidRPr="0068581B">
        <w:rPr>
          <w:rFonts w:ascii="Century Gothic" w:eastAsia="Calibri" w:hAnsi="Century Gothic" w:cs="Calibri"/>
          <w:bCs/>
          <w:sz w:val="22"/>
          <w:szCs w:val="22"/>
          <w:lang w:eastAsia="ar-SA"/>
        </w:rPr>
        <w:t xml:space="preserve">0 fontaneros y la participación de 190 presidentes de juntas administradoras de acueducto de sectores rurales con el fin de dotarlos de herramientas para dar solidez al liderazgo ejercido en sus territorios. </w:t>
      </w:r>
    </w:p>
    <w:p w:rsidR="0068581B" w:rsidRDefault="0068581B" w:rsidP="0068581B">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Información: Secretario Gestión Ambiental Jairo </w:t>
      </w:r>
      <w:proofErr w:type="spellStart"/>
      <w:r>
        <w:rPr>
          <w:rFonts w:ascii="Century Gothic" w:eastAsia="Calibri" w:hAnsi="Century Gothic" w:cs="Calibri"/>
          <w:b/>
          <w:sz w:val="18"/>
          <w:szCs w:val="18"/>
          <w:lang w:val="es-ES_tradnl" w:eastAsia="ar-SA"/>
        </w:rPr>
        <w:t>Burbano</w:t>
      </w:r>
      <w:proofErr w:type="spellEnd"/>
      <w:r>
        <w:rPr>
          <w:rFonts w:ascii="Century Gothic" w:eastAsia="Calibri" w:hAnsi="Century Gothic" w:cs="Calibri"/>
          <w:b/>
          <w:sz w:val="18"/>
          <w:szCs w:val="18"/>
          <w:lang w:val="es-ES_tradnl" w:eastAsia="ar-SA"/>
        </w:rPr>
        <w:t xml:space="preserve"> Narváez. Celular: 3016250635</w:t>
      </w:r>
    </w:p>
    <w:p w:rsidR="0068581B" w:rsidRDefault="0068581B" w:rsidP="0068581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68581B" w:rsidRDefault="0068581B"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66063" w:rsidRDefault="00866063"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917B6" w:rsidRDefault="001917B6"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917B6" w:rsidRDefault="001917B6"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917B6" w:rsidRDefault="001917B6"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8581B" w:rsidRDefault="0068581B" w:rsidP="0068581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8581B">
        <w:rPr>
          <w:rFonts w:ascii="Century Gothic" w:eastAsia="Calibri" w:hAnsi="Century Gothic" w:cs="Calibri"/>
          <w:b/>
          <w:bCs/>
          <w:sz w:val="22"/>
          <w:szCs w:val="22"/>
          <w:lang w:eastAsia="ar-SA"/>
        </w:rPr>
        <w:t xml:space="preserve">MÍNIMO VITAL DE AGUA POBLABLE BENEFICIA A 2.070 </w:t>
      </w:r>
      <w:r w:rsidR="006A0202" w:rsidRPr="0068581B">
        <w:rPr>
          <w:rFonts w:ascii="Century Gothic" w:eastAsia="Calibri" w:hAnsi="Century Gothic" w:cs="Calibri"/>
          <w:b/>
          <w:bCs/>
          <w:sz w:val="22"/>
          <w:szCs w:val="22"/>
          <w:lang w:eastAsia="ar-SA"/>
        </w:rPr>
        <w:t>FAMILIAS DUPLICANDO</w:t>
      </w:r>
      <w:r w:rsidRPr="0068581B">
        <w:rPr>
          <w:rFonts w:ascii="Century Gothic" w:eastAsia="Calibri" w:hAnsi="Century Gothic" w:cs="Calibri"/>
          <w:b/>
          <w:bCs/>
          <w:sz w:val="22"/>
          <w:szCs w:val="22"/>
          <w:lang w:eastAsia="ar-SA"/>
        </w:rPr>
        <w:t xml:space="preserve"> LA META TRA</w:t>
      </w:r>
      <w:r w:rsidR="006A0202">
        <w:rPr>
          <w:rFonts w:ascii="Century Gothic" w:eastAsia="Calibri" w:hAnsi="Century Gothic" w:cs="Calibri"/>
          <w:b/>
          <w:bCs/>
          <w:sz w:val="22"/>
          <w:szCs w:val="22"/>
          <w:lang w:eastAsia="ar-SA"/>
        </w:rPr>
        <w:t>Z</w:t>
      </w:r>
      <w:r w:rsidRPr="0068581B">
        <w:rPr>
          <w:rFonts w:ascii="Century Gothic" w:eastAsia="Calibri" w:hAnsi="Century Gothic" w:cs="Calibri"/>
          <w:b/>
          <w:bCs/>
          <w:sz w:val="22"/>
          <w:szCs w:val="22"/>
          <w:lang w:eastAsia="ar-SA"/>
        </w:rPr>
        <w:t>ADA EN EL PLAN DE DESARROLLO PASTO EDUCADO CONSTRUCTOR DE PAZ</w:t>
      </w:r>
    </w:p>
    <w:p w:rsidR="0068581B" w:rsidRPr="00F15198" w:rsidRDefault="00F15198" w:rsidP="00F151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444282" cy="2962686"/>
            <wp:effectExtent l="0" t="0" r="0" b="952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mo vital de agu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451089" cy="2967224"/>
                    </a:xfrm>
                    <a:prstGeom prst="rect">
                      <a:avLst/>
                    </a:prstGeom>
                  </pic:spPr>
                </pic:pic>
              </a:graphicData>
            </a:graphic>
          </wp:inline>
        </w:drawing>
      </w:r>
    </w:p>
    <w:p w:rsidR="0068581B" w:rsidRPr="0068581B" w:rsidRDefault="00D06954"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Tal como lo ha expresado el alcalde Pedro Vicente Obando Ordóñez, una de las apuestas de la Administración M</w:t>
      </w:r>
      <w:r w:rsidR="0068581B" w:rsidRPr="0068581B">
        <w:rPr>
          <w:rFonts w:ascii="Century Gothic" w:eastAsia="Calibri" w:hAnsi="Century Gothic" w:cs="Calibri"/>
          <w:bCs/>
          <w:sz w:val="22"/>
          <w:szCs w:val="22"/>
          <w:lang w:eastAsia="ar-SA"/>
        </w:rPr>
        <w:t>unicipal</w:t>
      </w:r>
      <w:r>
        <w:rPr>
          <w:rFonts w:ascii="Century Gothic" w:eastAsia="Calibri" w:hAnsi="Century Gothic" w:cs="Calibri"/>
          <w:bCs/>
          <w:sz w:val="22"/>
          <w:szCs w:val="22"/>
          <w:lang w:eastAsia="ar-SA"/>
        </w:rPr>
        <w:t>,</w:t>
      </w:r>
      <w:r w:rsidR="0068581B" w:rsidRPr="0068581B">
        <w:rPr>
          <w:rFonts w:ascii="Century Gothic" w:eastAsia="Calibri" w:hAnsi="Century Gothic" w:cs="Calibri"/>
          <w:bCs/>
          <w:sz w:val="22"/>
          <w:szCs w:val="22"/>
          <w:lang w:eastAsia="ar-SA"/>
        </w:rPr>
        <w:t xml:space="preserve"> es </w:t>
      </w:r>
      <w:r w:rsidR="00A3467C">
        <w:rPr>
          <w:rFonts w:ascii="Century Gothic" w:eastAsia="Calibri" w:hAnsi="Century Gothic" w:cs="Calibri"/>
          <w:bCs/>
          <w:sz w:val="22"/>
          <w:szCs w:val="22"/>
          <w:lang w:eastAsia="ar-SA"/>
        </w:rPr>
        <w:t>“</w:t>
      </w:r>
      <w:r w:rsidR="0068581B" w:rsidRPr="0068581B">
        <w:rPr>
          <w:rFonts w:ascii="Century Gothic" w:eastAsia="Calibri" w:hAnsi="Century Gothic" w:cs="Calibri"/>
          <w:bCs/>
          <w:sz w:val="22"/>
          <w:szCs w:val="22"/>
          <w:lang w:eastAsia="ar-SA"/>
        </w:rPr>
        <w:t>avanzar en la garantía de los derechos fundamentales a la población más vulnerable del territorio</w:t>
      </w:r>
      <w:r w:rsidR="00A3467C">
        <w:rPr>
          <w:rFonts w:ascii="Century Gothic" w:eastAsia="Calibri" w:hAnsi="Century Gothic" w:cs="Calibri"/>
          <w:bCs/>
          <w:sz w:val="22"/>
          <w:szCs w:val="22"/>
          <w:lang w:eastAsia="ar-SA"/>
        </w:rPr>
        <w:t>”</w:t>
      </w:r>
      <w:r w:rsidR="0068581B" w:rsidRPr="0068581B">
        <w:rPr>
          <w:rFonts w:ascii="Century Gothic" w:eastAsia="Calibri" w:hAnsi="Century Gothic" w:cs="Calibri"/>
          <w:bCs/>
          <w:sz w:val="22"/>
          <w:szCs w:val="22"/>
          <w:lang w:eastAsia="ar-SA"/>
        </w:rPr>
        <w:t>, por ello la Alcaldía de Pasto ha garantizado a 2.070 familias de la ciudad el Mínimo Vital de Agua Potab</w:t>
      </w:r>
      <w:r w:rsidR="0068581B">
        <w:rPr>
          <w:rFonts w:ascii="Century Gothic" w:eastAsia="Calibri" w:hAnsi="Century Gothic" w:cs="Calibri"/>
          <w:bCs/>
          <w:sz w:val="22"/>
          <w:szCs w:val="22"/>
          <w:lang w:eastAsia="ar-SA"/>
        </w:rPr>
        <w:t>le, una iniciativa trazada el</w:t>
      </w:r>
      <w:r w:rsidR="0068581B" w:rsidRPr="0068581B">
        <w:rPr>
          <w:rFonts w:ascii="Century Gothic" w:eastAsia="Calibri" w:hAnsi="Century Gothic" w:cs="Calibri"/>
          <w:bCs/>
          <w:sz w:val="22"/>
          <w:szCs w:val="22"/>
          <w:lang w:eastAsia="ar-SA"/>
        </w:rPr>
        <w:t xml:space="preserve"> Plan de Desarrollo</w:t>
      </w:r>
      <w:r w:rsidR="00A3467C">
        <w:rPr>
          <w:rFonts w:ascii="Century Gothic" w:eastAsia="Calibri" w:hAnsi="Century Gothic" w:cs="Calibri"/>
          <w:bCs/>
          <w:sz w:val="22"/>
          <w:szCs w:val="22"/>
          <w:lang w:eastAsia="ar-SA"/>
        </w:rPr>
        <w:t>,</w:t>
      </w:r>
      <w:r w:rsidR="0068581B" w:rsidRPr="0068581B">
        <w:rPr>
          <w:rFonts w:ascii="Century Gothic" w:eastAsia="Calibri" w:hAnsi="Century Gothic" w:cs="Calibri"/>
          <w:bCs/>
          <w:sz w:val="22"/>
          <w:szCs w:val="22"/>
          <w:lang w:eastAsia="ar-SA"/>
        </w:rPr>
        <w:t xml:space="preserve"> Pasto Educado Constructor de Paz.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En este programa, que se establece como el primer subsidio que </w:t>
      </w:r>
      <w:r>
        <w:rPr>
          <w:rFonts w:ascii="Century Gothic" w:eastAsia="Calibri" w:hAnsi="Century Gothic" w:cs="Calibri"/>
          <w:bCs/>
          <w:sz w:val="22"/>
          <w:szCs w:val="22"/>
          <w:lang w:eastAsia="ar-SA"/>
        </w:rPr>
        <w:t xml:space="preserve">se </w:t>
      </w:r>
      <w:r w:rsidRPr="0068581B">
        <w:rPr>
          <w:rFonts w:ascii="Century Gothic" w:eastAsia="Calibri" w:hAnsi="Century Gothic" w:cs="Calibri"/>
          <w:bCs/>
          <w:sz w:val="22"/>
          <w:szCs w:val="22"/>
          <w:lang w:eastAsia="ar-SA"/>
        </w:rPr>
        <w:t xml:space="preserve">aporta </w:t>
      </w:r>
      <w:r>
        <w:rPr>
          <w:rFonts w:ascii="Century Gothic" w:eastAsia="Calibri" w:hAnsi="Century Gothic" w:cs="Calibri"/>
          <w:bCs/>
          <w:sz w:val="22"/>
          <w:szCs w:val="22"/>
          <w:lang w:eastAsia="ar-SA"/>
        </w:rPr>
        <w:t>desde</w:t>
      </w:r>
      <w:r w:rsidRPr="0068581B">
        <w:rPr>
          <w:rFonts w:ascii="Century Gothic" w:eastAsia="Calibri" w:hAnsi="Century Gothic" w:cs="Calibri"/>
          <w:bCs/>
          <w:sz w:val="22"/>
          <w:szCs w:val="22"/>
          <w:lang w:eastAsia="ar-SA"/>
        </w:rPr>
        <w:t xml:space="preserve"> municipio de Pasto, se entrega 5 metros cúbicos de agua potable a familias de escasos recursos que fueron priorizadas luego de un juicioso estudio que determinó de manera transparente la población más apta para recibir este beneficio.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El objetivo contemplado en el Plan de </w:t>
      </w:r>
      <w:r w:rsidR="006A0202" w:rsidRPr="0068581B">
        <w:rPr>
          <w:rFonts w:ascii="Century Gothic" w:eastAsia="Calibri" w:hAnsi="Century Gothic" w:cs="Calibri"/>
          <w:bCs/>
          <w:sz w:val="22"/>
          <w:szCs w:val="22"/>
          <w:lang w:eastAsia="ar-SA"/>
        </w:rPr>
        <w:t>Desarrollo</w:t>
      </w:r>
      <w:r w:rsidRPr="0068581B">
        <w:rPr>
          <w:rFonts w:ascii="Century Gothic" w:eastAsia="Calibri" w:hAnsi="Century Gothic" w:cs="Calibri"/>
          <w:bCs/>
          <w:sz w:val="22"/>
          <w:szCs w:val="22"/>
          <w:lang w:eastAsia="ar-SA"/>
        </w:rPr>
        <w:t xml:space="preserve"> estableció que el Mínimo vital de agua potable pudiera llegar 1.000 familias, sin embargo, las utilidades generadas por </w:t>
      </w:r>
      <w:proofErr w:type="spellStart"/>
      <w:r w:rsidRPr="0068581B">
        <w:rPr>
          <w:rFonts w:ascii="Century Gothic" w:eastAsia="Calibri" w:hAnsi="Century Gothic" w:cs="Calibri"/>
          <w:bCs/>
          <w:sz w:val="22"/>
          <w:szCs w:val="22"/>
          <w:lang w:eastAsia="ar-SA"/>
        </w:rPr>
        <w:t>Empopasto</w:t>
      </w:r>
      <w:proofErr w:type="spellEnd"/>
      <w:r w:rsidRPr="0068581B">
        <w:rPr>
          <w:rFonts w:ascii="Century Gothic" w:eastAsia="Calibri" w:hAnsi="Century Gothic" w:cs="Calibri"/>
          <w:bCs/>
          <w:sz w:val="22"/>
          <w:szCs w:val="22"/>
          <w:lang w:eastAsia="ar-SA"/>
        </w:rPr>
        <w:t xml:space="preserve">, </w:t>
      </w:r>
      <w:r w:rsidR="00CB39BE" w:rsidRPr="0068581B">
        <w:rPr>
          <w:rFonts w:ascii="Century Gothic" w:eastAsia="Calibri" w:hAnsi="Century Gothic" w:cs="Calibri"/>
          <w:bCs/>
          <w:sz w:val="22"/>
          <w:szCs w:val="22"/>
          <w:lang w:eastAsia="ar-SA"/>
        </w:rPr>
        <w:t>que,</w:t>
      </w:r>
      <w:r w:rsidRPr="0068581B">
        <w:rPr>
          <w:rFonts w:ascii="Century Gothic" w:eastAsia="Calibri" w:hAnsi="Century Gothic" w:cs="Calibri"/>
          <w:bCs/>
          <w:sz w:val="22"/>
          <w:szCs w:val="22"/>
          <w:lang w:eastAsia="ar-SA"/>
        </w:rPr>
        <w:t xml:space="preserve"> conservando su carácter de empresa pública, permitieron una mayor inversión para que proyectos de alto impacto social se materialicen en la ciudad, duplicando la meta trazada por la Alcaldía de Pasto. </w:t>
      </w:r>
    </w:p>
    <w:p w:rsidR="0068581B" w:rsidRPr="0068581B" w:rsidRDefault="0068581B" w:rsidP="0068581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Este beneficio ha llegado a núcleos familiares de estrato 1 en </w:t>
      </w:r>
      <w:r w:rsidR="00A3467C">
        <w:rPr>
          <w:rFonts w:ascii="Century Gothic" w:eastAsia="Calibri" w:hAnsi="Century Gothic" w:cs="Calibri"/>
          <w:bCs/>
          <w:sz w:val="22"/>
          <w:szCs w:val="22"/>
          <w:lang w:eastAsia="ar-SA"/>
        </w:rPr>
        <w:t xml:space="preserve">Pasto, para lo cual la Alcaldía, </w:t>
      </w:r>
      <w:r w:rsidRPr="0068581B">
        <w:rPr>
          <w:rFonts w:ascii="Century Gothic" w:eastAsia="Calibri" w:hAnsi="Century Gothic" w:cs="Calibri"/>
          <w:bCs/>
          <w:sz w:val="22"/>
          <w:szCs w:val="22"/>
          <w:lang w:eastAsia="ar-SA"/>
        </w:rPr>
        <w:t>a través de la Secretaría de Bienestar Social</w:t>
      </w:r>
      <w:r w:rsidR="00A3467C">
        <w:rPr>
          <w:rFonts w:ascii="Century Gothic" w:eastAsia="Calibri" w:hAnsi="Century Gothic" w:cs="Calibri"/>
          <w:bCs/>
          <w:sz w:val="22"/>
          <w:szCs w:val="22"/>
          <w:lang w:eastAsia="ar-SA"/>
        </w:rPr>
        <w:t>,</w:t>
      </w:r>
      <w:r w:rsidRPr="0068581B">
        <w:rPr>
          <w:rFonts w:ascii="Century Gothic" w:eastAsia="Calibri" w:hAnsi="Century Gothic" w:cs="Calibri"/>
          <w:bCs/>
          <w:sz w:val="22"/>
          <w:szCs w:val="22"/>
          <w:lang w:eastAsia="ar-SA"/>
        </w:rPr>
        <w:t xml:space="preserve"> realizó visitas domiciliarias para verificar las condiciones socioeconómicas de los ciudadanos que fueron incluidos en esta iniciativa. Se espera que el Mínimo Vital de Agua Potable pueda llegar a 3.000 familias en total</w:t>
      </w:r>
      <w:r>
        <w:rPr>
          <w:rFonts w:ascii="Century Gothic" w:eastAsia="Calibri" w:hAnsi="Century Gothic" w:cs="Calibri"/>
          <w:bCs/>
          <w:sz w:val="22"/>
          <w:szCs w:val="22"/>
          <w:lang w:eastAsia="ar-SA"/>
        </w:rPr>
        <w:t>,</w:t>
      </w:r>
      <w:r w:rsidRPr="0068581B">
        <w:rPr>
          <w:rFonts w:ascii="Century Gothic" w:eastAsia="Calibri" w:hAnsi="Century Gothic" w:cs="Calibri"/>
          <w:bCs/>
          <w:sz w:val="22"/>
          <w:szCs w:val="22"/>
          <w:lang w:eastAsia="ar-SA"/>
        </w:rPr>
        <w:t xml:space="preserve"> para que gocen de manera gratuita de este </w:t>
      </w:r>
      <w:r>
        <w:rPr>
          <w:rFonts w:ascii="Century Gothic" w:eastAsia="Calibri" w:hAnsi="Century Gothic" w:cs="Calibri"/>
          <w:bCs/>
          <w:sz w:val="22"/>
          <w:szCs w:val="22"/>
          <w:lang w:eastAsia="ar-SA"/>
        </w:rPr>
        <w:t>propósito</w:t>
      </w:r>
      <w:r w:rsidRPr="0068581B">
        <w:rPr>
          <w:rFonts w:ascii="Century Gothic" w:eastAsia="Calibri" w:hAnsi="Century Gothic" w:cs="Calibri"/>
          <w:bCs/>
          <w:sz w:val="22"/>
          <w:szCs w:val="22"/>
          <w:lang w:eastAsia="ar-SA"/>
        </w:rPr>
        <w:t xml:space="preserve"> liderado por el gobierno municipal. “Este es un programa extraordinario, </w:t>
      </w:r>
      <w:r w:rsidRPr="0068581B">
        <w:rPr>
          <w:rFonts w:ascii="Century Gothic" w:eastAsia="Calibri" w:hAnsi="Century Gothic" w:cs="Calibri"/>
          <w:bCs/>
          <w:sz w:val="22"/>
          <w:szCs w:val="22"/>
          <w:lang w:eastAsia="ar-SA"/>
        </w:rPr>
        <w:lastRenderedPageBreak/>
        <w:t>somos de la</w:t>
      </w:r>
      <w:r w:rsidR="006A0202">
        <w:rPr>
          <w:rFonts w:ascii="Century Gothic" w:eastAsia="Calibri" w:hAnsi="Century Gothic" w:cs="Calibri"/>
          <w:bCs/>
          <w:sz w:val="22"/>
          <w:szCs w:val="22"/>
          <w:lang w:eastAsia="ar-SA"/>
        </w:rPr>
        <w:t>s</w:t>
      </w:r>
      <w:r w:rsidRPr="0068581B">
        <w:rPr>
          <w:rFonts w:ascii="Century Gothic" w:eastAsia="Calibri" w:hAnsi="Century Gothic" w:cs="Calibri"/>
          <w:bCs/>
          <w:sz w:val="22"/>
          <w:szCs w:val="22"/>
          <w:lang w:eastAsia="ar-SA"/>
        </w:rPr>
        <w:t xml:space="preserve"> pocas ciudades en Colombia y en el mundo que tienen una iniciativa como esta. Vamos a seguir implementándolo, además quedarán recursos para que el próximo año se continúe entregando el subsidio a los más vulnerables”, indicó el alcalde Pedro Vicente Obando Ordóñez.</w:t>
      </w:r>
    </w:p>
    <w:p w:rsidR="00F15198" w:rsidRDefault="0068581B" w:rsidP="00F151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581B">
        <w:rPr>
          <w:rFonts w:ascii="Century Gothic" w:eastAsia="Calibri" w:hAnsi="Century Gothic" w:cs="Calibri"/>
          <w:bCs/>
          <w:sz w:val="22"/>
          <w:szCs w:val="22"/>
          <w:lang w:eastAsia="ar-SA"/>
        </w:rPr>
        <w:t xml:space="preserve">El incentivo, además de entregar 5 metros cúbicos de agua, sensibiliza a la comunidad beneficiada sobre el uso racional y el ahorro del recurso natural, trabajo que se ejecuta a través de la labor de la Secretaría de Bienestar Social y </w:t>
      </w:r>
      <w:proofErr w:type="spellStart"/>
      <w:r w:rsidRPr="0068581B">
        <w:rPr>
          <w:rFonts w:ascii="Century Gothic" w:eastAsia="Calibri" w:hAnsi="Century Gothic" w:cs="Calibri"/>
          <w:bCs/>
          <w:sz w:val="22"/>
          <w:szCs w:val="22"/>
          <w:lang w:eastAsia="ar-SA"/>
        </w:rPr>
        <w:t>Empopasto</w:t>
      </w:r>
      <w:proofErr w:type="spellEnd"/>
      <w:r w:rsidRPr="0068581B">
        <w:rPr>
          <w:rFonts w:ascii="Century Gothic" w:eastAsia="Calibri" w:hAnsi="Century Gothic" w:cs="Calibri"/>
          <w:bCs/>
          <w:sz w:val="22"/>
          <w:szCs w:val="22"/>
          <w:lang w:eastAsia="ar-SA"/>
        </w:rPr>
        <w:t xml:space="preserve"> en las comunas Nueve, Diez, Cuatro, Cinco, Once, Doce y Seis.  De igual manera, para</w:t>
      </w:r>
      <w:r w:rsidR="00F15198">
        <w:rPr>
          <w:rFonts w:ascii="Century Gothic" w:eastAsia="Calibri" w:hAnsi="Century Gothic" w:cs="Calibri"/>
          <w:bCs/>
          <w:sz w:val="22"/>
          <w:szCs w:val="22"/>
          <w:lang w:eastAsia="ar-SA"/>
        </w:rPr>
        <w:t xml:space="preserve"> que</w:t>
      </w:r>
      <w:r w:rsidRPr="0068581B">
        <w:rPr>
          <w:rFonts w:ascii="Century Gothic" w:eastAsia="Calibri" w:hAnsi="Century Gothic" w:cs="Calibri"/>
          <w:bCs/>
          <w:sz w:val="22"/>
          <w:szCs w:val="22"/>
          <w:lang w:eastAsia="ar-SA"/>
        </w:rPr>
        <w:t xml:space="preserve"> este proceso no se quede en una política de gobierno, sino que trascienda a una política pública, actualmente la administración </w:t>
      </w:r>
      <w:r w:rsidR="00C66711" w:rsidRPr="0068581B">
        <w:rPr>
          <w:rFonts w:ascii="Century Gothic" w:eastAsia="Calibri" w:hAnsi="Century Gothic" w:cs="Calibri"/>
          <w:bCs/>
          <w:sz w:val="22"/>
          <w:szCs w:val="22"/>
          <w:lang w:eastAsia="ar-SA"/>
        </w:rPr>
        <w:t>municipal trabaja</w:t>
      </w:r>
      <w:r w:rsidRPr="0068581B">
        <w:rPr>
          <w:rFonts w:ascii="Century Gothic" w:eastAsia="Calibri" w:hAnsi="Century Gothic" w:cs="Calibri"/>
          <w:bCs/>
          <w:sz w:val="22"/>
          <w:szCs w:val="22"/>
          <w:lang w:eastAsia="ar-SA"/>
        </w:rPr>
        <w:t xml:space="preserve"> para presentar un proyecto de acuerdo que sería llevado al Concejo de Pasto, con lo que se espera ampliar la cobertura y que el mínimo vital de agua potable llegue a más familias en la ciudad. </w:t>
      </w:r>
    </w:p>
    <w:p w:rsidR="00F15198" w:rsidRPr="00B669BE" w:rsidRDefault="0068581B" w:rsidP="00F15198">
      <w:pPr>
        <w:pStyle w:val="NormalWeb"/>
        <w:shd w:val="clear" w:color="auto" w:fill="FFFFFF"/>
        <w:spacing w:before="0" w:beforeAutospacing="0" w:after="90" w:afterAutospacing="0" w:line="240" w:lineRule="auto"/>
        <w:jc w:val="both"/>
        <w:rPr>
          <w:rFonts w:ascii="Century Gothic" w:hAnsi="Century Gothic"/>
          <w:b/>
          <w:sz w:val="18"/>
          <w:szCs w:val="18"/>
        </w:rPr>
      </w:pPr>
      <w:r w:rsidRPr="0068581B">
        <w:rPr>
          <w:rFonts w:ascii="Century Gothic" w:eastAsia="Calibri" w:hAnsi="Century Gothic" w:cs="Calibri"/>
          <w:bCs/>
          <w:sz w:val="22"/>
          <w:szCs w:val="22"/>
          <w:lang w:eastAsia="ar-SA"/>
        </w:rPr>
        <w:t xml:space="preserve"> </w:t>
      </w:r>
      <w:r w:rsidR="00F15198" w:rsidRPr="00B669BE">
        <w:rPr>
          <w:rFonts w:ascii="Century Gothic" w:hAnsi="Century Gothic"/>
          <w:b/>
          <w:sz w:val="18"/>
          <w:szCs w:val="18"/>
        </w:rPr>
        <w:t xml:space="preserve">Información: Secretario de Bienestar Social, </w:t>
      </w:r>
      <w:proofErr w:type="spellStart"/>
      <w:r w:rsidR="00F15198" w:rsidRPr="00B669BE">
        <w:rPr>
          <w:rFonts w:ascii="Century Gothic" w:hAnsi="Century Gothic"/>
          <w:b/>
          <w:sz w:val="18"/>
          <w:szCs w:val="18"/>
        </w:rPr>
        <w:t>Arley</w:t>
      </w:r>
      <w:proofErr w:type="spellEnd"/>
      <w:r w:rsidR="00F15198" w:rsidRPr="00B669BE">
        <w:rPr>
          <w:rFonts w:ascii="Century Gothic" w:hAnsi="Century Gothic"/>
          <w:b/>
          <w:sz w:val="18"/>
          <w:szCs w:val="18"/>
        </w:rPr>
        <w:t xml:space="preserve"> Darío Bastidas Bilbao. Celular: 3188342107 </w:t>
      </w:r>
    </w:p>
    <w:p w:rsidR="00F15198" w:rsidRDefault="00F15198" w:rsidP="00F1519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F73C0" w:rsidRPr="00D54244" w:rsidRDefault="005F73C0" w:rsidP="005F73C0">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1917B6" w:rsidRDefault="001917B6" w:rsidP="001917B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1917B6" w:rsidRDefault="001917B6" w:rsidP="001917B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4497358" cy="268773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ANNER web  - facebbok  - asuntos inter (1).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497358" cy="2687731"/>
                    </a:xfrm>
                    <a:prstGeom prst="rect">
                      <a:avLst/>
                    </a:prstGeom>
                  </pic:spPr>
                </pic:pic>
              </a:graphicData>
            </a:graphic>
          </wp:inline>
        </w:drawing>
      </w:r>
    </w:p>
    <w:p w:rsidR="003961D9" w:rsidRPr="001917B6" w:rsidRDefault="003961D9"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Convocatoria:</w:t>
      </w:r>
      <w:r w:rsidR="003961D9" w:rsidRPr="001917B6">
        <w:rPr>
          <w:rFonts w:ascii="Century Gothic" w:eastAsia="Calibri" w:hAnsi="Century Gothic" w:cs="Calibri"/>
          <w:bCs/>
          <w:sz w:val="22"/>
          <w:szCs w:val="22"/>
          <w:lang w:eastAsia="ar-SA"/>
        </w:rPr>
        <w:t xml:space="preserve"> Fondo Emprender 2019</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Entidad oferente:</w:t>
      </w:r>
      <w:r w:rsidR="003961D9" w:rsidRPr="001917B6">
        <w:rPr>
          <w:rFonts w:ascii="Century Gothic" w:eastAsia="Calibri" w:hAnsi="Century Gothic" w:cs="Calibri"/>
          <w:bCs/>
          <w:sz w:val="22"/>
          <w:szCs w:val="22"/>
          <w:lang w:eastAsia="ar-SA"/>
        </w:rPr>
        <w:t xml:space="preserve">  SENA</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Caracter</w:t>
      </w:r>
      <w:r>
        <w:rPr>
          <w:rFonts w:ascii="Century Gothic" w:eastAsia="Calibri" w:hAnsi="Century Gothic" w:cs="Calibri"/>
          <w:bCs/>
          <w:sz w:val="22"/>
          <w:szCs w:val="22"/>
          <w:lang w:eastAsia="ar-SA"/>
        </w:rPr>
        <w:t>í</w:t>
      </w:r>
      <w:r w:rsidRPr="001917B6">
        <w:rPr>
          <w:rFonts w:ascii="Century Gothic" w:eastAsia="Calibri" w:hAnsi="Century Gothic" w:cs="Calibri"/>
          <w:bCs/>
          <w:sz w:val="22"/>
          <w:szCs w:val="22"/>
          <w:lang w:eastAsia="ar-SA"/>
        </w:rPr>
        <w:t>sticas:</w:t>
      </w:r>
      <w:r w:rsidR="003961D9" w:rsidRPr="001917B6">
        <w:rPr>
          <w:rFonts w:ascii="Century Gothic" w:eastAsia="Calibri" w:hAnsi="Century Gothic" w:cs="Calibri"/>
          <w:bCs/>
          <w:sz w:val="22"/>
          <w:szCs w:val="22"/>
          <w:lang w:eastAsia="ar-SA"/>
        </w:rPr>
        <w:t xml:space="preserve"> El Fondo Emprender es un fondo de capital semilla creado por el Gobierno Nacional en el artículo 40 de la Ley 789 del 27 de </w:t>
      </w:r>
      <w:r w:rsidRPr="001917B6">
        <w:rPr>
          <w:rFonts w:ascii="Century Gothic" w:eastAsia="Calibri" w:hAnsi="Century Gothic" w:cs="Calibri"/>
          <w:bCs/>
          <w:sz w:val="22"/>
          <w:szCs w:val="22"/>
          <w:lang w:eastAsia="ar-SA"/>
        </w:rPr>
        <w:t>diciembre</w:t>
      </w:r>
      <w:r w:rsidR="003961D9" w:rsidRPr="001917B6">
        <w:rPr>
          <w:rFonts w:ascii="Century Gothic" w:eastAsia="Calibri" w:hAnsi="Century Gothic" w:cs="Calibri"/>
          <w:bCs/>
          <w:sz w:val="22"/>
          <w:szCs w:val="22"/>
          <w:lang w:eastAsia="ar-SA"/>
        </w:rPr>
        <w:t xml:space="preserve"> de 2002: </w:t>
      </w:r>
      <w:r w:rsidR="003961D9" w:rsidRPr="001917B6">
        <w:rPr>
          <w:rFonts w:ascii="Century Gothic" w:eastAsia="Calibri" w:hAnsi="Century Gothic" w:cs="Calibri"/>
          <w:bCs/>
          <w:sz w:val="22"/>
          <w:szCs w:val="22"/>
          <w:lang w:eastAsia="ar-SA"/>
        </w:rPr>
        <w:lastRenderedPageBreak/>
        <w:t>“por la cual se dictan normas para apoyar el empleo y ampliar la protección social y se modifican algunos artículos del Código Sustantivo de Trabajo”.</w:t>
      </w:r>
    </w:p>
    <w:p w:rsidR="003961D9" w:rsidRPr="001917B6" w:rsidRDefault="003961D9"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 xml:space="preserve">Podrán acceder a los recursos del Fondo Emprender, los ciudadanos </w:t>
      </w:r>
      <w:r w:rsidR="001917B6" w:rsidRPr="001917B6">
        <w:rPr>
          <w:rFonts w:ascii="Century Gothic" w:eastAsia="Calibri" w:hAnsi="Century Gothic" w:cs="Calibri"/>
          <w:bCs/>
          <w:sz w:val="22"/>
          <w:szCs w:val="22"/>
          <w:lang w:eastAsia="ar-SA"/>
        </w:rPr>
        <w:t>colombianos</w:t>
      </w:r>
      <w:r w:rsidRPr="001917B6">
        <w:rPr>
          <w:rFonts w:ascii="Century Gothic" w:eastAsia="Calibri" w:hAnsi="Century Gothic" w:cs="Calibri"/>
          <w:bCs/>
          <w:sz w:val="22"/>
          <w:szCs w:val="22"/>
          <w:lang w:eastAsia="ar-SA"/>
        </w:rPr>
        <w:t>, mayores de edad, que estén interesados en iniciar un proyecto empresarial desde la formulación de su plan de negocio y que acrediten al momento del aval de plan de negocio.</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 xml:space="preserve">Fecha de cierre: </w:t>
      </w:r>
      <w:r w:rsidR="003961D9" w:rsidRPr="001917B6">
        <w:rPr>
          <w:rFonts w:ascii="Century Gothic" w:eastAsia="Calibri" w:hAnsi="Century Gothic" w:cs="Calibri"/>
          <w:bCs/>
          <w:sz w:val="22"/>
          <w:szCs w:val="22"/>
          <w:lang w:eastAsia="ar-SA"/>
        </w:rPr>
        <w:t>16 de agosto de 2019</w:t>
      </w:r>
    </w:p>
    <w:p w:rsidR="003961D9" w:rsidRPr="00D54244"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4244">
        <w:rPr>
          <w:rFonts w:ascii="Century Gothic" w:eastAsia="Calibri" w:hAnsi="Century Gothic" w:cs="Calibri"/>
          <w:bCs/>
          <w:sz w:val="22"/>
          <w:szCs w:val="22"/>
          <w:lang w:eastAsia="ar-SA"/>
        </w:rPr>
        <w:t>Link:</w:t>
      </w:r>
      <w:r w:rsidR="003961D9" w:rsidRPr="00D54244">
        <w:rPr>
          <w:rFonts w:ascii="Century Gothic" w:eastAsia="Calibri" w:hAnsi="Century Gothic" w:cs="Calibri"/>
          <w:bCs/>
          <w:sz w:val="22"/>
          <w:szCs w:val="22"/>
          <w:lang w:eastAsia="ar-SA"/>
        </w:rPr>
        <w:t xml:space="preserve"> </w:t>
      </w:r>
      <w:hyperlink r:id="rId13" w:history="1">
        <w:r w:rsidR="003961D9" w:rsidRPr="00D54244">
          <w:rPr>
            <w:rFonts w:ascii="Century Gothic" w:eastAsia="Calibri" w:hAnsi="Century Gothic" w:cs="Calibri"/>
            <w:bCs/>
            <w:sz w:val="22"/>
            <w:szCs w:val="22"/>
            <w:lang w:eastAsia="ar-SA"/>
          </w:rPr>
          <w:t>www.sena.edu.co</w:t>
        </w:r>
      </w:hyperlink>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Convocatoria:</w:t>
      </w:r>
      <w:r w:rsidR="003961D9" w:rsidRPr="001917B6">
        <w:rPr>
          <w:rFonts w:ascii="Century Gothic" w:eastAsia="Calibri" w:hAnsi="Century Gothic" w:cs="Calibri"/>
          <w:bCs/>
          <w:sz w:val="22"/>
          <w:szCs w:val="22"/>
          <w:lang w:eastAsia="ar-SA"/>
        </w:rPr>
        <w:t xml:space="preserve"> Programa Nacional de Concertación Cultural 2020</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Entidad oferente</w:t>
      </w:r>
      <w:r w:rsidR="003961D9" w:rsidRPr="001917B6">
        <w:rPr>
          <w:rFonts w:ascii="Century Gothic" w:eastAsia="Calibri" w:hAnsi="Century Gothic" w:cs="Calibri"/>
          <w:bCs/>
          <w:sz w:val="22"/>
          <w:szCs w:val="22"/>
          <w:lang w:eastAsia="ar-SA"/>
        </w:rPr>
        <w:t>: Ministerio de Cultura de la República de Colombia</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Caracter</w:t>
      </w:r>
      <w:r>
        <w:rPr>
          <w:rFonts w:ascii="Century Gothic" w:eastAsia="Calibri" w:hAnsi="Century Gothic" w:cs="Calibri"/>
          <w:bCs/>
          <w:sz w:val="22"/>
          <w:szCs w:val="22"/>
          <w:lang w:eastAsia="ar-SA"/>
        </w:rPr>
        <w:t>í</w:t>
      </w:r>
      <w:r w:rsidRPr="001917B6">
        <w:rPr>
          <w:rFonts w:ascii="Century Gothic" w:eastAsia="Calibri" w:hAnsi="Century Gothic" w:cs="Calibri"/>
          <w:bCs/>
          <w:sz w:val="22"/>
          <w:szCs w:val="22"/>
          <w:lang w:eastAsia="ar-SA"/>
        </w:rPr>
        <w:t>sticas:</w:t>
      </w:r>
      <w:r w:rsidR="003961D9" w:rsidRPr="001917B6">
        <w:rPr>
          <w:rFonts w:ascii="Century Gothic" w:eastAsia="Calibri" w:hAnsi="Century Gothic" w:cs="Calibri"/>
          <w:bCs/>
          <w:sz w:val="22"/>
          <w:szCs w:val="22"/>
          <w:lang w:eastAsia="ar-SA"/>
        </w:rPr>
        <w:t xml:space="preserve"> Se encuentra abierta la convocatoria del Ministerio de Cultura que busca fortalecer el arraigo a los territorios, la identidad cultural y el reconocimiento de la diversidad cultural de los colombianos.</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 xml:space="preserve">Fecha de cierre: </w:t>
      </w:r>
      <w:r w:rsidR="003961D9" w:rsidRPr="001917B6">
        <w:rPr>
          <w:rFonts w:ascii="Century Gothic" w:eastAsia="Calibri" w:hAnsi="Century Gothic" w:cs="Calibri"/>
          <w:bCs/>
          <w:sz w:val="22"/>
          <w:szCs w:val="22"/>
          <w:lang w:eastAsia="ar-SA"/>
        </w:rPr>
        <w:t>26 de septiembre de 2019</w:t>
      </w:r>
    </w:p>
    <w:p w:rsidR="003961D9" w:rsidRPr="001917B6" w:rsidRDefault="001917B6"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1917B6">
        <w:rPr>
          <w:rFonts w:ascii="Century Gothic" w:eastAsia="Calibri" w:hAnsi="Century Gothic" w:cs="Calibri"/>
          <w:bCs/>
          <w:sz w:val="22"/>
          <w:szCs w:val="22"/>
          <w:lang w:val="en-US" w:eastAsia="ar-SA"/>
        </w:rPr>
        <w:t xml:space="preserve">Link: </w:t>
      </w:r>
      <w:hyperlink r:id="rId14" w:history="1">
        <w:r w:rsidRPr="00C02B9E">
          <w:rPr>
            <w:rStyle w:val="Hipervnculo"/>
            <w:rFonts w:ascii="Century Gothic" w:eastAsia="Calibri" w:hAnsi="Century Gothic" w:cs="Calibri"/>
            <w:bCs/>
            <w:sz w:val="22"/>
            <w:szCs w:val="22"/>
            <w:lang w:val="en-US" w:eastAsia="ar-SA"/>
          </w:rPr>
          <w:t>http://www.mincultura.gov.co/prensa/noticias/Paginas/MinCultura-abre-convocatoria-2020-del-Programa-Nacional-de-Concertaci%C3%B3n-Cultural-.aspx</w:t>
        </w:r>
      </w:hyperlink>
    </w:p>
    <w:p w:rsidR="003961D9" w:rsidRDefault="003961D9" w:rsidP="001917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7B6">
        <w:rPr>
          <w:rFonts w:ascii="Century Gothic" w:eastAsia="Calibri" w:hAnsi="Century Gothic" w:cs="Calibri"/>
          <w:bCs/>
          <w:sz w:val="22"/>
          <w:szCs w:val="22"/>
          <w:lang w:eastAsia="ar-SA"/>
        </w:rPr>
        <w:t xml:space="preserve">Para </w:t>
      </w:r>
      <w:r w:rsidR="001917B6" w:rsidRPr="001917B6">
        <w:rPr>
          <w:rFonts w:ascii="Century Gothic" w:eastAsia="Calibri" w:hAnsi="Century Gothic" w:cs="Calibri"/>
          <w:bCs/>
          <w:sz w:val="22"/>
          <w:szCs w:val="22"/>
          <w:lang w:eastAsia="ar-SA"/>
        </w:rPr>
        <w:t>más información</w:t>
      </w:r>
      <w:r w:rsidRPr="001917B6">
        <w:rPr>
          <w:rFonts w:ascii="Century Gothic" w:eastAsia="Calibri" w:hAnsi="Century Gothic" w:cs="Calibri"/>
          <w:bCs/>
          <w:sz w:val="22"/>
          <w:szCs w:val="22"/>
          <w:lang w:eastAsia="ar-SA"/>
        </w:rPr>
        <w:t xml:space="preserve"> puede comunicarse a la Oficina de Asuntos Internacionales, a través del correo electrónico asuntosinternacionales@pasto.gov.co o al teléfono 7236157.</w:t>
      </w:r>
    </w:p>
    <w:p w:rsidR="001917B6" w:rsidRDefault="001917B6" w:rsidP="001917B6">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C66711" w:rsidRDefault="001917B6" w:rsidP="00D54244">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54244" w:rsidRPr="00D54244" w:rsidRDefault="00D54244" w:rsidP="00D54244">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C66711" w:rsidRDefault="00C66711" w:rsidP="00C66711">
      <w:pPr>
        <w:tabs>
          <w:tab w:val="left" w:pos="2310"/>
        </w:tabs>
        <w:jc w:val="center"/>
        <w:rPr>
          <w:rFonts w:ascii="Century Gothic" w:hAnsi="Century Gothic" w:cs="Arial"/>
          <w:b/>
        </w:rPr>
      </w:pPr>
      <w:r>
        <w:rPr>
          <w:rFonts w:ascii="Century Gothic" w:hAnsi="Century Gothic" w:cs="Arial"/>
          <w:b/>
        </w:rPr>
        <w:t>ESTE 19 DE JULIO, MUESTRA ARTESANAL CON ARTESANÍA ANDINA EN EL PUNTO DE INFORMACIÓN TURÍSTICA</w:t>
      </w:r>
    </w:p>
    <w:p w:rsidR="00C66711" w:rsidRPr="00C66711" w:rsidRDefault="00C66711" w:rsidP="00C66711">
      <w:pPr>
        <w:tabs>
          <w:tab w:val="left" w:pos="2310"/>
        </w:tabs>
        <w:jc w:val="center"/>
        <w:rPr>
          <w:rFonts w:ascii="Century Gothic" w:eastAsiaTheme="minorEastAsia" w:hAnsi="Century Gothic" w:cs="Arial"/>
          <w:b/>
          <w:lang w:val="es-CO"/>
        </w:rPr>
      </w:pPr>
      <w:r>
        <w:rPr>
          <w:rFonts w:ascii="Century Gothic" w:eastAsiaTheme="minorEastAsia" w:hAnsi="Century Gothic" w:cs="Arial"/>
          <w:b/>
          <w:noProof/>
          <w:lang w:val="es-ES" w:eastAsia="es-ES"/>
        </w:rPr>
        <w:lastRenderedPageBreak/>
        <w:drawing>
          <wp:inline distT="0" distB="0" distL="0" distR="0">
            <wp:extent cx="5613400" cy="316992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rtesanía andina tw.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9920"/>
                    </a:xfrm>
                    <a:prstGeom prst="rect">
                      <a:avLst/>
                    </a:prstGeom>
                  </pic:spPr>
                </pic:pic>
              </a:graphicData>
            </a:graphic>
          </wp:inline>
        </w:drawing>
      </w:r>
    </w:p>
    <w:p w:rsidR="00866063" w:rsidRPr="00C66711" w:rsidRDefault="00C66711" w:rsidP="00866063">
      <w:pPr>
        <w:jc w:val="both"/>
        <w:rPr>
          <w:rFonts w:ascii="Century Gothic" w:eastAsia="Calibri" w:hAnsi="Century Gothic" w:cs="Calibri"/>
          <w:bCs/>
          <w:lang w:val="es-CO" w:eastAsia="ar-SA"/>
        </w:rPr>
      </w:pPr>
      <w:r>
        <w:rPr>
          <w:rFonts w:ascii="Century Gothic" w:eastAsia="Calibri" w:hAnsi="Century Gothic" w:cs="Calibri"/>
          <w:bCs/>
          <w:lang w:val="es-CO" w:eastAsia="ar-SA"/>
        </w:rPr>
        <w:t>La Alcaldía de Pasto, a través de la</w:t>
      </w:r>
      <w:r w:rsidR="00866063" w:rsidRPr="00C66711">
        <w:rPr>
          <w:rFonts w:ascii="Century Gothic" w:eastAsia="Calibri" w:hAnsi="Century Gothic" w:cs="Calibri"/>
          <w:bCs/>
          <w:lang w:val="es-CO" w:eastAsia="ar-SA"/>
        </w:rPr>
        <w:t xml:space="preserve"> Secretaria de Desarrollo Económico y Competitividad </w:t>
      </w:r>
      <w:r>
        <w:rPr>
          <w:rFonts w:ascii="Century Gothic" w:eastAsia="Calibri" w:hAnsi="Century Gothic" w:cs="Calibri"/>
          <w:bCs/>
          <w:lang w:val="es-CO" w:eastAsia="ar-SA"/>
        </w:rPr>
        <w:t>y la</w:t>
      </w:r>
      <w:r w:rsidR="00866063" w:rsidRPr="00C66711">
        <w:rPr>
          <w:rFonts w:ascii="Century Gothic" w:eastAsia="Calibri" w:hAnsi="Century Gothic" w:cs="Calibri"/>
          <w:bCs/>
          <w:lang w:val="es-CO" w:eastAsia="ar-SA"/>
        </w:rPr>
        <w:t xml:space="preserve"> Subsecretaría de Turismo, </w:t>
      </w:r>
      <w:r>
        <w:rPr>
          <w:rFonts w:ascii="Century Gothic" w:eastAsia="Calibri" w:hAnsi="Century Gothic" w:cs="Calibri"/>
          <w:bCs/>
          <w:lang w:val="es-CO" w:eastAsia="ar-SA"/>
        </w:rPr>
        <w:t>invita</w:t>
      </w:r>
      <w:r w:rsidR="00866063" w:rsidRPr="00C66711">
        <w:rPr>
          <w:rFonts w:ascii="Century Gothic" w:eastAsia="Calibri" w:hAnsi="Century Gothic" w:cs="Calibri"/>
          <w:bCs/>
          <w:lang w:val="es-CO" w:eastAsia="ar-SA"/>
        </w:rPr>
        <w:t xml:space="preserve"> a la muestra artesanal </w:t>
      </w:r>
      <w:r>
        <w:rPr>
          <w:rFonts w:ascii="Century Gothic" w:eastAsia="Calibri" w:hAnsi="Century Gothic" w:cs="Calibri"/>
          <w:bCs/>
          <w:lang w:val="es-CO" w:eastAsia="ar-SA"/>
        </w:rPr>
        <w:t>semanal</w:t>
      </w:r>
      <w:r w:rsidR="00866063" w:rsidRPr="00C66711">
        <w:rPr>
          <w:rFonts w:ascii="Century Gothic" w:eastAsia="Calibri" w:hAnsi="Century Gothic" w:cs="Calibri"/>
          <w:bCs/>
          <w:lang w:val="es-CO" w:eastAsia="ar-SA"/>
        </w:rPr>
        <w:t xml:space="preserve"> en el Punto de Información Turística de Pasto, que para </w:t>
      </w:r>
      <w:r>
        <w:rPr>
          <w:rFonts w:ascii="Century Gothic" w:eastAsia="Calibri" w:hAnsi="Century Gothic" w:cs="Calibri"/>
          <w:bCs/>
          <w:lang w:val="es-CO" w:eastAsia="ar-SA"/>
        </w:rPr>
        <w:t>el próximo 19 de julio tendrá la</w:t>
      </w:r>
      <w:r w:rsidR="00866063" w:rsidRPr="00C66711">
        <w:rPr>
          <w:rFonts w:ascii="Century Gothic" w:eastAsia="Calibri" w:hAnsi="Century Gothic" w:cs="Calibri"/>
          <w:bCs/>
          <w:lang w:val="es-CO" w:eastAsia="ar-SA"/>
        </w:rPr>
        <w:t xml:space="preserve"> presentación </w:t>
      </w:r>
      <w:r>
        <w:rPr>
          <w:rFonts w:ascii="Century Gothic" w:eastAsia="Calibri" w:hAnsi="Century Gothic" w:cs="Calibri"/>
          <w:bCs/>
          <w:lang w:val="es-CO" w:eastAsia="ar-SA"/>
        </w:rPr>
        <w:t>de la</w:t>
      </w:r>
      <w:r w:rsidR="00866063" w:rsidRPr="00C66711">
        <w:rPr>
          <w:rFonts w:ascii="Century Gothic" w:eastAsia="Calibri" w:hAnsi="Century Gothic" w:cs="Calibri"/>
          <w:bCs/>
          <w:lang w:val="es-CO" w:eastAsia="ar-SA"/>
        </w:rPr>
        <w:t xml:space="preserve"> marca </w:t>
      </w:r>
      <w:r w:rsidRPr="00C66711">
        <w:rPr>
          <w:rFonts w:ascii="Century Gothic" w:eastAsia="Calibri" w:hAnsi="Century Gothic" w:cs="Calibri"/>
          <w:bCs/>
          <w:lang w:val="es-CO" w:eastAsia="ar-SA"/>
        </w:rPr>
        <w:t>Artesanía Andina</w:t>
      </w:r>
      <w:r w:rsidR="00866063" w:rsidRPr="00C66711">
        <w:rPr>
          <w:rFonts w:ascii="Century Gothic" w:eastAsia="Calibri" w:hAnsi="Century Gothic" w:cs="Calibri"/>
          <w:bCs/>
          <w:lang w:val="es-CO" w:eastAsia="ar-SA"/>
        </w:rPr>
        <w:t>, enchapado en Tamo</w:t>
      </w:r>
      <w:r>
        <w:rPr>
          <w:rFonts w:ascii="Century Gothic" w:eastAsia="Calibri" w:hAnsi="Century Gothic" w:cs="Calibri"/>
          <w:bCs/>
          <w:lang w:val="es-CO" w:eastAsia="ar-SA"/>
        </w:rPr>
        <w:t>.</w:t>
      </w:r>
    </w:p>
    <w:p w:rsidR="00866063" w:rsidRPr="00C66711" w:rsidRDefault="00866063" w:rsidP="00866063">
      <w:pPr>
        <w:jc w:val="both"/>
        <w:rPr>
          <w:rFonts w:ascii="Century Gothic" w:eastAsia="Calibri" w:hAnsi="Century Gothic" w:cs="Calibri"/>
          <w:bCs/>
          <w:lang w:val="es-CO" w:eastAsia="ar-SA"/>
        </w:rPr>
      </w:pPr>
      <w:r w:rsidRPr="00C66711">
        <w:rPr>
          <w:rFonts w:ascii="Century Gothic" w:eastAsia="Calibri" w:hAnsi="Century Gothic" w:cs="Calibri"/>
          <w:bCs/>
          <w:lang w:val="es-CO" w:eastAsia="ar-SA"/>
        </w:rPr>
        <w:t>El enchapado en  tamo de trigo, es una técnica que consiste en la decoración de objetos de madera, recubriéndose con finas capas en varios colores y doradas en fibra del tamo de trigo, luego de la selección  de los tallos secos</w:t>
      </w:r>
      <w:r w:rsidR="00C66711">
        <w:rPr>
          <w:rFonts w:ascii="Century Gothic" w:eastAsia="Calibri" w:hAnsi="Century Gothic" w:cs="Calibri"/>
          <w:bCs/>
          <w:lang w:val="es-CO" w:eastAsia="ar-SA"/>
        </w:rPr>
        <w:t xml:space="preserve"> que </w:t>
      </w:r>
      <w:r w:rsidRPr="00C66711">
        <w:rPr>
          <w:rFonts w:ascii="Century Gothic" w:eastAsia="Calibri" w:hAnsi="Century Gothic" w:cs="Calibri"/>
          <w:bCs/>
          <w:lang w:val="es-CO" w:eastAsia="ar-SA"/>
        </w:rPr>
        <w:t xml:space="preserve">los artesanos abren con suma delicadeza y los aplanan utilizando una piedra, </w:t>
      </w:r>
      <w:r w:rsidR="00C66711">
        <w:rPr>
          <w:rFonts w:ascii="Century Gothic" w:eastAsia="Calibri" w:hAnsi="Century Gothic" w:cs="Calibri"/>
          <w:bCs/>
          <w:lang w:val="es-CO" w:eastAsia="ar-SA"/>
        </w:rPr>
        <w:t>para ser</w:t>
      </w:r>
      <w:r w:rsidRPr="00C66711">
        <w:rPr>
          <w:rFonts w:ascii="Century Gothic" w:eastAsia="Calibri" w:hAnsi="Century Gothic" w:cs="Calibri"/>
          <w:bCs/>
          <w:lang w:val="es-CO" w:eastAsia="ar-SA"/>
        </w:rPr>
        <w:t xml:space="preserve"> fijados bajo diversos dibujos que se van adhiriendo sobre el objeto, siendo este uno de los últimos procedimientos que muestran  el producto terminado   donde se plasman diseños que complementan escenas, paisajes, figuras humanas, de animales, conjuntos geométricos y que se pueden observar en diferentes  artículos  como mesas, jarrones,  , joyeros, tarjetero y diversos accesorios en madera dignos de admirar.</w:t>
      </w:r>
    </w:p>
    <w:p w:rsidR="00866063" w:rsidRDefault="00866063" w:rsidP="00866063">
      <w:pPr>
        <w:jc w:val="both"/>
        <w:rPr>
          <w:rFonts w:ascii="Century Gothic" w:eastAsia="Calibri" w:hAnsi="Century Gothic" w:cs="Calibri"/>
          <w:bCs/>
          <w:lang w:val="es-CO" w:eastAsia="ar-SA"/>
        </w:rPr>
      </w:pPr>
      <w:r w:rsidRPr="00C66711">
        <w:rPr>
          <w:rFonts w:ascii="Century Gothic" w:eastAsia="Calibri" w:hAnsi="Century Gothic" w:cs="Calibri"/>
          <w:bCs/>
          <w:lang w:val="es-CO" w:eastAsia="ar-SA"/>
        </w:rPr>
        <w:t>Esta muestra artesanal se destacar</w:t>
      </w:r>
      <w:r w:rsidR="00C66711">
        <w:rPr>
          <w:rFonts w:ascii="Century Gothic" w:eastAsia="Calibri" w:hAnsi="Century Gothic" w:cs="Calibri"/>
          <w:bCs/>
          <w:lang w:val="es-CO" w:eastAsia="ar-SA"/>
        </w:rPr>
        <w:t>á</w:t>
      </w:r>
      <w:r w:rsidRPr="00C66711">
        <w:rPr>
          <w:rFonts w:ascii="Century Gothic" w:eastAsia="Calibri" w:hAnsi="Century Gothic" w:cs="Calibri"/>
          <w:bCs/>
          <w:lang w:val="es-CO" w:eastAsia="ar-SA"/>
        </w:rPr>
        <w:t xml:space="preserve"> los conocimientos prácticos de este </w:t>
      </w:r>
      <w:r w:rsidR="00C66711" w:rsidRPr="00C66711">
        <w:rPr>
          <w:rFonts w:ascii="Century Gothic" w:eastAsia="Calibri" w:hAnsi="Century Gothic" w:cs="Calibri"/>
          <w:bCs/>
          <w:lang w:val="es-CO" w:eastAsia="ar-SA"/>
        </w:rPr>
        <w:t>oficio, adquiridos</w:t>
      </w:r>
      <w:r w:rsidRPr="00C66711">
        <w:rPr>
          <w:rFonts w:ascii="Century Gothic" w:eastAsia="Calibri" w:hAnsi="Century Gothic" w:cs="Calibri"/>
          <w:bCs/>
          <w:lang w:val="es-CO" w:eastAsia="ar-SA"/>
        </w:rPr>
        <w:t xml:space="preserve"> por la diaria labor, </w:t>
      </w:r>
      <w:r w:rsidR="00C66711" w:rsidRPr="00C66711">
        <w:rPr>
          <w:rFonts w:ascii="Century Gothic" w:eastAsia="Calibri" w:hAnsi="Century Gothic" w:cs="Calibri"/>
          <w:bCs/>
          <w:lang w:val="es-CO" w:eastAsia="ar-SA"/>
        </w:rPr>
        <w:t xml:space="preserve">y Artesanías Andina </w:t>
      </w:r>
      <w:r w:rsidRPr="00C66711">
        <w:rPr>
          <w:rFonts w:ascii="Century Gothic" w:eastAsia="Calibri" w:hAnsi="Century Gothic" w:cs="Calibri"/>
          <w:bCs/>
          <w:lang w:val="es-CO" w:eastAsia="ar-SA"/>
        </w:rPr>
        <w:t>será uno de sus dignos representantes.</w:t>
      </w:r>
    </w:p>
    <w:p w:rsidR="00C66711" w:rsidRDefault="00C66711" w:rsidP="00C66711">
      <w:pPr>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C66711" w:rsidRDefault="00C66711" w:rsidP="00C66711">
      <w:pPr>
        <w:ind w:left="360"/>
        <w:jc w:val="center"/>
        <w:rPr>
          <w:rFonts w:ascii="Century Gothic" w:eastAsiaTheme="minorEastAsia" w:hAnsi="Century Gothic" w:cs="Tahoma"/>
          <w:i/>
        </w:rPr>
      </w:pPr>
      <w:r>
        <w:rPr>
          <w:rFonts w:ascii="Century Gothic" w:hAnsi="Century Gothic" w:cs="Tahoma"/>
          <w:i/>
        </w:rPr>
        <w:t>Somos constructores paz</w:t>
      </w:r>
    </w:p>
    <w:p w:rsidR="00866063" w:rsidRDefault="00866063" w:rsidP="005F73C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B68EB" w:rsidRDefault="007B68EB" w:rsidP="007B68EB">
      <w:pPr>
        <w:jc w:val="center"/>
        <w:rPr>
          <w:rFonts w:ascii="Century Gothic" w:hAnsi="Century Gothic"/>
          <w:b/>
        </w:rPr>
      </w:pPr>
      <w:r>
        <w:rPr>
          <w:rFonts w:ascii="Century Gothic" w:hAnsi="Century Gothic"/>
          <w:b/>
        </w:rPr>
        <w:lastRenderedPageBreak/>
        <w:t xml:space="preserve">SE DARÁ INICIO A LOS DIÁLOGOS POBLACIONALES, EN EL MARCO DEL PROCESO DE RENDICIÓN DE CUENTAS SOBRE PRIMERA INFANCIA, INFANCIA, ADOLESCENCIA Y JUVENTUD </w:t>
      </w:r>
    </w:p>
    <w:p w:rsidR="00B671D1" w:rsidRDefault="00B671D1" w:rsidP="007B68EB">
      <w:pPr>
        <w:jc w:val="center"/>
        <w:rPr>
          <w:rFonts w:ascii="Century Gothic" w:hAnsi="Century Gothic"/>
          <w:b/>
        </w:rPr>
      </w:pPr>
      <w:r>
        <w:rPr>
          <w:rFonts w:ascii="Century Gothic" w:hAnsi="Century Gothic"/>
          <w:b/>
          <w:noProof/>
          <w:lang w:val="es-ES" w:eastAsia="es-ES"/>
        </w:rPr>
        <w:drawing>
          <wp:inline distT="0" distB="0" distL="0" distR="0">
            <wp:extent cx="4980940" cy="297785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imera infancia 1.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988461" cy="2982355"/>
                    </a:xfrm>
                    <a:prstGeom prst="rect">
                      <a:avLst/>
                    </a:prstGeom>
                  </pic:spPr>
                </pic:pic>
              </a:graphicData>
            </a:graphic>
          </wp:inline>
        </w:drawing>
      </w:r>
    </w:p>
    <w:p w:rsidR="007B68EB" w:rsidRP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próximo</w:t>
      </w:r>
      <w:r w:rsidRPr="007B68EB">
        <w:rPr>
          <w:rFonts w:ascii="Century Gothic" w:eastAsia="Calibri" w:hAnsi="Century Gothic" w:cs="Calibri"/>
          <w:bCs/>
          <w:sz w:val="22"/>
          <w:szCs w:val="22"/>
          <w:lang w:eastAsia="ar-SA"/>
        </w:rPr>
        <w:t xml:space="preserve"> martes 16 y miércoles 17 de julio, la Alcaldía de Pasto dará inicio a los diálogos poblacionales en el marco del proceso de Rendición de Cuentas sobre la gestión adelantada en favor de los niños, niñas, adolescentes y jóvenes, dando cumplimiento a la Constitución Nacional y a lo establecido en el Plan de Desarrollo Municipal 'Pasto Educado Constructor de Paz'.  </w:t>
      </w:r>
    </w:p>
    <w:p w:rsidR="007B68EB" w:rsidRP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8EB">
        <w:rPr>
          <w:rFonts w:ascii="Century Gothic" w:eastAsia="Calibri" w:hAnsi="Century Gothic" w:cs="Calibri"/>
          <w:bCs/>
          <w:sz w:val="22"/>
          <w:szCs w:val="22"/>
          <w:lang w:eastAsia="ar-SA"/>
        </w:rPr>
        <w:t xml:space="preserve">El primer encuentro a cumplirse el martes 16 de julio a las 2:30 de la tarde se llevará a cabo en el CDI del barrio </w:t>
      </w:r>
      <w:proofErr w:type="spellStart"/>
      <w:r w:rsidRPr="007B68EB">
        <w:rPr>
          <w:rFonts w:ascii="Century Gothic" w:eastAsia="Calibri" w:hAnsi="Century Gothic" w:cs="Calibri"/>
          <w:bCs/>
          <w:sz w:val="22"/>
          <w:szCs w:val="22"/>
          <w:lang w:eastAsia="ar-SA"/>
        </w:rPr>
        <w:t>Tamasagra</w:t>
      </w:r>
      <w:proofErr w:type="spellEnd"/>
      <w:r w:rsidRPr="007B68EB">
        <w:rPr>
          <w:rFonts w:ascii="Century Gothic" w:eastAsia="Calibri" w:hAnsi="Century Gothic" w:cs="Calibri"/>
          <w:bCs/>
          <w:sz w:val="22"/>
          <w:szCs w:val="22"/>
          <w:lang w:eastAsia="ar-SA"/>
        </w:rPr>
        <w:t xml:space="preserve"> y el miércoles 17 de julio a las 8:30 de la mañana en el CDI del corregimiento de Catambuco.</w:t>
      </w:r>
    </w:p>
    <w:p w:rsidR="007B68EB" w:rsidRP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8EB">
        <w:rPr>
          <w:rFonts w:ascii="Century Gothic" w:eastAsia="Calibri" w:hAnsi="Century Gothic" w:cs="Calibri"/>
          <w:bCs/>
          <w:sz w:val="22"/>
          <w:szCs w:val="22"/>
          <w:lang w:eastAsia="ar-SA"/>
        </w:rPr>
        <w:t>Para este ejercicio, se conformó un equipo técnico al interior de la administración municipal, encargado de liderar el proceso, cuyo plan de trabajo fue adoptado a instancias del Consejo de Gobierno, dando cumplimiento a lo establecido en la Constitución Política de Colombia y a la circular Directiva 016 emitida por la Procuraduría General de la Nación frente al tema.</w:t>
      </w:r>
    </w:p>
    <w:p w:rsid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8EB">
        <w:rPr>
          <w:rFonts w:ascii="Century Gothic" w:eastAsia="Calibri" w:hAnsi="Century Gothic" w:cs="Calibri"/>
          <w:bCs/>
          <w:sz w:val="22"/>
          <w:szCs w:val="22"/>
          <w:lang w:eastAsia="ar-SA"/>
        </w:rPr>
        <w:t xml:space="preserve">Durante los diálogos poblacionales se dará a conocer los resultados alcanzados en temas que benefician a este sector de la población, entre los que se encuentran: vacunación, registro, salud, educación, cultura, entre otros, así lo dio a conocer Raúl Quijano Melo, </w:t>
      </w:r>
      <w:r>
        <w:rPr>
          <w:rFonts w:ascii="Century Gothic" w:eastAsia="Calibri" w:hAnsi="Century Gothic" w:cs="Calibri"/>
          <w:bCs/>
          <w:sz w:val="22"/>
          <w:szCs w:val="22"/>
          <w:lang w:eastAsia="ar-SA"/>
        </w:rPr>
        <w:t>j</w:t>
      </w:r>
      <w:r w:rsidRPr="007B68EB">
        <w:rPr>
          <w:rFonts w:ascii="Century Gothic" w:eastAsia="Calibri" w:hAnsi="Century Gothic" w:cs="Calibri"/>
          <w:bCs/>
          <w:sz w:val="22"/>
          <w:szCs w:val="22"/>
          <w:lang w:eastAsia="ar-SA"/>
        </w:rPr>
        <w:t>efe de la Oficina de Planeación de Gestión Institucional, dependencia que asume la Secretaría Técnica. “La invitación a la comunidad es para que asista, participe y sobre todo plante</w:t>
      </w:r>
      <w:r>
        <w:rPr>
          <w:rFonts w:ascii="Century Gothic" w:eastAsia="Calibri" w:hAnsi="Century Gothic" w:cs="Calibri"/>
          <w:bCs/>
          <w:sz w:val="22"/>
          <w:szCs w:val="22"/>
          <w:lang w:eastAsia="ar-SA"/>
        </w:rPr>
        <w:t>e</w:t>
      </w:r>
      <w:r w:rsidRPr="007B68EB">
        <w:rPr>
          <w:rFonts w:ascii="Century Gothic" w:eastAsia="Calibri" w:hAnsi="Century Gothic" w:cs="Calibri"/>
          <w:bCs/>
          <w:sz w:val="22"/>
          <w:szCs w:val="22"/>
          <w:lang w:eastAsia="ar-SA"/>
        </w:rPr>
        <w:t xml:space="preserve">n sus inquietudes y recomendaciones; que es lo más importante para el proceso de empalme, conocer el estado de arte y nosotros garantizar transparencia en la información para que haya logros significativos”, puntualizó el funcionario. </w:t>
      </w:r>
    </w:p>
    <w:p w:rsidR="007B68EB" w:rsidRDefault="007B68EB"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lastRenderedPageBreak/>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bookmarkStart w:id="7" w:name="_GoBack"/>
      <w:bookmarkEnd w:id="7"/>
    </w:p>
    <w:p w:rsidR="00B671D1" w:rsidRPr="00B671D1"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71D1">
        <w:rPr>
          <w:rFonts w:ascii="Century Gothic" w:eastAsia="Calibri" w:hAnsi="Century Gothic" w:cs="Calibri"/>
          <w:b/>
          <w:bCs/>
          <w:sz w:val="22"/>
          <w:szCs w:val="22"/>
          <w:lang w:eastAsia="ar-SA"/>
        </w:rPr>
        <w:t>HASTA EL 5 DE AGOSTO SE REALIZARÁ LA TERCERA ENTREGA DE INCENTIVOS DEL PROGRAMA FAMILIAS EN ACCION</w:t>
      </w:r>
    </w:p>
    <w:p w:rsidR="00B671D1" w:rsidRPr="00933B51" w:rsidRDefault="00B671D1" w:rsidP="00B671D1">
      <w:pPr>
        <w:contextualSpacing/>
        <w:jc w:val="center"/>
        <w:rPr>
          <w:rFonts w:ascii="Century Gothic" w:hAnsi="Century Gothic" w:cs="Arial"/>
          <w:b/>
        </w:rPr>
      </w:pPr>
      <w:r>
        <w:rPr>
          <w:noProof/>
          <w:lang w:val="es-ES" w:eastAsia="es-ES"/>
        </w:rPr>
        <w:drawing>
          <wp:inline distT="0" distB="0" distL="0" distR="0">
            <wp:extent cx="4950372" cy="2140404"/>
            <wp:effectExtent l="0" t="0" r="3175"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02118" cy="2162778"/>
                    </a:xfrm>
                    <a:prstGeom prst="rect">
                      <a:avLst/>
                    </a:prstGeom>
                    <a:noFill/>
                    <a:ln>
                      <a:noFill/>
                    </a:ln>
                  </pic:spPr>
                </pic:pic>
              </a:graphicData>
            </a:graphic>
          </wp:inline>
        </w:drawing>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a los beneficiarios </w:t>
      </w:r>
      <w:r w:rsidR="00C66711" w:rsidRPr="00B671D1">
        <w:rPr>
          <w:rFonts w:ascii="Century Gothic" w:eastAsia="Calibri" w:hAnsi="Century Gothic" w:cs="Calibri"/>
          <w:bCs/>
          <w:sz w:val="22"/>
          <w:szCs w:val="22"/>
          <w:lang w:eastAsia="ar-SA"/>
        </w:rPr>
        <w:t>que,</w:t>
      </w:r>
      <w:r w:rsidRPr="00B671D1">
        <w:rPr>
          <w:rFonts w:ascii="Century Gothic" w:eastAsia="Calibri" w:hAnsi="Century Gothic" w:cs="Calibri"/>
          <w:bCs/>
          <w:sz w:val="22"/>
          <w:szCs w:val="22"/>
          <w:lang w:eastAsia="ar-SA"/>
        </w:rPr>
        <w:t xml:space="preserve"> a partir del 16 de Julio al 05 de agosto del año en vigencia, se cancelara la tercera entrega de incentivos </w:t>
      </w:r>
    </w:p>
    <w:tbl>
      <w:tblPr>
        <w:tblStyle w:val="Tablaconcuadrcula"/>
        <w:tblW w:w="8772" w:type="dxa"/>
        <w:jc w:val="center"/>
        <w:tblLayout w:type="fixed"/>
        <w:tblLook w:val="04A0"/>
      </w:tblPr>
      <w:tblGrid>
        <w:gridCol w:w="4363"/>
        <w:gridCol w:w="30"/>
        <w:gridCol w:w="4379"/>
      </w:tblGrid>
      <w:tr w:rsidR="00B671D1" w:rsidRPr="00B671D1" w:rsidTr="00B671D1">
        <w:trPr>
          <w:trHeight w:val="760"/>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 CENTRO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CL 18 26 40</w:t>
            </w:r>
          </w:p>
        </w:tc>
      </w:tr>
      <w:tr w:rsidR="00B671D1" w:rsidRPr="00B671D1" w:rsidTr="00B671D1">
        <w:trPr>
          <w:trHeight w:val="775"/>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CR 22 B 2 57</w:t>
            </w:r>
          </w:p>
        </w:tc>
      </w:tr>
      <w:tr w:rsidR="00B671D1" w:rsidRPr="00B671D1" w:rsidTr="00B671D1">
        <w:trPr>
          <w:trHeight w:val="606"/>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VISTE BIEN</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23 51</w:t>
            </w:r>
          </w:p>
        </w:tc>
      </w:tr>
      <w:tr w:rsidR="00B671D1" w:rsidRPr="00B671D1" w:rsidTr="00B671D1">
        <w:trPr>
          <w:trHeight w:val="462"/>
          <w:jc w:val="center"/>
        </w:trPr>
        <w:tc>
          <w:tcPr>
            <w:tcW w:w="4393"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COOPERATIVA MULTIACTIVA DEL MERCADO POTRERILLO</w:t>
            </w:r>
          </w:p>
        </w:tc>
        <w:tc>
          <w:tcPr>
            <w:tcW w:w="4379"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PRINCIPAL SECTOR BODEGAS UNIDAS DE MERCADO- JUNTO A LA TERMINAL.</w:t>
            </w:r>
          </w:p>
        </w:tc>
      </w:tr>
      <w:tr w:rsidR="00B671D1" w:rsidRPr="00B671D1" w:rsidTr="00B671D1">
        <w:trPr>
          <w:trHeight w:val="193"/>
          <w:jc w:val="center"/>
        </w:trPr>
        <w:tc>
          <w:tcPr>
            <w:tcW w:w="4363"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MISCELÁNEA LA ESMERALDA</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TERMINAL DE TRANSPORTE LOCAL 120.</w:t>
            </w:r>
          </w:p>
        </w:tc>
      </w:tr>
      <w:tr w:rsidR="00B671D1" w:rsidRPr="00B671D1" w:rsidTr="00B671D1">
        <w:trPr>
          <w:trHeight w:val="28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UNICENTRO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AVENIDA PANAMERICANA CALLE 12.</w:t>
            </w:r>
          </w:p>
        </w:tc>
      </w:tr>
      <w:tr w:rsidR="00B671D1" w:rsidRPr="00B671D1" w:rsidTr="00B671D1">
        <w:trPr>
          <w:trHeight w:val="41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MORASURCO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20 #  42-34   </w:t>
            </w:r>
          </w:p>
        </w:tc>
      </w:tr>
      <w:tr w:rsidR="00B671D1" w:rsidRPr="00B671D1" w:rsidTr="00B671D1">
        <w:trPr>
          <w:trHeight w:val="44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METRO UNICENTRO PASTO</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 CENTRO COMERCIAL UNICO PASTO.</w:t>
            </w:r>
          </w:p>
        </w:tc>
      </w:tr>
      <w:tr w:rsidR="00B671D1" w:rsidRPr="00B671D1" w:rsidTr="00B671D1">
        <w:trPr>
          <w:trHeight w:val="37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w:t>
            </w:r>
          </w:p>
        </w:tc>
      </w:tr>
      <w:tr w:rsidR="00B671D1" w:rsidRPr="00B671D1" w:rsidTr="00B671D1">
        <w:trPr>
          <w:trHeight w:val="394"/>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BANCOMPARTIR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62 SUR #  87B-16</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PLAZA </w:t>
            </w:r>
            <w:r w:rsidRPr="00B671D1">
              <w:rPr>
                <w:rFonts w:ascii="Century Gothic" w:eastAsia="Calibri" w:hAnsi="Century Gothic" w:cs="Calibri"/>
                <w:bCs/>
                <w:sz w:val="22"/>
                <w:szCs w:val="22"/>
                <w:lang w:eastAsia="ar-SA"/>
              </w:rPr>
              <w:lastRenderedPageBreak/>
              <w:t xml:space="preserve">BOMBONA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CALLE  14 #  36-38</w:t>
            </w:r>
          </w:p>
        </w:tc>
      </w:tr>
      <w:tr w:rsidR="00B671D1" w:rsidRPr="00B671D1" w:rsidTr="00B671D1">
        <w:trPr>
          <w:trHeight w:val="27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 xml:space="preserve">CENTRO COMERCIAL ARAZA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  22A-40</w:t>
            </w:r>
          </w:p>
        </w:tc>
      </w:tr>
      <w:tr w:rsidR="00B671D1" w:rsidRPr="00B671D1" w:rsidTr="00B671D1">
        <w:trPr>
          <w:trHeight w:val="41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ÉXITO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 # 22B-96               </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 # 27-79</w:t>
            </w:r>
          </w:p>
        </w:tc>
      </w:tr>
      <w:tr w:rsidR="00B671D1" w:rsidRPr="00B671D1" w:rsidTr="00B671D1">
        <w:trPr>
          <w:trHeight w:val="39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SEBASTIAN DE BELALCAZAR</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19-28</w:t>
            </w:r>
          </w:p>
        </w:tc>
      </w:tr>
      <w:tr w:rsidR="00B671D1" w:rsidRPr="00B671D1" w:rsidTr="00B671D1">
        <w:trPr>
          <w:trHeight w:val="40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 BELALCAZACAR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19-68</w:t>
            </w:r>
          </w:p>
        </w:tc>
      </w:tr>
      <w:tr w:rsidR="00B671D1" w:rsidRPr="00B671D1" w:rsidTr="00B671D1">
        <w:trPr>
          <w:trHeight w:val="2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TERMINAL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6 # 16D-50 SUR</w:t>
            </w:r>
          </w:p>
        </w:tc>
      </w:tr>
      <w:tr w:rsidR="00B671D1" w:rsidRPr="00B671D1" w:rsidTr="00B671D1">
        <w:trPr>
          <w:trHeight w:val="39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ALKOSTO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6-28</w:t>
            </w:r>
          </w:p>
        </w:tc>
      </w:tr>
      <w:tr w:rsidR="00B671D1" w:rsidRPr="00B671D1" w:rsidTr="00B671D1">
        <w:trPr>
          <w:trHeight w:val="40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 LOCAL 6 COMPLEJO BANCARIO</w:t>
            </w:r>
          </w:p>
        </w:tc>
      </w:tr>
      <w:tr w:rsidR="00B671D1" w:rsidRPr="00B671D1" w:rsidTr="00B671D1">
        <w:trPr>
          <w:trHeight w:val="39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LOCAL 6 COMPLEJO BANCARIO</w:t>
            </w:r>
          </w:p>
        </w:tc>
      </w:tr>
      <w:tr w:rsidR="00B671D1" w:rsidRPr="00B671D1" w:rsidTr="00B671D1">
        <w:trPr>
          <w:trHeight w:val="330"/>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VISIONAMOS JURISCOOP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25-34</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BANCOOMEVA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12 ENTRE CARRERA 35 Y 36</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ALKOSTO CENTRO</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28-89</w:t>
            </w:r>
          </w:p>
        </w:tc>
      </w:tr>
    </w:tbl>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correspondientes al periodo de verificación de salud y educación de los meses de febrero y marzo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TITULARES BANCARIZADOS.</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Los beneficiarios de entrega de incentivos por abono a cuenta pueden reclamar sus incentivos en los cajeros de la Red </w:t>
      </w:r>
      <w:proofErr w:type="spellStart"/>
      <w:r w:rsidRPr="00B671D1">
        <w:rPr>
          <w:rFonts w:ascii="Century Gothic" w:eastAsia="Calibri" w:hAnsi="Century Gothic" w:cs="Calibri"/>
          <w:bCs/>
          <w:sz w:val="22"/>
          <w:szCs w:val="22"/>
          <w:lang w:eastAsia="ar-SA"/>
        </w:rPr>
        <w:t>Servibanca</w:t>
      </w:r>
      <w:proofErr w:type="spellEnd"/>
      <w:r w:rsidRPr="00B671D1">
        <w:rPr>
          <w:rFonts w:ascii="Century Gothic" w:eastAsia="Calibri" w:hAnsi="Century Gothic" w:cs="Calibri"/>
          <w:bCs/>
          <w:sz w:val="22"/>
          <w:szCs w:val="22"/>
          <w:lang w:eastAsia="ar-SA"/>
        </w:rPr>
        <w:t xml:space="preserve"> y en los establecimientos de comercio que se relacionan.  </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POR MODALIDAD GIRO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Se entregara el incentivo en La calle 17 N° 25-60 Centro comercial </w:t>
      </w:r>
      <w:r w:rsidR="00897FCE">
        <w:rPr>
          <w:rFonts w:ascii="Century Gothic" w:eastAsia="Calibri" w:hAnsi="Century Gothic" w:cs="Calibri"/>
          <w:bCs/>
          <w:sz w:val="22"/>
          <w:szCs w:val="22"/>
          <w:lang w:eastAsia="ar-SA"/>
        </w:rPr>
        <w:t>El</w:t>
      </w:r>
      <w:r w:rsidR="00897FCE" w:rsidRPr="00B671D1">
        <w:rPr>
          <w:rFonts w:ascii="Century Gothic" w:eastAsia="Calibri" w:hAnsi="Century Gothic" w:cs="Calibri"/>
          <w:bCs/>
          <w:sz w:val="22"/>
          <w:szCs w:val="22"/>
          <w:lang w:eastAsia="ar-SA"/>
        </w:rPr>
        <w:t xml:space="preserve"> </w:t>
      </w:r>
      <w:r w:rsidR="00897FCE">
        <w:rPr>
          <w:rFonts w:ascii="Century Gothic" w:eastAsia="Calibri" w:hAnsi="Century Gothic" w:cs="Calibri"/>
          <w:bCs/>
          <w:sz w:val="22"/>
          <w:szCs w:val="22"/>
          <w:lang w:eastAsia="ar-SA"/>
        </w:rPr>
        <w:t>L</w:t>
      </w:r>
      <w:r w:rsidR="00897FCE" w:rsidRPr="00B671D1">
        <w:rPr>
          <w:rFonts w:ascii="Century Gothic" w:eastAsia="Calibri" w:hAnsi="Century Gothic" w:cs="Calibri"/>
          <w:bCs/>
          <w:sz w:val="22"/>
          <w:szCs w:val="22"/>
          <w:lang w:eastAsia="ar-SA"/>
        </w:rPr>
        <w:t>iceo</w:t>
      </w:r>
      <w:r w:rsidRPr="00B671D1">
        <w:rPr>
          <w:rFonts w:ascii="Century Gothic" w:eastAsia="Calibri" w:hAnsi="Century Gothic" w:cs="Calibri"/>
          <w:bCs/>
          <w:sz w:val="22"/>
          <w:szCs w:val="22"/>
          <w:lang w:eastAsia="ar-SA"/>
        </w:rPr>
        <w:t xml:space="preserve"> Local 228, horario de atención Lunes a  viernes de: 8:00 AM a 12:00M y de 1:00 PM  - 5:00 PM, de acuerdo al siguiente cronograma. </w:t>
      </w:r>
    </w:p>
    <w:p w:rsid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El titular debe de llevar documento de identidad original, copia ampliada al 150% y código de familia, proceso que se realizará desde el 16 de julio al 05 de agosto del presente año, teniendo en cuenta el último digito de la cédula, se requiere que las tituladas se acerquen a reclamar el incentivo para no generar suspensiones futuras.</w:t>
      </w:r>
    </w:p>
    <w:p w:rsidR="00B671D1" w:rsidRPr="00AB2480"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4A5" w:rsidRDefault="000974A5">
      <w:pPr>
        <w:spacing w:after="0" w:line="240" w:lineRule="auto"/>
      </w:pPr>
      <w:r>
        <w:separator/>
      </w:r>
    </w:p>
  </w:endnote>
  <w:endnote w:type="continuationSeparator" w:id="0">
    <w:p w:rsidR="000974A5" w:rsidRDefault="00097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14307B" w:rsidRDefault="00D323D6">
        <w:pPr>
          <w:pStyle w:val="Piedepgina"/>
          <w:jc w:val="right"/>
        </w:pPr>
        <w:r>
          <w:fldChar w:fldCharType="begin"/>
        </w:r>
        <w:r w:rsidR="0014307B">
          <w:instrText>PAGE   \* MERGEFORMAT</w:instrText>
        </w:r>
        <w:r>
          <w:fldChar w:fldCharType="separate"/>
        </w:r>
        <w:r w:rsidR="00FB3EC4" w:rsidRPr="00FB3EC4">
          <w:rPr>
            <w:noProof/>
            <w:lang w:val="es-ES"/>
          </w:rPr>
          <w:t>1</w:t>
        </w:r>
        <w:r>
          <w:fldChar w:fldCharType="end"/>
        </w:r>
      </w:p>
    </w:sdtContent>
  </w:sdt>
  <w:p w:rsidR="0014307B" w:rsidRDefault="0014307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4A5" w:rsidRDefault="000974A5">
      <w:pPr>
        <w:spacing w:after="0" w:line="240" w:lineRule="auto"/>
      </w:pPr>
      <w:r>
        <w:separator/>
      </w:r>
    </w:p>
  </w:footnote>
  <w:footnote w:type="continuationSeparator" w:id="0">
    <w:p w:rsidR="000974A5" w:rsidRDefault="000974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07B" w:rsidRDefault="00D323D6">
    <w:pPr>
      <w:pStyle w:val="Encabezado"/>
    </w:pPr>
    <w:r w:rsidRPr="00D323D6">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6C47E7">
                  <w:rPr>
                    <w:rFonts w:cs="Tahoma"/>
                    <w:b/>
                    <w:sz w:val="20"/>
                    <w:szCs w:val="20"/>
                  </w:rPr>
                  <w:t>60</w:t>
                </w:r>
              </w:p>
              <w:p w:rsidR="0014307B" w:rsidRPr="00895C86" w:rsidRDefault="0014307B" w:rsidP="008363C6">
                <w:pPr>
                  <w:spacing w:after="0"/>
                  <w:rPr>
                    <w:b/>
                    <w:sz w:val="20"/>
                    <w:szCs w:val="20"/>
                  </w:rPr>
                </w:pPr>
                <w:r>
                  <w:rPr>
                    <w:b/>
                    <w:sz w:val="20"/>
                    <w:szCs w:val="20"/>
                  </w:rPr>
                  <w:t>1</w:t>
                </w:r>
                <w:r w:rsidR="006C47E7">
                  <w:rPr>
                    <w:b/>
                    <w:sz w:val="20"/>
                    <w:szCs w:val="20"/>
                  </w:rPr>
                  <w:t>6</w:t>
                </w:r>
                <w:r>
                  <w:rPr>
                    <w:b/>
                    <w:sz w:val="20"/>
                    <w:szCs w:val="20"/>
                  </w:rPr>
                  <w:t>/julio</w:t>
                </w:r>
                <w:r w:rsidRPr="00895C86">
                  <w:rPr>
                    <w:b/>
                    <w:sz w:val="20"/>
                    <w:szCs w:val="20"/>
                  </w:rPr>
                  <w:t>/2019</w:t>
                </w:r>
              </w:p>
            </w:txbxContent>
          </v:textbox>
        </v:shape>
      </w:pict>
    </w:r>
    <w:r w:rsidR="0014307B">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14307B">
      <w:t>|</w:t>
    </w:r>
  </w:p>
  <w:p w:rsidR="0014307B" w:rsidRDefault="0014307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2AB7"/>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974A5"/>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3F89"/>
    <w:rsid w:val="000E4DE2"/>
    <w:rsid w:val="000E63CC"/>
    <w:rsid w:val="000E784E"/>
    <w:rsid w:val="000F1B89"/>
    <w:rsid w:val="000F1BD1"/>
    <w:rsid w:val="000F2C38"/>
    <w:rsid w:val="000F4D38"/>
    <w:rsid w:val="000F5D58"/>
    <w:rsid w:val="000F6D7F"/>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7338"/>
    <w:rsid w:val="00187BCA"/>
    <w:rsid w:val="001917B6"/>
    <w:rsid w:val="00191C32"/>
    <w:rsid w:val="001934AD"/>
    <w:rsid w:val="00193D60"/>
    <w:rsid w:val="00195102"/>
    <w:rsid w:val="001A1B83"/>
    <w:rsid w:val="001A3DAC"/>
    <w:rsid w:val="001A5AA1"/>
    <w:rsid w:val="001A767C"/>
    <w:rsid w:val="001A7682"/>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27F"/>
    <w:rsid w:val="001F190F"/>
    <w:rsid w:val="001F25EA"/>
    <w:rsid w:val="001F2708"/>
    <w:rsid w:val="001F3D77"/>
    <w:rsid w:val="001F4D5E"/>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219"/>
    <w:rsid w:val="00382739"/>
    <w:rsid w:val="00384029"/>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2947"/>
    <w:rsid w:val="00554BEC"/>
    <w:rsid w:val="0055545B"/>
    <w:rsid w:val="005560D5"/>
    <w:rsid w:val="0055632F"/>
    <w:rsid w:val="0055677C"/>
    <w:rsid w:val="005614AC"/>
    <w:rsid w:val="00561AFE"/>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5F73C0"/>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9AE"/>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2F31"/>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8581B"/>
    <w:rsid w:val="006904DF"/>
    <w:rsid w:val="00690695"/>
    <w:rsid w:val="00690D90"/>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5718"/>
    <w:rsid w:val="006B58B8"/>
    <w:rsid w:val="006B7B93"/>
    <w:rsid w:val="006B7F73"/>
    <w:rsid w:val="006C026E"/>
    <w:rsid w:val="006C0DA8"/>
    <w:rsid w:val="006C1B2B"/>
    <w:rsid w:val="006C2508"/>
    <w:rsid w:val="006C27DC"/>
    <w:rsid w:val="006C2F20"/>
    <w:rsid w:val="006C40A5"/>
    <w:rsid w:val="006C47E7"/>
    <w:rsid w:val="006C779C"/>
    <w:rsid w:val="006D1093"/>
    <w:rsid w:val="006D14EF"/>
    <w:rsid w:val="006D2827"/>
    <w:rsid w:val="006D3A69"/>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DE0"/>
    <w:rsid w:val="0089558F"/>
    <w:rsid w:val="00895F09"/>
    <w:rsid w:val="00897C6D"/>
    <w:rsid w:val="00897FCE"/>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32B"/>
    <w:rsid w:val="009147DC"/>
    <w:rsid w:val="00915261"/>
    <w:rsid w:val="00915B8D"/>
    <w:rsid w:val="00920AD7"/>
    <w:rsid w:val="00921E4C"/>
    <w:rsid w:val="009243B7"/>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2660"/>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D0917"/>
    <w:rsid w:val="00AD0D2D"/>
    <w:rsid w:val="00AD1E4E"/>
    <w:rsid w:val="00AD287C"/>
    <w:rsid w:val="00AD2E46"/>
    <w:rsid w:val="00AD38CD"/>
    <w:rsid w:val="00AD3981"/>
    <w:rsid w:val="00AD3CFD"/>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6954"/>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23D6"/>
    <w:rsid w:val="00D34526"/>
    <w:rsid w:val="00D34D98"/>
    <w:rsid w:val="00D35F2D"/>
    <w:rsid w:val="00D415A4"/>
    <w:rsid w:val="00D41AD2"/>
    <w:rsid w:val="00D41E5C"/>
    <w:rsid w:val="00D4258B"/>
    <w:rsid w:val="00D42731"/>
    <w:rsid w:val="00D44456"/>
    <w:rsid w:val="00D52869"/>
    <w:rsid w:val="00D54244"/>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F022A"/>
    <w:rsid w:val="00EF215A"/>
    <w:rsid w:val="00EF4DEB"/>
    <w:rsid w:val="00EF557F"/>
    <w:rsid w:val="00EF5E9C"/>
    <w:rsid w:val="00EF5EEA"/>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86C8B"/>
    <w:rsid w:val="00F900FD"/>
    <w:rsid w:val="00F90AA5"/>
    <w:rsid w:val="00F91BE9"/>
    <w:rsid w:val="00F93341"/>
    <w:rsid w:val="00F93F7C"/>
    <w:rsid w:val="00F9507F"/>
    <w:rsid w:val="00F96845"/>
    <w:rsid w:val="00FA254A"/>
    <w:rsid w:val="00FA5761"/>
    <w:rsid w:val="00FA63EC"/>
    <w:rsid w:val="00FB3EC4"/>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UnresolvedMention">
    <w:name w:val="Unresolved Mention"/>
    <w:basedOn w:val="Fuentedeprrafopredeter"/>
    <w:uiPriority w:val="99"/>
    <w:semiHidden/>
    <w:unhideWhenUsed/>
    <w:rsid w:val="001917B6"/>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ena.edu.co"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mincultura.gov.co/prensa/noticias/Paginas/MinCultura-abre-convocatoria-2020-del-Programa-Nacional-de-Concertaci%C3%B3n-Cultural-.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3125</Words>
  <Characters>17192</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2</cp:revision>
  <cp:lastPrinted>2019-06-26T03:26:00Z</cp:lastPrinted>
  <dcterms:created xsi:type="dcterms:W3CDTF">2019-07-16T03:53:00Z</dcterms:created>
  <dcterms:modified xsi:type="dcterms:W3CDTF">2019-07-16T03:53:00Z</dcterms:modified>
</cp:coreProperties>
</file>