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AB0" w:rsidRDefault="00670AB0" w:rsidP="00670A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8507448"/>
      <w:bookmarkStart w:id="1" w:name="_Hlk16778951"/>
      <w:bookmarkStart w:id="2" w:name="_Hlk10820541"/>
      <w:bookmarkStart w:id="3" w:name="_Hlk5981333"/>
      <w:bookmarkStart w:id="4" w:name="_Hlk5981318"/>
      <w:bookmarkStart w:id="5" w:name="_Hlk4518008"/>
      <w:bookmarkStart w:id="6" w:name="_Hlk970156"/>
      <w:bookmarkStart w:id="7" w:name="_Hlk520907147"/>
      <w:r w:rsidRPr="00670AB0">
        <w:rPr>
          <w:rFonts w:ascii="Century Gothic" w:eastAsia="Calibri" w:hAnsi="Century Gothic" w:cs="Calibri"/>
          <w:b/>
          <w:bCs/>
          <w:sz w:val="22"/>
          <w:szCs w:val="22"/>
          <w:lang w:eastAsia="ar-SA"/>
        </w:rPr>
        <w:t>MAS DE 870 FAMILIAS SE HAN BENEFICIADO DE LOS PROCESOS DE RECONVERSIÓN LABORAL LIDERADOS POR LA ALCALDÍA DE PASTO</w:t>
      </w:r>
    </w:p>
    <w:p w:rsidR="00670AB0" w:rsidRPr="00670AB0" w:rsidRDefault="00670AB0" w:rsidP="00670A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522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92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En una de las metas del plan de desarrollo “Pasto educado constructor de Paz”, el gobierno en cabeza del alcalde Pedro Vicente Obando Ordóñez, estableció incluir en procesos de reconversión laboral a 800 familias del municipio, que desarrollaban actividades de economía informal.</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 xml:space="preserve">De acuerdo con el secretario de Desarrollo Económico y Competitividad del municipio, Nelson </w:t>
      </w:r>
      <w:proofErr w:type="spellStart"/>
      <w:r w:rsidRPr="00670AB0">
        <w:rPr>
          <w:rFonts w:ascii="Century Gothic" w:eastAsia="Calibri" w:hAnsi="Century Gothic" w:cs="Calibri"/>
          <w:bCs/>
          <w:sz w:val="22"/>
          <w:szCs w:val="22"/>
          <w:lang w:eastAsia="ar-SA"/>
        </w:rPr>
        <w:t>Leiton</w:t>
      </w:r>
      <w:proofErr w:type="spellEnd"/>
      <w:r w:rsidRPr="00670AB0">
        <w:rPr>
          <w:rFonts w:ascii="Century Gothic" w:eastAsia="Calibri" w:hAnsi="Century Gothic" w:cs="Calibri"/>
          <w:bCs/>
          <w:sz w:val="22"/>
          <w:szCs w:val="22"/>
          <w:lang w:eastAsia="ar-SA"/>
        </w:rPr>
        <w:t xml:space="preserve"> Portilla, la meta ya ha sido superada, porque hasta el momento ya se lleva un número de 876 familias que hacen parte de diferentes procesos de reconversión.</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El funcionario indicó que la clave para el logro del cumplimiento de esta meta, ha sido siempre el dialogo y la concertación, tal como lo sugirió el alcalde, Pedro Vicente Obando Ordóñez, desde el año 2016 al inicio de su gobierno. Dijo que han sido procesos complejos, que han ido cumpliendo etapas, en algunos casos demorados, que involucrado procesos de negociación, para al final lograr unos acuerdos.</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670AB0">
        <w:rPr>
          <w:rFonts w:ascii="Century Gothic" w:eastAsia="Calibri" w:hAnsi="Century Gothic" w:cs="Calibri"/>
          <w:bCs/>
          <w:sz w:val="22"/>
          <w:szCs w:val="22"/>
          <w:lang w:eastAsia="ar-SA"/>
        </w:rPr>
        <w:t>Leiton</w:t>
      </w:r>
      <w:proofErr w:type="spellEnd"/>
      <w:r w:rsidRPr="00670AB0">
        <w:rPr>
          <w:rFonts w:ascii="Century Gothic" w:eastAsia="Calibri" w:hAnsi="Century Gothic" w:cs="Calibri"/>
          <w:bCs/>
          <w:sz w:val="22"/>
          <w:szCs w:val="22"/>
          <w:lang w:eastAsia="ar-SA"/>
        </w:rPr>
        <w:t xml:space="preserve"> portilla, indicó que a pesar de que la gran mayoría de los procesos de reconversión comenzaron en los años 2016 y 2017, el primero que se culminó fue el realizado con las familias que se dedicaban a trabajar con carretillas de tracción animal, logrando la reconversión de 342 familias y permitiendo la liberación de 219 equinos que en este momento están adoptados.</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lastRenderedPageBreak/>
        <w:t>Así mismo recordó que el proceso de reconversión adelantado con los mecánicos de la carrera 22 fue también uno de los primeros, beneficiando a 42 familias. De igual manera, reveló que hasta la fecha también se ha logrado beneficiar a 112 familias, a través del Banco de la Esperanza, quienes también han obtenido su emprendimiento.</w:t>
      </w:r>
    </w:p>
    <w:p w:rsid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También se han cumplido procesos de reconversión laboral con 74 familias que se dedicaban al “carboneo” en el corregimiento de El Encano, con 36 trabajadoras sexuales, 116 familias de los centros de ventas populares y actualmente se adelanta este tipo de procesos con 154 familias que derivaban su sustento de la venta de frutas en carretillas de tracción humana en el centro de la ciudad. Estas familias de este último grupo ya vienen recibiendo apoyo para diferentes tipos de negocio, así como la activación de los mercados móviles, que a diario están llevando productos de primera calidad a los barrios de Pasto.</w:t>
      </w:r>
    </w:p>
    <w:p w:rsid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secretario de Desarrollo Económico finalizó diciendo, que el presente gobierno inició estos procesos de reconversión laboral, con algunos sectores, con los cuales hace falta que los próximos gobiernos continúen, como el caso de las trabajadoras sexuales y los carboneros.    </w:t>
      </w:r>
    </w:p>
    <w:p w:rsidR="00670AB0" w:rsidRPr="00235401" w:rsidRDefault="00670AB0" w:rsidP="00670AB0">
      <w:pPr>
        <w:shd w:val="clear" w:color="auto" w:fill="FFFFFF"/>
        <w:spacing w:after="0" w:line="240" w:lineRule="auto"/>
        <w:jc w:val="both"/>
        <w:rPr>
          <w:rFonts w:ascii="Times New Roman" w:eastAsia="Times New Roman" w:hAnsi="Times New Roman" w:cs="Times New Roman"/>
          <w:color w:val="000000"/>
          <w:sz w:val="24"/>
          <w:szCs w:val="24"/>
          <w:lang w:val="es-CO" w:eastAsia="es-CO"/>
        </w:rPr>
      </w:pPr>
      <w:r w:rsidRPr="00235401">
        <w:rPr>
          <w:rFonts w:ascii="Century Gothic" w:eastAsia="Times New Roman" w:hAnsi="Century Gothic" w:cs="Times New Roman"/>
          <w:b/>
          <w:bCs/>
          <w:color w:val="000000"/>
          <w:sz w:val="16"/>
          <w:szCs w:val="16"/>
          <w:bdr w:val="none" w:sz="0" w:space="0" w:color="auto" w:frame="1"/>
          <w:lang w:val="es-CO" w:eastAsia="es-CO"/>
        </w:rPr>
        <w:t xml:space="preserve">Información: </w:t>
      </w:r>
      <w:r>
        <w:rPr>
          <w:rFonts w:ascii="Century Gothic" w:eastAsia="Times New Roman" w:hAnsi="Century Gothic" w:cs="Times New Roman"/>
          <w:b/>
          <w:bCs/>
          <w:color w:val="000000"/>
          <w:sz w:val="16"/>
          <w:szCs w:val="16"/>
          <w:bdr w:val="none" w:sz="0" w:space="0" w:color="auto" w:frame="1"/>
          <w:lang w:val="es-CO" w:eastAsia="es-CO"/>
        </w:rPr>
        <w:t>Se</w:t>
      </w:r>
      <w:r w:rsidRPr="00235401">
        <w:rPr>
          <w:rFonts w:ascii="Century Gothic" w:eastAsia="Times New Roman" w:hAnsi="Century Gothic" w:cs="Times New Roman"/>
          <w:b/>
          <w:bCs/>
          <w:color w:val="000000"/>
          <w:sz w:val="16"/>
          <w:szCs w:val="16"/>
          <w:bdr w:val="none" w:sz="0" w:space="0" w:color="auto" w:frame="1"/>
          <w:lang w:val="es-CO" w:eastAsia="es-CO"/>
        </w:rPr>
        <w:t>cretari</w:t>
      </w:r>
      <w:r>
        <w:rPr>
          <w:rFonts w:ascii="Century Gothic" w:eastAsia="Times New Roman" w:hAnsi="Century Gothic" w:cs="Times New Roman"/>
          <w:b/>
          <w:bCs/>
          <w:color w:val="000000"/>
          <w:sz w:val="16"/>
          <w:szCs w:val="16"/>
          <w:bdr w:val="none" w:sz="0" w:space="0" w:color="auto" w:frame="1"/>
          <w:lang w:val="es-CO" w:eastAsia="es-CO"/>
        </w:rPr>
        <w:t xml:space="preserve">o de Desarrollo Económico – Nelson </w:t>
      </w:r>
      <w:proofErr w:type="spellStart"/>
      <w:r>
        <w:rPr>
          <w:rFonts w:ascii="Century Gothic" w:eastAsia="Times New Roman" w:hAnsi="Century Gothic" w:cs="Times New Roman"/>
          <w:b/>
          <w:bCs/>
          <w:color w:val="000000"/>
          <w:sz w:val="16"/>
          <w:szCs w:val="16"/>
          <w:bdr w:val="none" w:sz="0" w:space="0" w:color="auto" w:frame="1"/>
          <w:lang w:val="es-CO" w:eastAsia="es-CO"/>
        </w:rPr>
        <w:t>Leiton</w:t>
      </w:r>
      <w:proofErr w:type="spellEnd"/>
      <w:r>
        <w:rPr>
          <w:rFonts w:ascii="Century Gothic" w:eastAsia="Times New Roman" w:hAnsi="Century Gothic" w:cs="Times New Roman"/>
          <w:b/>
          <w:bCs/>
          <w:color w:val="000000"/>
          <w:sz w:val="16"/>
          <w:szCs w:val="16"/>
          <w:bdr w:val="none" w:sz="0" w:space="0" w:color="auto" w:frame="1"/>
          <w:lang w:val="es-CO" w:eastAsia="es-CO"/>
        </w:rPr>
        <w:t xml:space="preserve"> Portilla</w:t>
      </w:r>
      <w:r w:rsidRPr="00235401">
        <w:rPr>
          <w:rFonts w:ascii="Century Gothic" w:eastAsia="Times New Roman" w:hAnsi="Century Gothic" w:cs="Times New Roman"/>
          <w:b/>
          <w:bCs/>
          <w:color w:val="000000"/>
          <w:sz w:val="16"/>
          <w:szCs w:val="16"/>
          <w:bdr w:val="none" w:sz="0" w:space="0" w:color="auto" w:frame="1"/>
          <w:lang w:val="es-CO" w:eastAsia="es-CO"/>
        </w:rPr>
        <w:t xml:space="preserve"> Celular: 3</w:t>
      </w:r>
      <w:r w:rsidR="00CB75D9">
        <w:rPr>
          <w:rFonts w:ascii="Century Gothic" w:eastAsia="Times New Roman" w:hAnsi="Century Gothic" w:cs="Times New Roman"/>
          <w:b/>
          <w:bCs/>
          <w:color w:val="000000"/>
          <w:sz w:val="16"/>
          <w:szCs w:val="16"/>
          <w:bdr w:val="none" w:sz="0" w:space="0" w:color="auto" w:frame="1"/>
          <w:lang w:val="es-CO" w:eastAsia="es-CO"/>
        </w:rPr>
        <w:t>104056170</w:t>
      </w:r>
    </w:p>
    <w:p w:rsidR="00670AB0" w:rsidRPr="00235401" w:rsidRDefault="00670AB0" w:rsidP="00670AB0">
      <w:pPr>
        <w:shd w:val="clear" w:color="auto" w:fill="FFFFFF"/>
        <w:spacing w:after="0" w:line="253" w:lineRule="atLeast"/>
        <w:ind w:left="720"/>
        <w:jc w:val="center"/>
        <w:rPr>
          <w:rFonts w:ascii="Calibri" w:eastAsia="Times New Roman" w:hAnsi="Calibri" w:cs="Times New Roman"/>
          <w:color w:val="000000"/>
          <w:lang w:val="es-CO" w:eastAsia="es-CO"/>
        </w:rPr>
      </w:pPr>
      <w:r w:rsidRPr="00235401">
        <w:rPr>
          <w:rFonts w:ascii="Century Gothic" w:eastAsia="Times New Roman" w:hAnsi="Century Gothic" w:cs="Times New Roman"/>
          <w:i/>
          <w:iCs/>
          <w:color w:val="000000"/>
          <w:bdr w:val="none" w:sz="0" w:space="0" w:color="auto" w:frame="1"/>
          <w:lang w:val="es-ES_tradnl" w:eastAsia="es-CO"/>
        </w:rPr>
        <w:t>Somos constructores de paz</w:t>
      </w:r>
    </w:p>
    <w:p w:rsidR="00670AB0" w:rsidRDefault="00670AB0" w:rsidP="00235401">
      <w:pPr>
        <w:shd w:val="clear" w:color="auto" w:fill="FFFFFF"/>
        <w:spacing w:after="0" w:line="288" w:lineRule="atLeast"/>
        <w:jc w:val="center"/>
        <w:rPr>
          <w:rFonts w:ascii="Century Gothic" w:eastAsia="Times New Roman" w:hAnsi="Century Gothic" w:cs="Times New Roman"/>
          <w:b/>
          <w:bCs/>
          <w:color w:val="000000"/>
          <w:sz w:val="24"/>
          <w:szCs w:val="24"/>
          <w:bdr w:val="none" w:sz="0" w:space="0" w:color="auto" w:frame="1"/>
          <w:lang w:val="es-CO" w:eastAsia="es-CO"/>
        </w:rPr>
      </w:pPr>
    </w:p>
    <w:p w:rsidR="00CB75D9" w:rsidRDefault="00CB75D9" w:rsidP="00CB75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06A32">
        <w:rPr>
          <w:rFonts w:ascii="Century Gothic" w:eastAsia="Calibri" w:hAnsi="Century Gothic" w:cs="Calibri"/>
          <w:b/>
          <w:bCs/>
          <w:sz w:val="22"/>
          <w:szCs w:val="22"/>
          <w:lang w:eastAsia="ar-SA"/>
        </w:rPr>
        <w:t>SE LLEVARÁ A CABO EL FORO EDUCATIVO MUNICIPAL ‘PASTO PIENSA EN EL BICENTENARIO’</w:t>
      </w:r>
    </w:p>
    <w:p w:rsidR="00CB75D9" w:rsidRPr="00806A32" w:rsidRDefault="00CB75D9" w:rsidP="00CB75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433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 municipal.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743325"/>
                    </a:xfrm>
                    <a:prstGeom prst="rect">
                      <a:avLst/>
                    </a:prstGeom>
                  </pic:spPr>
                </pic:pic>
              </a:graphicData>
            </a:graphic>
          </wp:inline>
        </w:drawing>
      </w:r>
    </w:p>
    <w:p w:rsidR="00CB75D9" w:rsidRPr="00806A32" w:rsidRDefault="00CB75D9" w:rsidP="00CB75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lastRenderedPageBreak/>
        <w:t>Este lunes 9 y martes 10 de septiembre, se llevará a cabo el Foro Educativo Municipal ‘Pasto piensa en el bicentenario’, que reunirá a docentes y estudiantes de la zona rural y urbana, para debatir y generar reflexiones que promuevan el fortalecimiento del pensamiento crítico y el pensamiento histórico.</w:t>
      </w:r>
    </w:p>
    <w:p w:rsidR="00CB75D9" w:rsidRPr="00806A32" w:rsidRDefault="00CB75D9" w:rsidP="00CB75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t>En estas jornadas, se pretende también formular recomendaciones a las autoridades educativas que favorezcan la enseñanza de la historia de Colombia como una disciplina integrada en los lineamientos curriculares de las ciencias sociales; de manera tal que contribuya al reconocimiento de la diversidad étnica y cultural y a la construcción de memoria histórica orientada a la reconciliación y la paz.</w:t>
      </w:r>
    </w:p>
    <w:p w:rsidR="00CB75D9" w:rsidRDefault="00CB75D9" w:rsidP="00CB75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t xml:space="preserve">La programación enmarca el Foro de Experiencias, el Tercer Encuentro de Personeros y Presidentes de Consejos Estudiantiles, el taller PIEMSA dirigido a niños de primaria y un taller de cocina tradicional, liderado por el cocinero del corregimiento de El Encano, </w:t>
      </w:r>
      <w:proofErr w:type="spellStart"/>
      <w:r w:rsidRPr="00806A32">
        <w:rPr>
          <w:rFonts w:ascii="Century Gothic" w:eastAsia="Calibri" w:hAnsi="Century Gothic" w:cs="Calibri"/>
          <w:bCs/>
          <w:sz w:val="22"/>
          <w:szCs w:val="22"/>
          <w:lang w:eastAsia="ar-SA"/>
        </w:rPr>
        <w:t>Anibal</w:t>
      </w:r>
      <w:proofErr w:type="spellEnd"/>
      <w:r w:rsidRPr="00806A32">
        <w:rPr>
          <w:rFonts w:ascii="Century Gothic" w:eastAsia="Calibri" w:hAnsi="Century Gothic" w:cs="Calibri"/>
          <w:bCs/>
          <w:sz w:val="22"/>
          <w:szCs w:val="22"/>
          <w:lang w:eastAsia="ar-SA"/>
        </w:rPr>
        <w:t xml:space="preserve"> Criollo. </w:t>
      </w:r>
    </w:p>
    <w:p w:rsidR="00CB75D9" w:rsidRDefault="00CB75D9" w:rsidP="00CB75D9">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806A32">
        <w:rPr>
          <w:rFonts w:ascii="Century Gothic" w:eastAsia="Calibri" w:hAnsi="Century Gothic" w:cs="Calibri"/>
          <w:b/>
          <w:bCs/>
          <w:sz w:val="16"/>
          <w:szCs w:val="16"/>
          <w:lang w:eastAsia="ar-SA"/>
        </w:rPr>
        <w:t xml:space="preserve">Información: Secretario de Educación José Félix </w:t>
      </w:r>
      <w:proofErr w:type="spellStart"/>
      <w:r w:rsidRPr="00806A32">
        <w:rPr>
          <w:rFonts w:ascii="Century Gothic" w:eastAsia="Calibri" w:hAnsi="Century Gothic" w:cs="Calibri"/>
          <w:b/>
          <w:bCs/>
          <w:sz w:val="16"/>
          <w:szCs w:val="16"/>
          <w:lang w:eastAsia="ar-SA"/>
        </w:rPr>
        <w:t>Solarte</w:t>
      </w:r>
      <w:proofErr w:type="spellEnd"/>
      <w:r w:rsidRPr="00806A32">
        <w:rPr>
          <w:rFonts w:ascii="Century Gothic" w:eastAsia="Calibri" w:hAnsi="Century Gothic" w:cs="Calibri"/>
          <w:b/>
          <w:bCs/>
          <w:sz w:val="16"/>
          <w:szCs w:val="16"/>
          <w:lang w:eastAsia="ar-SA"/>
        </w:rPr>
        <w:t xml:space="preserve">. Celular: 3173651796 </w:t>
      </w:r>
    </w:p>
    <w:p w:rsidR="00CB75D9" w:rsidRPr="00CB75D9" w:rsidRDefault="00CB75D9" w:rsidP="00CB75D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B75D9" w:rsidRDefault="00CB75D9" w:rsidP="00235401">
      <w:pPr>
        <w:shd w:val="clear" w:color="auto" w:fill="FFFFFF"/>
        <w:spacing w:after="0" w:line="288" w:lineRule="atLeast"/>
        <w:jc w:val="center"/>
        <w:rPr>
          <w:rFonts w:ascii="Century Gothic" w:eastAsia="Times New Roman" w:hAnsi="Century Gothic" w:cs="Times New Roman"/>
          <w:b/>
          <w:bCs/>
          <w:color w:val="000000"/>
          <w:bdr w:val="none" w:sz="0" w:space="0" w:color="auto" w:frame="1"/>
          <w:lang w:val="es-CO" w:eastAsia="es-CO"/>
        </w:rPr>
      </w:pPr>
    </w:p>
    <w:p w:rsidR="00235401" w:rsidRPr="00CB75D9" w:rsidRDefault="00235401" w:rsidP="00235401">
      <w:pPr>
        <w:shd w:val="clear" w:color="auto" w:fill="FFFFFF"/>
        <w:spacing w:after="0" w:line="288" w:lineRule="atLeast"/>
        <w:jc w:val="center"/>
        <w:rPr>
          <w:rFonts w:ascii="Century Gothic" w:eastAsia="Times New Roman" w:hAnsi="Century Gothic" w:cs="Times New Roman"/>
          <w:b/>
          <w:bCs/>
          <w:color w:val="000000"/>
          <w:bdr w:val="none" w:sz="0" w:space="0" w:color="auto" w:frame="1"/>
          <w:lang w:val="es-CO" w:eastAsia="es-CO"/>
        </w:rPr>
      </w:pPr>
      <w:r w:rsidRPr="00CB75D9">
        <w:rPr>
          <w:rFonts w:ascii="Century Gothic" w:eastAsia="Times New Roman" w:hAnsi="Century Gothic" w:cs="Times New Roman"/>
          <w:b/>
          <w:bCs/>
          <w:color w:val="000000"/>
          <w:bdr w:val="none" w:sz="0" w:space="0" w:color="auto" w:frame="1"/>
          <w:lang w:val="es-CO" w:eastAsia="es-CO"/>
        </w:rPr>
        <w:t>CON ÉXITO SE CUMPLIÓ SEGUNDO ENCUENTRO ACADÉMICO DE EDUCACIÓN INCLUSIVA EN EL MUNICIPIO DE PASTO</w:t>
      </w:r>
    </w:p>
    <w:p w:rsidR="00235401" w:rsidRDefault="00483F03" w:rsidP="00235401">
      <w:pPr>
        <w:shd w:val="clear" w:color="auto" w:fill="FFFFFF"/>
        <w:spacing w:after="0" w:line="288" w:lineRule="atLeast"/>
        <w:jc w:val="center"/>
        <w:rPr>
          <w:rFonts w:ascii="Century Gothic" w:eastAsia="Times New Roman" w:hAnsi="Century Gothic" w:cs="Times New Roman"/>
          <w:b/>
          <w:bCs/>
          <w:color w:val="000000"/>
          <w:sz w:val="24"/>
          <w:szCs w:val="24"/>
          <w:bdr w:val="none" w:sz="0" w:space="0" w:color="auto" w:frame="1"/>
          <w:lang w:val="es-CO" w:eastAsia="es-CO"/>
        </w:rPr>
      </w:pPr>
      <w:r>
        <w:rPr>
          <w:rFonts w:ascii="Century Gothic" w:eastAsia="Times New Roman" w:hAnsi="Century Gothic" w:cs="Times New Roman"/>
          <w:b/>
          <w:bCs/>
          <w:noProof/>
          <w:color w:val="000000"/>
          <w:sz w:val="24"/>
          <w:szCs w:val="24"/>
          <w:bdr w:val="none" w:sz="0" w:space="0" w:color="auto" w:frame="1"/>
          <w:lang w:val="es-ES" w:eastAsia="es-ES"/>
        </w:rPr>
        <w:drawing>
          <wp:inline distT="0" distB="0" distL="0" distR="0">
            <wp:extent cx="4762500" cy="2895600"/>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2895600"/>
                    </a:xfrm>
                    <a:prstGeom prst="rect">
                      <a:avLst/>
                    </a:prstGeom>
                    <a:noFill/>
                  </pic:spPr>
                </pic:pic>
              </a:graphicData>
            </a:graphic>
          </wp:inline>
        </w:drawing>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Docentes y padres de familia del municipio de Pasto se convocaron en las instalaciones del Coliseo Guillermo de Castellana para participar en el Segundo Encuentro Académico de Educación Inclusiva. Estas jornadas que se cumplieron desde el 2 hasta el 7 de septiembre tuvieron el acompañamiento de ponentes como Lida Mejía, Jorge Eslava y el Instituto Colombiano de Neurociencias.</w:t>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 xml:space="preserve">A través de esta jornada se abordaron importantes temáticas sobre el aprendizaje de los niños, la construcción de la ética de la infancia y la construcción de la </w:t>
      </w:r>
      <w:r w:rsidRPr="00235401">
        <w:rPr>
          <w:rFonts w:ascii="Century Gothic" w:eastAsia="Calibri" w:hAnsi="Century Gothic" w:cs="Calibri"/>
          <w:bCs/>
          <w:sz w:val="22"/>
          <w:szCs w:val="22"/>
          <w:lang w:eastAsia="ar-SA"/>
        </w:rPr>
        <w:lastRenderedPageBreak/>
        <w:t xml:space="preserve">autorregulación de la conducta. “Lo que se busca con el desarrollo de estos encuentros es cambiar la mirada que tienen hacia el proceso de inclusión de estudiantes que presentan alguna discapacidad para que los docentes puedan atender de la mejor manera a los niños y jóvenes, garantizándoles el derecho a la educación con su proceso de aprendizaje”, precisó la subsecretaria de Cobertura Educativa, María Elvira de la </w:t>
      </w:r>
      <w:proofErr w:type="spellStart"/>
      <w:r w:rsidRPr="00235401">
        <w:rPr>
          <w:rFonts w:ascii="Century Gothic" w:eastAsia="Calibri" w:hAnsi="Century Gothic" w:cs="Calibri"/>
          <w:bCs/>
          <w:sz w:val="22"/>
          <w:szCs w:val="22"/>
          <w:lang w:eastAsia="ar-SA"/>
        </w:rPr>
        <w:t>Espriella</w:t>
      </w:r>
      <w:proofErr w:type="spellEnd"/>
      <w:r w:rsidRPr="00235401">
        <w:rPr>
          <w:rFonts w:ascii="Century Gothic" w:eastAsia="Calibri" w:hAnsi="Century Gothic" w:cs="Calibri"/>
          <w:bCs/>
          <w:sz w:val="22"/>
          <w:szCs w:val="22"/>
          <w:lang w:eastAsia="ar-SA"/>
        </w:rPr>
        <w:t>.</w:t>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Durante este encuentro se enfatizó en la importancia de dotar al docente con nuevas formas de enseñanza con el fin de que los estudiantes reduzcan sus limitaciones y puedan culminar de la mejor manera sus procesos pedagógicos. “Se dialogó con los maestros y se los invitó a reflexionar sobre los cambios que se están presentando en el sistema educativo. Venimos de un sistema excluyente que sacrificó a muchos niños porque no podían aprender de manera diferente, pero hoy tenemos información actual y válida sobre la manera de aprendizaje en los niños, además los docentes cuentas con herramientas para enseñar en los colegios”, expresó el ponente Jorge Eslava.</w:t>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Para René Beltrán, docente de la IEM Santa Bárbara, estos encuentros pueden acercar a los maestros a la realidad que hoy se vive en las escuelas, explorando nuevas maneras para atender las necesidades que presentan los estudiantes. “La inclusión genera más esmero y trabajo en el profesor, donde podemos entender al ser humano como un sujeto complejo, con grandes desafíos. El niño y el joven en su condición, genera en el docente la intensión de indagar, investigar, asesorar para lograr que ellos sean funcionales en toda su integridad”, sostuvo.</w:t>
      </w:r>
    </w:p>
    <w:p w:rsidR="00235401" w:rsidRPr="00235401" w:rsidRDefault="00235401" w:rsidP="00235401">
      <w:pPr>
        <w:shd w:val="clear" w:color="auto" w:fill="FFFFFF"/>
        <w:spacing w:after="0" w:line="240" w:lineRule="auto"/>
        <w:jc w:val="both"/>
        <w:rPr>
          <w:rFonts w:ascii="Times New Roman" w:eastAsia="Times New Roman" w:hAnsi="Times New Roman" w:cs="Times New Roman"/>
          <w:color w:val="000000"/>
          <w:sz w:val="24"/>
          <w:szCs w:val="24"/>
          <w:lang w:val="es-CO" w:eastAsia="es-CO"/>
        </w:rPr>
      </w:pPr>
      <w:r w:rsidRPr="00235401">
        <w:rPr>
          <w:rFonts w:ascii="Century Gothic" w:eastAsia="Times New Roman" w:hAnsi="Century Gothic" w:cs="Times New Roman"/>
          <w:b/>
          <w:bCs/>
          <w:color w:val="000000"/>
          <w:sz w:val="16"/>
          <w:szCs w:val="16"/>
          <w:bdr w:val="none" w:sz="0" w:space="0" w:color="auto" w:frame="1"/>
          <w:lang w:val="es-CO" w:eastAsia="es-CO"/>
        </w:rPr>
        <w:t xml:space="preserve">Información: Subsecretaria </w:t>
      </w:r>
      <w:proofErr w:type="spellStart"/>
      <w:r w:rsidRPr="00235401">
        <w:rPr>
          <w:rFonts w:ascii="Century Gothic" w:eastAsia="Times New Roman" w:hAnsi="Century Gothic" w:cs="Times New Roman"/>
          <w:b/>
          <w:bCs/>
          <w:color w:val="000000"/>
          <w:sz w:val="16"/>
          <w:szCs w:val="16"/>
          <w:bdr w:val="none" w:sz="0" w:space="0" w:color="auto" w:frame="1"/>
          <w:lang w:val="es-CO" w:eastAsia="es-CO"/>
        </w:rPr>
        <w:t>Subsecretaria</w:t>
      </w:r>
      <w:proofErr w:type="spellEnd"/>
      <w:r w:rsidRPr="00235401">
        <w:rPr>
          <w:rFonts w:ascii="Century Gothic" w:eastAsia="Times New Roman" w:hAnsi="Century Gothic" w:cs="Times New Roman"/>
          <w:b/>
          <w:bCs/>
          <w:color w:val="000000"/>
          <w:sz w:val="16"/>
          <w:szCs w:val="16"/>
          <w:bdr w:val="none" w:sz="0" w:space="0" w:color="auto" w:frame="1"/>
          <w:lang w:val="es-CO" w:eastAsia="es-CO"/>
        </w:rPr>
        <w:t xml:space="preserve"> de Cobertura Educativa, María Elvira de la </w:t>
      </w:r>
      <w:proofErr w:type="spellStart"/>
      <w:r w:rsidRPr="00235401">
        <w:rPr>
          <w:rFonts w:ascii="Century Gothic" w:eastAsia="Times New Roman" w:hAnsi="Century Gothic" w:cs="Times New Roman"/>
          <w:b/>
          <w:bCs/>
          <w:color w:val="000000"/>
          <w:sz w:val="16"/>
          <w:szCs w:val="16"/>
          <w:bdr w:val="none" w:sz="0" w:space="0" w:color="auto" w:frame="1"/>
          <w:lang w:val="es-CO" w:eastAsia="es-CO"/>
        </w:rPr>
        <w:t>Espriella</w:t>
      </w:r>
      <w:proofErr w:type="spellEnd"/>
      <w:r w:rsidRPr="00235401">
        <w:rPr>
          <w:rFonts w:ascii="Century Gothic" w:eastAsia="Times New Roman" w:hAnsi="Century Gothic" w:cs="Times New Roman"/>
          <w:b/>
          <w:bCs/>
          <w:color w:val="000000"/>
          <w:sz w:val="16"/>
          <w:szCs w:val="16"/>
          <w:bdr w:val="none" w:sz="0" w:space="0" w:color="auto" w:frame="1"/>
          <w:lang w:val="es-CO" w:eastAsia="es-CO"/>
        </w:rPr>
        <w:t>. Celular: 3004820256</w:t>
      </w:r>
    </w:p>
    <w:p w:rsidR="00235401" w:rsidRDefault="00235401" w:rsidP="00235401">
      <w:pPr>
        <w:shd w:val="clear" w:color="auto" w:fill="FFFFFF"/>
        <w:spacing w:after="0" w:line="253" w:lineRule="atLeast"/>
        <w:ind w:left="720"/>
        <w:jc w:val="center"/>
        <w:rPr>
          <w:rFonts w:ascii="Century Gothic" w:eastAsia="Times New Roman" w:hAnsi="Century Gothic" w:cs="Times New Roman"/>
          <w:i/>
          <w:iCs/>
          <w:color w:val="000000"/>
          <w:bdr w:val="none" w:sz="0" w:space="0" w:color="auto" w:frame="1"/>
          <w:lang w:val="es-ES_tradnl" w:eastAsia="es-CO"/>
        </w:rPr>
      </w:pPr>
      <w:r w:rsidRPr="00235401">
        <w:rPr>
          <w:rFonts w:ascii="Century Gothic" w:eastAsia="Times New Roman" w:hAnsi="Century Gothic" w:cs="Times New Roman"/>
          <w:i/>
          <w:iCs/>
          <w:color w:val="000000"/>
          <w:bdr w:val="none" w:sz="0" w:space="0" w:color="auto" w:frame="1"/>
          <w:lang w:val="es-ES_tradnl" w:eastAsia="es-CO"/>
        </w:rPr>
        <w:t>Somos constructores de paz</w:t>
      </w:r>
    </w:p>
    <w:p w:rsidR="00CB75D9" w:rsidRPr="00235401" w:rsidRDefault="00CB75D9" w:rsidP="00235401">
      <w:pPr>
        <w:shd w:val="clear" w:color="auto" w:fill="FFFFFF"/>
        <w:spacing w:after="0" w:line="253" w:lineRule="atLeast"/>
        <w:ind w:left="720"/>
        <w:jc w:val="center"/>
        <w:rPr>
          <w:rFonts w:ascii="Calibri" w:eastAsia="Times New Roman" w:hAnsi="Calibri" w:cs="Times New Roman"/>
          <w:color w:val="000000"/>
          <w:lang w:val="es-CO" w:eastAsia="es-CO"/>
        </w:rPr>
      </w:pPr>
    </w:p>
    <w:p w:rsidR="00FC66AF" w:rsidRPr="00CB75D9" w:rsidRDefault="00FC66AF" w:rsidP="00CB75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B75D9">
        <w:rPr>
          <w:rFonts w:ascii="Century Gothic" w:eastAsia="Calibri" w:hAnsi="Century Gothic" w:cs="Calibri"/>
          <w:b/>
          <w:bCs/>
          <w:sz w:val="22"/>
          <w:szCs w:val="22"/>
          <w:lang w:eastAsia="ar-SA"/>
        </w:rPr>
        <w:t>ALCALDÍA DE PASTO Y LA EMPRESA POLLOS AL DÍA REALIZARON JORNADA ECOLÓGICA EN LA VEREDA CHÁVEZ DEL CORREGIMIENTO DE CATAMBUCO</w:t>
      </w:r>
    </w:p>
    <w:p w:rsidR="00FC66AF" w:rsidRPr="00CB75D9" w:rsidRDefault="00FC66AF" w:rsidP="00CB75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B75D9">
        <w:rPr>
          <w:rFonts w:ascii="Century Gothic" w:eastAsia="Calibri" w:hAnsi="Century Gothic" w:cs="Calibri"/>
          <w:b/>
          <w:bCs/>
          <w:noProof/>
          <w:sz w:val="22"/>
          <w:szCs w:val="22"/>
          <w:lang w:val="es-ES" w:eastAsia="es-ES"/>
        </w:rPr>
        <w:drawing>
          <wp:inline distT="0" distB="0" distL="0" distR="0">
            <wp:extent cx="5144346" cy="2834640"/>
            <wp:effectExtent l="0" t="0" r="0" b="381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ON AMBIENTAL .jpeg"/>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240520" cy="2887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66AF" w:rsidRPr="00FC66AF" w:rsidRDefault="00FC66AF" w:rsidP="00FC66A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66AF">
        <w:rPr>
          <w:rFonts w:ascii="Century Gothic" w:eastAsia="Calibri" w:hAnsi="Century Gothic" w:cs="Calibri"/>
          <w:bCs/>
          <w:sz w:val="22"/>
          <w:szCs w:val="22"/>
          <w:lang w:eastAsia="ar-SA"/>
        </w:rPr>
        <w:lastRenderedPageBreak/>
        <w:t xml:space="preserve">En el marco del proyecto protección y conservación de la ronda hídrica del río Pasto y sus principales afluentes “Somos Río Pasto” y el </w:t>
      </w:r>
      <w:proofErr w:type="spellStart"/>
      <w:r w:rsidRPr="00FC66AF">
        <w:rPr>
          <w:rFonts w:ascii="Century Gothic" w:eastAsia="Calibri" w:hAnsi="Century Gothic" w:cs="Calibri"/>
          <w:bCs/>
          <w:sz w:val="22"/>
          <w:szCs w:val="22"/>
          <w:lang w:eastAsia="ar-SA"/>
        </w:rPr>
        <w:t>proyecto”Un</w:t>
      </w:r>
      <w:proofErr w:type="spellEnd"/>
      <w:r w:rsidRPr="00FC66AF">
        <w:rPr>
          <w:rFonts w:ascii="Century Gothic" w:eastAsia="Calibri" w:hAnsi="Century Gothic" w:cs="Calibri"/>
          <w:bCs/>
          <w:sz w:val="22"/>
          <w:szCs w:val="22"/>
          <w:lang w:eastAsia="ar-SA"/>
        </w:rPr>
        <w:t xml:space="preserve"> Millón de Árboles para la Vida”, la Alcaldía de Pasto a través de la Secretaría de Gestión Ambiental y la empresa Pollos al Día, realizaron</w:t>
      </w:r>
      <w:r>
        <w:rPr>
          <w:rFonts w:ascii="Century Gothic" w:eastAsia="Calibri" w:hAnsi="Century Gothic" w:cs="Calibri"/>
          <w:bCs/>
          <w:sz w:val="22"/>
          <w:szCs w:val="22"/>
          <w:lang w:eastAsia="ar-SA"/>
        </w:rPr>
        <w:t xml:space="preserve"> una </w:t>
      </w:r>
      <w:r w:rsidRPr="00FC66AF">
        <w:rPr>
          <w:rFonts w:ascii="Century Gothic" w:eastAsia="Calibri" w:hAnsi="Century Gothic" w:cs="Calibri"/>
          <w:bCs/>
          <w:sz w:val="22"/>
          <w:szCs w:val="22"/>
          <w:lang w:eastAsia="ar-SA"/>
        </w:rPr>
        <w:t>jornada ecológica que contempló acciones de educación, ornamentación y siembra sobre la ronda hídrica de la quebrada Miraflores, vereda Chávez del corregimiento de Catambuco. </w:t>
      </w:r>
    </w:p>
    <w:p w:rsidR="00FC66AF" w:rsidRPr="00FC66AF" w:rsidRDefault="00FC66AF" w:rsidP="00FC66A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66AF">
        <w:rPr>
          <w:rFonts w:ascii="Century Gothic" w:eastAsia="Calibri" w:hAnsi="Century Gothic" w:cs="Calibri"/>
          <w:bCs/>
          <w:sz w:val="22"/>
          <w:szCs w:val="22"/>
          <w:lang w:eastAsia="ar-SA"/>
        </w:rPr>
        <w:t xml:space="preserve">La actividad inició con una sesión previa de educación ambiental y sensibilización dirigida al personal de la empresa Pollos al Día, quienes posteriormente se dieron cita en una zona de reserva de bosque a la orilla de la quebrada Miraflores, donde se logró la siembra de 50 árboles nativos de Sauco y </w:t>
      </w:r>
      <w:proofErr w:type="spellStart"/>
      <w:r w:rsidRPr="00FC66AF">
        <w:rPr>
          <w:rFonts w:ascii="Century Gothic" w:eastAsia="Calibri" w:hAnsi="Century Gothic" w:cs="Calibri"/>
          <w:bCs/>
          <w:sz w:val="22"/>
          <w:szCs w:val="22"/>
          <w:lang w:eastAsia="ar-SA"/>
        </w:rPr>
        <w:t>Quillotocto</w:t>
      </w:r>
      <w:proofErr w:type="spellEnd"/>
      <w:r w:rsidRPr="00FC66AF">
        <w:rPr>
          <w:rFonts w:ascii="Century Gothic" w:eastAsia="Calibri" w:hAnsi="Century Gothic" w:cs="Calibri"/>
          <w:bCs/>
          <w:sz w:val="22"/>
          <w:szCs w:val="22"/>
          <w:lang w:eastAsia="ar-SA"/>
        </w:rPr>
        <w:t>, también se realizó la siembra de 120 plantas ornamentales en los jardines a la entrada de las instalaciones de la empresa, empleando material reciclado (llantas) para la decoración.</w:t>
      </w:r>
    </w:p>
    <w:p w:rsidR="00FC66AF" w:rsidRDefault="00FC66AF" w:rsidP="00FC66A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66AF">
        <w:rPr>
          <w:rFonts w:ascii="Century Gothic" w:eastAsia="Calibri" w:hAnsi="Century Gothic" w:cs="Calibri"/>
          <w:bCs/>
          <w:sz w:val="22"/>
          <w:szCs w:val="22"/>
          <w:lang w:eastAsia="ar-SA"/>
        </w:rPr>
        <w:t>Cabe tener en cuenta que a través de estas acciones que hacen parte de la “Alianza por el Millón”, se incentiva a las diferentes organizaciones tanto públicas como privadas a generar compromisos con el planeta, mediante la responsabilidad social empresarial, aportando al cumplimiento del Nuevo Pacto con la Naturaleza, basado en la conservación y gestión integral del ambiente.</w:t>
      </w:r>
    </w:p>
    <w:p w:rsidR="00FC66AF" w:rsidRDefault="00FC66AF" w:rsidP="00FC66A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FC66AF" w:rsidRDefault="00FC66AF" w:rsidP="00FC66AF">
      <w:pPr>
        <w:pStyle w:val="NormalWeb"/>
        <w:shd w:val="clear" w:color="auto" w:fill="FFFFFF"/>
        <w:spacing w:before="0" w:beforeAutospacing="0" w:after="90" w:afterAutospacing="0" w:line="240" w:lineRule="auto"/>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F86470" w:rsidRPr="00FC66AF" w:rsidRDefault="00F86470" w:rsidP="00FC66A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DD1F5E" w:rsidRDefault="00DD1F5E" w:rsidP="009226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D1F5E">
        <w:rPr>
          <w:rFonts w:ascii="Century Gothic" w:eastAsia="Calibri" w:hAnsi="Century Gothic" w:cs="Calibri"/>
          <w:b/>
          <w:bCs/>
          <w:sz w:val="22"/>
          <w:szCs w:val="22"/>
          <w:lang w:eastAsia="ar-SA"/>
        </w:rPr>
        <w:t>EN EL MARCO DE LA SEMANA DE LA MOVILIDAD SALUDABLE, SEGURA Y SOSTENIBLE 2019, PARTICIPE DEL CONCURSO DE FOTOGRAFÍA “MEJOR EN BICI”</w:t>
      </w:r>
    </w:p>
    <w:p w:rsidR="00922650" w:rsidRPr="00DD1F5E" w:rsidRDefault="00922650" w:rsidP="00DD1F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360209" cy="256307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i.jpe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356407" cy="2561259"/>
                    </a:xfrm>
                    <a:prstGeom prst="rect">
                      <a:avLst/>
                    </a:prstGeom>
                  </pic:spPr>
                </pic:pic>
              </a:graphicData>
            </a:graphic>
          </wp:inline>
        </w:drawing>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En el marco de la Semana de la Movilidad Saludable, Segura y Sostenible 2019, la Alcaldía de Pasto y Secretaría de Tránsito y Transporte invitan a toda la ciudadanía a participar del concurso de fotografía “Mejor en Bici”, cuyo objetivo </w:t>
      </w:r>
      <w:r w:rsidRPr="00DD1F5E">
        <w:rPr>
          <w:rFonts w:ascii="Century Gothic" w:eastAsia="Calibri" w:hAnsi="Century Gothic" w:cs="Calibri"/>
          <w:bCs/>
          <w:sz w:val="22"/>
          <w:szCs w:val="22"/>
          <w:lang w:eastAsia="ar-SA"/>
        </w:rPr>
        <w:lastRenderedPageBreak/>
        <w:t>es promover las buenas prácticas del ciclista en el municipio de Pasto, incentivando el uso adecuado y seguro de este medio de transporte.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 continuación, se describen las bases del concurso: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El concurso no pretende utilizar las fotos como un banco de imágenes de las instituciones.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Serán seleccionadas las 20 mejores fotografías para una exposición a realizarse en la Secretaría de Tránsito y Transporte Municipal y en los centros comerciales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y Único.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convocatoria está abierta para habitantes y residentes nacionales o extranjeros en el municipio de Pasto mayores a 16 años.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Cada participante puede enviar hasta 3 fotografías. En el caso que dos de ellas hagan parte de los primeros puestos solamente se entregará un incentivo.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deben haber sido tomadas dentro del Municipio de Pasto.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fecha de captura de las imágenes no es importante, pero si el mensaje de las buenas prácticas.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tener ajustes de edición básicas, más no se permite fotografías alteradas gráficamente, montajes, ni plagios o copias. De encontrar anomalías frente a la imagen, el participante será descalificado del concurso. (Está permitido el blanco y negro).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fotografías serán expuestas en un tamaño de 30 x 45 </w:t>
      </w:r>
      <w:proofErr w:type="spellStart"/>
      <w:r w:rsidRPr="00DD1F5E">
        <w:rPr>
          <w:rFonts w:ascii="Century Gothic" w:eastAsia="Calibri" w:hAnsi="Century Gothic" w:cs="Calibri"/>
          <w:bCs/>
          <w:sz w:val="22"/>
          <w:szCs w:val="22"/>
          <w:lang w:eastAsia="ar-SA"/>
        </w:rPr>
        <w:t>cms.</w:t>
      </w:r>
      <w:proofErr w:type="spellEnd"/>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haber sido hechas con cámara o celular. Se recomienda enviar el archivo en la mayor calidad posible.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fechas de recepción de las fotos será desde el viernes 6 de septiembre de 2019 hasta las 11:59 pm del día domingo 22 de septiembre de 2019.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Nota: El contenido de </w:t>
      </w:r>
      <w:r w:rsidR="00922650" w:rsidRPr="00DD1F5E">
        <w:rPr>
          <w:rFonts w:ascii="Century Gothic" w:eastAsia="Calibri" w:hAnsi="Century Gothic" w:cs="Calibri"/>
          <w:bCs/>
          <w:sz w:val="22"/>
          <w:szCs w:val="22"/>
          <w:lang w:eastAsia="ar-SA"/>
        </w:rPr>
        <w:t>la fotografía</w:t>
      </w:r>
      <w:r w:rsidRPr="00DD1F5E">
        <w:rPr>
          <w:rFonts w:ascii="Century Gothic" w:eastAsia="Calibri" w:hAnsi="Century Gothic" w:cs="Calibri"/>
          <w:bCs/>
          <w:sz w:val="22"/>
          <w:szCs w:val="22"/>
          <w:lang w:eastAsia="ar-SA"/>
        </w:rPr>
        <w:t xml:space="preserve"> será responsabilidad exclusiva de su autor.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Para participar en el concurso debe enviar al correo movilidad@transitopasto.gov.co la siguiente información: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completo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*Número de documento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*Número de celular o teléfono de contacto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o título de las fotografías.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Una breve descripción de la fotografía (No es obligatorio)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Premiación: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Habrá espectaculares premios para los ganadores del primero, segundo y tercer puesto. </w:t>
      </w:r>
      <w:r w:rsidR="00922650" w:rsidRPr="00DD1F5E">
        <w:rPr>
          <w:rFonts w:ascii="Century Gothic" w:eastAsia="Calibri" w:hAnsi="Century Gothic" w:cs="Calibri"/>
          <w:bCs/>
          <w:sz w:val="22"/>
          <w:szCs w:val="22"/>
          <w:lang w:eastAsia="ar-SA"/>
        </w:rPr>
        <w:t>Además,</w:t>
      </w:r>
      <w:r w:rsidRPr="00DD1F5E">
        <w:rPr>
          <w:rFonts w:ascii="Century Gothic" w:eastAsia="Calibri" w:hAnsi="Century Gothic" w:cs="Calibri"/>
          <w:bCs/>
          <w:sz w:val="22"/>
          <w:szCs w:val="22"/>
          <w:lang w:eastAsia="ar-SA"/>
        </w:rPr>
        <w:t xml:space="preserve"> los 20 participantes seleccionados para la exposición fotográfica recibirán un ejemplar del libro "CICLISMO </w:t>
      </w:r>
      <w:r w:rsidR="00922650" w:rsidRPr="00DD1F5E">
        <w:rPr>
          <w:rFonts w:ascii="Century Gothic" w:eastAsia="Calibri" w:hAnsi="Century Gothic" w:cs="Calibri"/>
          <w:bCs/>
          <w:sz w:val="22"/>
          <w:szCs w:val="22"/>
          <w:lang w:eastAsia="ar-SA"/>
        </w:rPr>
        <w:t>EN PASTO</w:t>
      </w:r>
      <w:r w:rsidRPr="00DD1F5E">
        <w:rPr>
          <w:rFonts w:ascii="Century Gothic" w:eastAsia="Calibri" w:hAnsi="Century Gothic" w:cs="Calibri"/>
          <w:bCs/>
          <w:sz w:val="22"/>
          <w:szCs w:val="22"/>
          <w:lang w:eastAsia="ar-SA"/>
        </w:rPr>
        <w:t>, DESDE SUS INICIOS HASTA EL BICICARNAVAL"</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¿Dónde será la exposición?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lastRenderedPageBreak/>
        <w:t>La exposición fotográfica se llevará a cabo de la siguiente manera: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26 y 27 de septiembre -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28 y 29 de septiembre - Centro Comercial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30 de septiembre y 1 de octubre - Centro comercial Único.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premiación se realizar</w:t>
      </w:r>
      <w:r w:rsidR="00922650">
        <w:rPr>
          <w:rFonts w:ascii="Century Gothic" w:eastAsia="Calibri" w:hAnsi="Century Gothic" w:cs="Calibri"/>
          <w:bCs/>
          <w:sz w:val="22"/>
          <w:szCs w:val="22"/>
          <w:lang w:eastAsia="ar-SA"/>
        </w:rPr>
        <w:t>á</w:t>
      </w:r>
      <w:r w:rsidRPr="00DD1F5E">
        <w:rPr>
          <w:rFonts w:ascii="Century Gothic" w:eastAsia="Calibri" w:hAnsi="Century Gothic" w:cs="Calibri"/>
          <w:bCs/>
          <w:sz w:val="22"/>
          <w:szCs w:val="22"/>
          <w:lang w:eastAsia="ar-SA"/>
        </w:rPr>
        <w:t xml:space="preserve"> el 27 de septiembre a las 11</w:t>
      </w:r>
      <w:r w:rsidR="00922650">
        <w:rPr>
          <w:rFonts w:ascii="Century Gothic" w:eastAsia="Calibri" w:hAnsi="Century Gothic" w:cs="Calibri"/>
          <w:bCs/>
          <w:sz w:val="22"/>
          <w:szCs w:val="22"/>
          <w:lang w:eastAsia="ar-SA"/>
        </w:rPr>
        <w:t>:00</w:t>
      </w:r>
      <w:r w:rsidRPr="00DD1F5E">
        <w:rPr>
          <w:rFonts w:ascii="Century Gothic" w:eastAsia="Calibri" w:hAnsi="Century Gothic" w:cs="Calibri"/>
          <w:bCs/>
          <w:sz w:val="22"/>
          <w:szCs w:val="22"/>
          <w:lang w:eastAsia="ar-SA"/>
        </w:rPr>
        <w:t xml:space="preserve"> a</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m</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 xml:space="preserve"> en la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Jurado: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Alcalde - Pedro Vicente Obando Ordoñez</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Secretario de Tránsito y Transporte - Luis Alfredo </w:t>
      </w:r>
      <w:proofErr w:type="spellStart"/>
      <w:r w:rsidRPr="00DD1F5E">
        <w:rPr>
          <w:rFonts w:ascii="Century Gothic" w:eastAsia="Calibri" w:hAnsi="Century Gothic" w:cs="Calibri"/>
          <w:bCs/>
          <w:sz w:val="22"/>
          <w:szCs w:val="22"/>
          <w:lang w:eastAsia="ar-SA"/>
        </w:rPr>
        <w:t>Burbano</w:t>
      </w:r>
      <w:proofErr w:type="spellEnd"/>
      <w:r w:rsidRPr="00DD1F5E">
        <w:rPr>
          <w:rFonts w:ascii="Century Gothic" w:eastAsia="Calibri" w:hAnsi="Century Gothic" w:cs="Calibri"/>
          <w:bCs/>
          <w:sz w:val="22"/>
          <w:szCs w:val="22"/>
          <w:lang w:eastAsia="ar-SA"/>
        </w:rPr>
        <w:t xml:space="preserve"> Fuente. </w:t>
      </w:r>
    </w:p>
    <w:p w:rsidR="006345F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Fotógrafo profesional - Pablo Villota I.</w:t>
      </w:r>
    </w:p>
    <w:p w:rsidR="002B6C61" w:rsidRDefault="002B6C61" w:rsidP="002B6C61">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2B6C61">
        <w:rPr>
          <w:rFonts w:ascii="Century Gothic" w:eastAsia="Calibri" w:hAnsi="Century Gothic" w:cs="Calibri"/>
          <w:b/>
          <w:bCs/>
          <w:sz w:val="16"/>
          <w:szCs w:val="16"/>
          <w:lang w:eastAsia="ar-SA"/>
        </w:rPr>
        <w:t xml:space="preserve">Información: Secretario de Tránsito, Luis Alfredo </w:t>
      </w:r>
      <w:proofErr w:type="spellStart"/>
      <w:r w:rsidRPr="002B6C61">
        <w:rPr>
          <w:rFonts w:ascii="Century Gothic" w:eastAsia="Calibri" w:hAnsi="Century Gothic" w:cs="Calibri"/>
          <w:b/>
          <w:bCs/>
          <w:sz w:val="16"/>
          <w:szCs w:val="16"/>
          <w:lang w:eastAsia="ar-SA"/>
        </w:rPr>
        <w:t>Burbano</w:t>
      </w:r>
      <w:proofErr w:type="spellEnd"/>
      <w:r w:rsidRPr="002B6C61">
        <w:rPr>
          <w:rFonts w:ascii="Century Gothic" w:eastAsia="Calibri" w:hAnsi="Century Gothic" w:cs="Calibri"/>
          <w:b/>
          <w:bCs/>
          <w:sz w:val="16"/>
          <w:szCs w:val="16"/>
          <w:lang w:eastAsia="ar-SA"/>
        </w:rPr>
        <w:t xml:space="preserve"> Fuentes. Celular: 3002830264</w:t>
      </w:r>
    </w:p>
    <w:p w:rsidR="00922650" w:rsidRPr="00235401" w:rsidRDefault="002B6C61" w:rsidP="0023540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806A32" w:rsidRPr="00806A32" w:rsidRDefault="00806A32" w:rsidP="00806A32">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p>
    <w:p w:rsidR="00922650" w:rsidRPr="00922650" w:rsidRDefault="00922650" w:rsidP="00922650">
      <w:pPr>
        <w:tabs>
          <w:tab w:val="left" w:pos="2310"/>
        </w:tabs>
        <w:jc w:val="center"/>
        <w:rPr>
          <w:rFonts w:ascii="Century Gothic" w:hAnsi="Century Gothic" w:cs="Arial"/>
          <w:b/>
          <w:sz w:val="20"/>
          <w:szCs w:val="20"/>
        </w:rPr>
      </w:pPr>
      <w:r w:rsidRPr="00922650">
        <w:rPr>
          <w:rFonts w:ascii="Century Gothic" w:eastAsia="Calibri" w:hAnsi="Century Gothic" w:cs="Calibri"/>
          <w:b/>
          <w:bCs/>
          <w:lang w:val="es-CO" w:eastAsia="ar-SA"/>
        </w:rPr>
        <w:t>ALCALDÍA DE PASTO ANUNCIA EL SEGUNDO GRUPO DE CREADORES Y GESTORES CULTURALES BENEFICIADOS POR El PROGRAMA DE BENEFICIOS ECONÓMICOS PERIÓDICOS</w:t>
      </w:r>
      <w:r>
        <w:rPr>
          <w:rFonts w:ascii="Century Gothic" w:hAnsi="Century Gothic" w:cs="Arial"/>
          <w:b/>
          <w:sz w:val="20"/>
          <w:szCs w:val="20"/>
        </w:rPr>
        <w:t xml:space="preserve"> </w:t>
      </w:r>
      <w:r w:rsidRPr="00922650">
        <w:rPr>
          <w:rFonts w:ascii="Century Gothic" w:eastAsia="Calibri" w:hAnsi="Century Gothic" w:cs="Calibri"/>
          <w:b/>
          <w:bCs/>
          <w:lang w:val="es-CO" w:eastAsia="ar-SA"/>
        </w:rPr>
        <w:t>(BEPS)</w:t>
      </w:r>
    </w:p>
    <w:p w:rsidR="00922650" w:rsidRPr="00922650" w:rsidRDefault="00922650" w:rsidP="00BF3CA9">
      <w:pPr>
        <w:shd w:val="clear" w:color="auto" w:fill="FFFFFF"/>
        <w:spacing w:after="225" w:line="240" w:lineRule="atLeast"/>
        <w:ind w:right="-300"/>
        <w:jc w:val="center"/>
        <w:outlineLvl w:val="1"/>
        <w:rPr>
          <w:rFonts w:ascii="Century Gothic" w:eastAsia="Calibri" w:hAnsi="Century Gothic" w:cs="Calibri"/>
          <w:b/>
          <w:bCs/>
          <w:lang w:eastAsia="ar-SA"/>
        </w:rPr>
      </w:pPr>
      <w:r>
        <w:rPr>
          <w:rFonts w:ascii="Century Gothic" w:eastAsia="Calibri" w:hAnsi="Century Gothic" w:cs="Calibri"/>
          <w:b/>
          <w:bCs/>
          <w:noProof/>
          <w:lang w:val="es-ES" w:eastAsia="es-ES"/>
        </w:rPr>
        <w:drawing>
          <wp:inline distT="0" distB="0" distL="0" distR="0">
            <wp:extent cx="5613400" cy="3333115"/>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ps.JPG"/>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11170"/>
                    <a:stretch/>
                  </pic:blipFill>
                  <pic:spPr bwMode="auto">
                    <a:xfrm>
                      <a:off x="0" y="0"/>
                      <a:ext cx="5613400" cy="3333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22650" w:rsidRP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 xml:space="preserve">La Alcaldía de Pasto, a través de la Secretaría de Cultura, anunció el </w:t>
      </w:r>
      <w:r>
        <w:rPr>
          <w:rFonts w:ascii="Century Gothic" w:eastAsia="Calibri" w:hAnsi="Century Gothic" w:cs="Calibri"/>
          <w:bCs/>
          <w:sz w:val="22"/>
          <w:szCs w:val="22"/>
          <w:lang w:eastAsia="ar-SA"/>
        </w:rPr>
        <w:t xml:space="preserve">segundo </w:t>
      </w:r>
      <w:r w:rsidRPr="00922650">
        <w:rPr>
          <w:rFonts w:ascii="Century Gothic" w:eastAsia="Calibri" w:hAnsi="Century Gothic" w:cs="Calibri"/>
          <w:bCs/>
          <w:sz w:val="22"/>
          <w:szCs w:val="22"/>
          <w:lang w:eastAsia="ar-SA"/>
        </w:rPr>
        <w:t xml:space="preserve">grupo de creadores y gestores culturales, que han dedicado gran parte de su vida a la labor artística y cultural del Municipio de Pasto y el Departamento de Nariño, y que serán beneficiados por el programa de Beneficios Económicos </w:t>
      </w:r>
      <w:r w:rsidRPr="00922650">
        <w:rPr>
          <w:rFonts w:ascii="Century Gothic" w:eastAsia="Calibri" w:hAnsi="Century Gothic" w:cs="Calibri"/>
          <w:bCs/>
          <w:sz w:val="22"/>
          <w:szCs w:val="22"/>
          <w:lang w:eastAsia="ar-SA"/>
        </w:rPr>
        <w:lastRenderedPageBreak/>
        <w:t xml:space="preserve">Periódicos (BEPS), que ofrece el Ministerio de Cultura mediante el decreto 2012 del 2017. </w:t>
      </w:r>
    </w:p>
    <w:p w:rsidR="00922650" w:rsidRP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 xml:space="preserve">Creadores y gestores culturales, que no tienen ningún tipo de afiliación </w:t>
      </w:r>
      <w:proofErr w:type="spellStart"/>
      <w:r w:rsidRPr="00922650">
        <w:rPr>
          <w:rFonts w:ascii="Century Gothic" w:eastAsia="Calibri" w:hAnsi="Century Gothic" w:cs="Calibri"/>
          <w:bCs/>
          <w:sz w:val="22"/>
          <w:szCs w:val="22"/>
          <w:lang w:eastAsia="ar-SA"/>
        </w:rPr>
        <w:t>pensional</w:t>
      </w:r>
      <w:proofErr w:type="spellEnd"/>
      <w:r w:rsidRPr="00922650">
        <w:rPr>
          <w:rFonts w:ascii="Century Gothic" w:eastAsia="Calibri" w:hAnsi="Century Gothic" w:cs="Calibri"/>
          <w:bCs/>
          <w:sz w:val="22"/>
          <w:szCs w:val="22"/>
          <w:lang w:eastAsia="ar-SA"/>
        </w:rPr>
        <w:t xml:space="preserve">, aseguran un ingreso de $497.000 bimensuales con el propósito de tener un ingreso económico y mejorar su futuro; estos dineros provienen del 10% de los ingresos de la estampilla </w:t>
      </w:r>
      <w:proofErr w:type="spellStart"/>
      <w:r w:rsidRPr="00922650">
        <w:rPr>
          <w:rFonts w:ascii="Century Gothic" w:eastAsia="Calibri" w:hAnsi="Century Gothic" w:cs="Calibri"/>
          <w:bCs/>
          <w:sz w:val="22"/>
          <w:szCs w:val="22"/>
          <w:lang w:eastAsia="ar-SA"/>
        </w:rPr>
        <w:t>procultura</w:t>
      </w:r>
      <w:proofErr w:type="spellEnd"/>
      <w:r w:rsidRPr="00922650">
        <w:rPr>
          <w:rFonts w:ascii="Century Gothic" w:eastAsia="Calibri" w:hAnsi="Century Gothic" w:cs="Calibri"/>
          <w:bCs/>
          <w:sz w:val="22"/>
          <w:szCs w:val="22"/>
          <w:lang w:eastAsia="ar-SA"/>
        </w:rPr>
        <w:t>, recaudada por la Administración Municipal, que es administrado por COLPENSIONES, quien se encarga de tramitar y distribuir los recursos para este beneficio.</w:t>
      </w:r>
    </w:p>
    <w:p w:rsidR="00922650" w:rsidRP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El Servicio Social Complementario de ‘Beneficios Económicos Periódicos’ (BEPS), es un programa de ahorro voluntario que protege a quienes no tienen posibilidad de cotizar pensión, y ofrece la afiliación a dos modalidades: Anualidad vitalicia, donde los beneficiarios finales gozarán de un Ingreso periódico vitalicio correspondiente al 30% de un salario mínimo mensual legal vigente, que corresponden a la Seguridad Social de creadores y gestores culturales; y Financiación de aportes, donde cada persona podrá hacer un ahorro mensual hasta cumplir la edad requerida, para empezar a recibir el beneficio.</w:t>
      </w:r>
    </w:p>
    <w:p w:rsid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 xml:space="preserve">La Alcaldía de Pasto, reconoce y valora el trabajo de creadores y gestores culturales, quienes aportan al fortalecimiento de la cultura y las expresiones artísticas del municipio de Pasto, permitiéndoles su permanencia en el tiempo y su trascendencia a través de las generaciones. </w:t>
      </w:r>
    </w:p>
    <w:p w:rsidR="002B6C61" w:rsidRPr="002B6C61" w:rsidRDefault="002B6C61" w:rsidP="00922650">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2B6C61">
        <w:rPr>
          <w:rFonts w:ascii="Century Gothic" w:eastAsia="Calibri" w:hAnsi="Century Gothic" w:cs="Calibri"/>
          <w:b/>
          <w:bCs/>
          <w:sz w:val="16"/>
          <w:szCs w:val="16"/>
          <w:lang w:eastAsia="ar-SA"/>
        </w:rPr>
        <w:t>Información: Secretario de Cultura, José Aguirre Oliva. Celular: 3012525802</w:t>
      </w:r>
    </w:p>
    <w:p w:rsidR="006345FE" w:rsidRDefault="002B6C61" w:rsidP="00806A3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F46AB" w:rsidRPr="00806A32" w:rsidRDefault="006F46AB" w:rsidP="00806A32">
      <w:pPr>
        <w:pStyle w:val="Prrafodelista"/>
        <w:shd w:val="clear" w:color="auto" w:fill="FFFFFF"/>
        <w:spacing w:line="253" w:lineRule="atLeast"/>
        <w:jc w:val="center"/>
        <w:rPr>
          <w:rFonts w:ascii="Century Gothic" w:hAnsi="Century Gothic" w:cs="Calibri"/>
          <w:i/>
          <w:lang w:val="es-ES_tradnl" w:eastAsia="ar-SA"/>
        </w:rPr>
      </w:pPr>
    </w:p>
    <w:p w:rsidR="00BF3CA9" w:rsidRDefault="007B7AE6" w:rsidP="00BF3CA9">
      <w:pPr>
        <w:shd w:val="clear" w:color="auto" w:fill="FFFFFF"/>
        <w:spacing w:after="225" w:line="240" w:lineRule="atLeast"/>
        <w:ind w:right="-300"/>
        <w:jc w:val="center"/>
        <w:outlineLvl w:val="1"/>
        <w:rPr>
          <w:rFonts w:ascii="Century Gothic" w:eastAsia="Calibri" w:hAnsi="Century Gothic" w:cs="Calibri"/>
          <w:b/>
          <w:bCs/>
          <w:lang w:val="es-CO" w:eastAsia="ar-SA"/>
        </w:rPr>
      </w:pPr>
      <w:r w:rsidRPr="007B7AE6">
        <w:rPr>
          <w:rFonts w:ascii="Century Gothic" w:eastAsia="Calibri" w:hAnsi="Century Gothic" w:cs="Calibri"/>
          <w:b/>
          <w:bCs/>
          <w:lang w:val="es-CO" w:eastAsia="ar-SA"/>
        </w:rPr>
        <w:t xml:space="preserve">SECRETARÍA DE GOBIERNO CONTINÚA REALIZANDO CONTROLES </w:t>
      </w:r>
      <w:r>
        <w:rPr>
          <w:rFonts w:ascii="Century Gothic" w:eastAsia="Calibri" w:hAnsi="Century Gothic" w:cs="Calibri"/>
          <w:b/>
          <w:bCs/>
          <w:lang w:val="es-CO" w:eastAsia="ar-SA"/>
        </w:rPr>
        <w:t>A</w:t>
      </w:r>
      <w:r w:rsidRPr="007B7AE6">
        <w:rPr>
          <w:rFonts w:ascii="Century Gothic" w:eastAsia="Calibri" w:hAnsi="Century Gothic" w:cs="Calibri"/>
          <w:b/>
          <w:bCs/>
          <w:lang w:val="es-CO" w:eastAsia="ar-SA"/>
        </w:rPr>
        <w:t xml:space="preserve"> LA VENTA </w:t>
      </w:r>
      <w:r>
        <w:rPr>
          <w:rFonts w:ascii="Century Gothic" w:eastAsia="Calibri" w:hAnsi="Century Gothic" w:cs="Calibri"/>
          <w:b/>
          <w:bCs/>
          <w:lang w:val="es-CO" w:eastAsia="ar-SA"/>
        </w:rPr>
        <w:t>Y</w:t>
      </w:r>
      <w:r w:rsidRPr="007B7AE6">
        <w:rPr>
          <w:rFonts w:ascii="Century Gothic" w:eastAsia="Calibri" w:hAnsi="Century Gothic" w:cs="Calibri"/>
          <w:b/>
          <w:bCs/>
          <w:lang w:val="es-CO" w:eastAsia="ar-SA"/>
        </w:rPr>
        <w:t xml:space="preserve"> TRANSPORTE DE COMBUSTIBLE EN EL MUNICIPIO DE PASTO</w:t>
      </w:r>
    </w:p>
    <w:p w:rsidR="00BF3CA9" w:rsidRPr="007B7AE6" w:rsidRDefault="00BF3CA9" w:rsidP="007B7AE6">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162401" cy="299466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SOLINA.jpg"/>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12981"/>
                    <a:stretch/>
                  </pic:blipFill>
                  <pic:spPr bwMode="auto">
                    <a:xfrm>
                      <a:off x="0" y="0"/>
                      <a:ext cx="5171726" cy="30000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B7AE6" w:rsidRPr="000A12AF"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A12AF">
        <w:rPr>
          <w:rFonts w:ascii="Century Gothic" w:eastAsia="Calibri" w:hAnsi="Century Gothic" w:cs="Calibri"/>
          <w:bCs/>
          <w:sz w:val="22"/>
          <w:szCs w:val="22"/>
          <w:lang w:eastAsia="ar-SA"/>
        </w:rPr>
        <w:lastRenderedPageBreak/>
        <w:t xml:space="preserve">Con el fin de ejercer control sobre la venta y transporte de combustible en el municipio de Pasto, la Alcaldía de Pasto, la Secretaría de Gobierno y la Subsecretaría de Control, vienen realizando los </w:t>
      </w:r>
      <w:proofErr w:type="spellStart"/>
      <w:r w:rsidRPr="000A12AF">
        <w:rPr>
          <w:rFonts w:ascii="Century Gothic" w:eastAsia="Calibri" w:hAnsi="Century Gothic" w:cs="Calibri"/>
          <w:bCs/>
          <w:sz w:val="22"/>
          <w:szCs w:val="22"/>
          <w:lang w:eastAsia="ar-SA"/>
        </w:rPr>
        <w:t>monitoreos</w:t>
      </w:r>
      <w:proofErr w:type="spellEnd"/>
      <w:r w:rsidRPr="000A12AF">
        <w:rPr>
          <w:rFonts w:ascii="Century Gothic" w:eastAsia="Calibri" w:hAnsi="Century Gothic" w:cs="Calibri"/>
          <w:bCs/>
          <w:sz w:val="22"/>
          <w:szCs w:val="22"/>
          <w:lang w:eastAsia="ar-SA"/>
        </w:rPr>
        <w:t xml:space="preserve"> permanentes a fin verificar el suministro adecuado de las unidades subsidiadas que llegan al municipio. </w:t>
      </w:r>
    </w:p>
    <w:p w:rsidR="007B7AE6" w:rsidRPr="000A12AF"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secretaria de Gobierno Carolina Rueda Noguera</w:t>
      </w:r>
      <w:r w:rsidRPr="000A12AF">
        <w:rPr>
          <w:rFonts w:ascii="Century Gothic" w:eastAsia="Calibri" w:hAnsi="Century Gothic" w:cs="Calibri"/>
          <w:bCs/>
          <w:sz w:val="22"/>
          <w:szCs w:val="22"/>
          <w:lang w:eastAsia="ar-SA"/>
        </w:rPr>
        <w:t xml:space="preserve"> manifestó que con base en el decreto 0255 de 2019, se están ejerciendo labores de control para garantizar que el funcionamiento y horario establecido entre </w:t>
      </w:r>
      <w:proofErr w:type="spellStart"/>
      <w:r w:rsidRPr="000A12AF">
        <w:rPr>
          <w:rFonts w:ascii="Century Gothic" w:eastAsia="Calibri" w:hAnsi="Century Gothic" w:cs="Calibri"/>
          <w:bCs/>
          <w:sz w:val="22"/>
          <w:szCs w:val="22"/>
          <w:lang w:eastAsia="ar-SA"/>
        </w:rPr>
        <w:t>as</w:t>
      </w:r>
      <w:proofErr w:type="spellEnd"/>
      <w:r w:rsidRPr="000A12AF">
        <w:rPr>
          <w:rFonts w:ascii="Century Gothic" w:eastAsia="Calibri" w:hAnsi="Century Gothic" w:cs="Calibri"/>
          <w:bCs/>
          <w:sz w:val="22"/>
          <w:szCs w:val="22"/>
          <w:lang w:eastAsia="ar-SA"/>
        </w:rPr>
        <w:t xml:space="preserve"> 5:00 a.m. y las 10:00 p.m. se esté cumpliendo a cabalidad en el municipio.  </w:t>
      </w:r>
      <w:r>
        <w:rPr>
          <w:rFonts w:ascii="Century Gothic" w:eastAsia="Calibri" w:hAnsi="Century Gothic" w:cs="Calibri"/>
          <w:bCs/>
          <w:sz w:val="22"/>
          <w:szCs w:val="22"/>
          <w:lang w:eastAsia="ar-SA"/>
        </w:rPr>
        <w:t>La funcionaria</w:t>
      </w:r>
      <w:r w:rsidRPr="000A12AF">
        <w:rPr>
          <w:rFonts w:ascii="Century Gothic" w:eastAsia="Calibri" w:hAnsi="Century Gothic" w:cs="Calibri"/>
          <w:bCs/>
          <w:sz w:val="22"/>
          <w:szCs w:val="22"/>
          <w:lang w:eastAsia="ar-SA"/>
        </w:rPr>
        <w:t xml:space="preserve"> aclaró que la norma contempla la prohibición de la venta en pimpinas, barriles, canecas, </w:t>
      </w:r>
      <w:proofErr w:type="spellStart"/>
      <w:r w:rsidRPr="000A12AF">
        <w:rPr>
          <w:rFonts w:ascii="Century Gothic" w:eastAsia="Calibri" w:hAnsi="Century Gothic" w:cs="Calibri"/>
          <w:bCs/>
          <w:sz w:val="22"/>
          <w:szCs w:val="22"/>
          <w:lang w:eastAsia="ar-SA"/>
        </w:rPr>
        <w:t>carrotanques</w:t>
      </w:r>
      <w:proofErr w:type="spellEnd"/>
      <w:r w:rsidRPr="000A12AF">
        <w:rPr>
          <w:rFonts w:ascii="Century Gothic" w:eastAsia="Calibri" w:hAnsi="Century Gothic" w:cs="Calibri"/>
          <w:bCs/>
          <w:sz w:val="22"/>
          <w:szCs w:val="22"/>
          <w:lang w:eastAsia="ar-SA"/>
        </w:rPr>
        <w:t>, pomas, tambores u otro tipo de recipiente en cualquier cantidad,</w:t>
      </w:r>
      <w:r>
        <w:rPr>
          <w:rFonts w:ascii="Century Gothic" w:eastAsia="Calibri" w:hAnsi="Century Gothic" w:cs="Calibri"/>
          <w:bCs/>
          <w:sz w:val="22"/>
          <w:szCs w:val="22"/>
          <w:lang w:eastAsia="ar-SA"/>
        </w:rPr>
        <w:t xml:space="preserve"> y se exceptúa a </w:t>
      </w:r>
      <w:r w:rsidRPr="000A12AF">
        <w:rPr>
          <w:rFonts w:ascii="Century Gothic" w:eastAsia="Calibri" w:hAnsi="Century Gothic" w:cs="Calibri"/>
          <w:bCs/>
          <w:sz w:val="22"/>
          <w:szCs w:val="22"/>
          <w:lang w:eastAsia="ar-SA"/>
        </w:rPr>
        <w:t xml:space="preserve">aquellas personas que por su actividad económica requieran de combustibles líquidos derivados del petróleo en cantidades que no podrán exceder los 220 galones.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se puntualizó que para </w:t>
      </w:r>
      <w:r w:rsidRPr="000A12AF">
        <w:rPr>
          <w:rFonts w:ascii="Century Gothic" w:eastAsia="Calibri" w:hAnsi="Century Gothic" w:cs="Calibri"/>
          <w:bCs/>
          <w:sz w:val="22"/>
          <w:szCs w:val="22"/>
          <w:lang w:eastAsia="ar-SA"/>
        </w:rPr>
        <w:t>la venta del combustible en las anteriores condiciones, se deberá disponer del permiso especial que autorice la venta a través de estos medios, el cual debe</w:t>
      </w:r>
      <w:r>
        <w:rPr>
          <w:rFonts w:ascii="Century Gothic" w:eastAsia="Calibri" w:hAnsi="Century Gothic" w:cs="Calibri"/>
          <w:bCs/>
          <w:sz w:val="22"/>
          <w:szCs w:val="22"/>
          <w:lang w:eastAsia="ar-SA"/>
        </w:rPr>
        <w:t xml:space="preserve"> ser diligenciado y debidamente motivado ante la Subsecretaría de Control. Dicha autorización deberá ser</w:t>
      </w:r>
      <w:r w:rsidRPr="000A12AF">
        <w:rPr>
          <w:rFonts w:ascii="Century Gothic" w:eastAsia="Calibri" w:hAnsi="Century Gothic" w:cs="Calibri"/>
          <w:bCs/>
          <w:sz w:val="22"/>
          <w:szCs w:val="22"/>
          <w:lang w:eastAsia="ar-SA"/>
        </w:rPr>
        <w:t xml:space="preserve"> presentad</w:t>
      </w:r>
      <w:r>
        <w:rPr>
          <w:rFonts w:ascii="Century Gothic" w:eastAsia="Calibri" w:hAnsi="Century Gothic" w:cs="Calibri"/>
          <w:bCs/>
          <w:sz w:val="22"/>
          <w:szCs w:val="22"/>
          <w:lang w:eastAsia="ar-SA"/>
        </w:rPr>
        <w:t>a</w:t>
      </w:r>
      <w:r w:rsidRPr="000A12AF">
        <w:rPr>
          <w:rFonts w:ascii="Century Gothic" w:eastAsia="Calibri" w:hAnsi="Century Gothic" w:cs="Calibri"/>
          <w:bCs/>
          <w:sz w:val="22"/>
          <w:szCs w:val="22"/>
          <w:lang w:eastAsia="ar-SA"/>
        </w:rPr>
        <w:t xml:space="preserve"> ante el personal de la estación de servicio y de las autoridades que lo requieran.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Dentro de las acciones que la Alcaldía de Pasto realiza, con el apoyo de la Policía Nacional, se encuentran operativos para impedir la venta indiscriminada de combustible en pimpinas sin autorización. En las últimas horas las autoridades incautaron 115 galones de gasolina que estaban siendo comprados de manera irregular en una estación de servicio la cual fue sancionada con 10 días de cierre, además de la imposición del comparendo correspondiente.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el subsecretario de Control</w:t>
      </w:r>
      <w:r w:rsidR="0061570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Diego Hidalgo</w:t>
      </w:r>
      <w:r w:rsidR="0061570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instó a la comunidad para que acuda a los canales oficiales de la Alcaldía de Pasto donde se podrá conocer las unidades de combustible subsidiado y su disponibilidad en cada estación de servicio. “A través del Sistema de Información de Combustible, </w:t>
      </w:r>
      <w:proofErr w:type="spellStart"/>
      <w:r>
        <w:rPr>
          <w:rFonts w:ascii="Century Gothic" w:eastAsia="Calibri" w:hAnsi="Century Gothic" w:cs="Calibri"/>
          <w:bCs/>
          <w:sz w:val="22"/>
          <w:szCs w:val="22"/>
          <w:lang w:eastAsia="ar-SA"/>
        </w:rPr>
        <w:t>Sicom</w:t>
      </w:r>
      <w:proofErr w:type="spellEnd"/>
      <w:r>
        <w:rPr>
          <w:rFonts w:ascii="Century Gothic" w:eastAsia="Calibri" w:hAnsi="Century Gothic" w:cs="Calibri"/>
          <w:bCs/>
          <w:sz w:val="22"/>
          <w:szCs w:val="22"/>
          <w:lang w:eastAsia="ar-SA"/>
        </w:rPr>
        <w:t xml:space="preserve">, en donde evidenciamos cuál es la compra de cada una de las estaciones, cuando éstas compran determinada cantidad de combustible, nosotros sabemos el trámite que hacen desde Yumbo a Daza donde se encuentran personal de Ecopetrol y de la Alcaldía haciendo el control respectivo, mientras que otros funcionarios operativos que hacen el seguimiento del vehículo, el descargue, toman las medidas y se levanta un acta”, expresó el funcionario.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Desde la Secretaría de Gobierno se hizo el llamado para que cualquier hecho contrario a la norma sea puesto en conocimiento ante las autoridades competentes. “Todos estamos totalmente dispuestos a atender estas situaciones, priorizamos el tema de combustible y daremos las informaciones pertinentes y aplicaremos las sanciones que se requieran”, precisó Carolina Rueda Noguera. </w:t>
      </w:r>
    </w:p>
    <w:p w:rsidR="007B7AE6" w:rsidRPr="0061570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615706">
        <w:rPr>
          <w:rFonts w:ascii="Century Gothic" w:eastAsia="Calibri" w:hAnsi="Century Gothic" w:cs="Calibri"/>
          <w:b/>
          <w:bCs/>
          <w:sz w:val="16"/>
          <w:szCs w:val="16"/>
          <w:lang w:eastAsia="ar-SA"/>
        </w:rPr>
        <w:t xml:space="preserve">Información: Secretaria de Gobierno Carolina Rueda Noguera. Celular: 3137652534 </w:t>
      </w:r>
    </w:p>
    <w:p w:rsidR="00032B38" w:rsidRDefault="007B7AE6"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032B38"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lang w:val="es-CO" w:eastAsia="ar-SA"/>
        </w:rPr>
        <w:lastRenderedPageBreak/>
        <w:t xml:space="preserve">ALCALDÍA DE PASTO SE UNE A LA CONMEMORACIÓN DEL </w:t>
      </w:r>
      <w:r w:rsidR="00032B38" w:rsidRPr="00032B38">
        <w:rPr>
          <w:rFonts w:ascii="Century Gothic" w:eastAsia="Calibri" w:hAnsi="Century Gothic" w:cs="Calibri"/>
          <w:b/>
          <w:bCs/>
          <w:lang w:val="es-CO" w:eastAsia="ar-SA"/>
        </w:rPr>
        <w:t>DÍA MUNDIAL DE LA PREVENCIÓN DEL SUICIDIO</w:t>
      </w:r>
    </w:p>
    <w:p w:rsidR="00851507"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2924175" cy="384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icidio.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43768" cy="3874185"/>
                    </a:xfrm>
                    <a:prstGeom prst="rect">
                      <a:avLst/>
                    </a:prstGeom>
                  </pic:spPr>
                </pic:pic>
              </a:graphicData>
            </a:graphic>
          </wp:inline>
        </w:drawing>
      </w:r>
    </w:p>
    <w:p w:rsidR="00032B38" w:rsidRP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En el marco de la conmemoración del </w:t>
      </w:r>
      <w:r w:rsidR="00851507">
        <w:rPr>
          <w:rFonts w:ascii="Century Gothic" w:eastAsia="Calibri" w:hAnsi="Century Gothic" w:cs="Calibri"/>
          <w:bCs/>
          <w:sz w:val="22"/>
          <w:szCs w:val="22"/>
          <w:lang w:eastAsia="ar-SA"/>
        </w:rPr>
        <w:t>D</w:t>
      </w:r>
      <w:r w:rsidRPr="00032B38">
        <w:rPr>
          <w:rFonts w:ascii="Century Gothic" w:eastAsia="Calibri" w:hAnsi="Century Gothic" w:cs="Calibri"/>
          <w:bCs/>
          <w:sz w:val="22"/>
          <w:szCs w:val="22"/>
          <w:lang w:eastAsia="ar-SA"/>
        </w:rPr>
        <w:t xml:space="preserve">ía mundial de la prevención del suicidio, la </w:t>
      </w:r>
      <w:r w:rsidR="00851507">
        <w:rPr>
          <w:rFonts w:ascii="Century Gothic" w:eastAsia="Calibri" w:hAnsi="Century Gothic" w:cs="Calibri"/>
          <w:bCs/>
          <w:sz w:val="22"/>
          <w:szCs w:val="22"/>
          <w:lang w:eastAsia="ar-SA"/>
        </w:rPr>
        <w:t>A</w:t>
      </w:r>
      <w:r w:rsidRPr="00032B38">
        <w:rPr>
          <w:rFonts w:ascii="Century Gothic" w:eastAsia="Calibri" w:hAnsi="Century Gothic" w:cs="Calibri"/>
          <w:bCs/>
          <w:sz w:val="22"/>
          <w:szCs w:val="22"/>
          <w:lang w:eastAsia="ar-SA"/>
        </w:rPr>
        <w:t xml:space="preserve">lcaldía de Pasto a través de la Secretaría Municipal de Salud, en articulación con la Universidad </w:t>
      </w:r>
      <w:proofErr w:type="spellStart"/>
      <w:r w:rsidRPr="00032B38">
        <w:rPr>
          <w:rFonts w:ascii="Century Gothic" w:eastAsia="Calibri" w:hAnsi="Century Gothic" w:cs="Calibri"/>
          <w:bCs/>
          <w:sz w:val="22"/>
          <w:szCs w:val="22"/>
          <w:lang w:eastAsia="ar-SA"/>
        </w:rPr>
        <w:t>C</w:t>
      </w:r>
      <w:r w:rsidR="00851507">
        <w:rPr>
          <w:rFonts w:ascii="Century Gothic" w:eastAsia="Calibri" w:hAnsi="Century Gothic" w:cs="Calibri"/>
          <w:bCs/>
          <w:sz w:val="22"/>
          <w:szCs w:val="22"/>
          <w:lang w:eastAsia="ar-SA"/>
        </w:rPr>
        <w:t>esmag</w:t>
      </w:r>
      <w:proofErr w:type="spellEnd"/>
      <w:r w:rsidRPr="00032B38">
        <w:rPr>
          <w:rFonts w:ascii="Century Gothic" w:eastAsia="Calibri" w:hAnsi="Century Gothic" w:cs="Calibri"/>
          <w:bCs/>
          <w:sz w:val="22"/>
          <w:szCs w:val="22"/>
          <w:lang w:eastAsia="ar-SA"/>
        </w:rPr>
        <w:t xml:space="preserve"> y el Hospital Mental Perpetuo Socorro, invitan a la comunidad en general, al tercer Foro Comunitario en Prevención de Suicidio "Tejiendo Vida</w:t>
      </w:r>
      <w:r w:rsidR="00851507" w:rsidRPr="00032B38">
        <w:rPr>
          <w:rFonts w:ascii="Century Gothic" w:eastAsia="Calibri" w:hAnsi="Century Gothic" w:cs="Calibri"/>
          <w:bCs/>
          <w:sz w:val="22"/>
          <w:szCs w:val="22"/>
          <w:lang w:eastAsia="ar-SA"/>
        </w:rPr>
        <w:t>”, evento</w:t>
      </w:r>
      <w:r w:rsidRPr="00032B38">
        <w:rPr>
          <w:rFonts w:ascii="Century Gothic" w:eastAsia="Calibri" w:hAnsi="Century Gothic" w:cs="Calibri"/>
          <w:bCs/>
          <w:sz w:val="22"/>
          <w:szCs w:val="22"/>
          <w:lang w:eastAsia="ar-SA"/>
        </w:rPr>
        <w:t xml:space="preserve"> que se llevará a cabo el día 10 de septiembre y que tendrá como objetivo principal concientizar a la población sobre el suicidio y la prevención de este.  </w:t>
      </w:r>
    </w:p>
    <w:p w:rsidR="00032B38" w:rsidRDefault="00032B38" w:rsidP="008515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E</w:t>
      </w:r>
      <w:r w:rsidR="00851507">
        <w:rPr>
          <w:rFonts w:ascii="Century Gothic" w:eastAsia="Calibri" w:hAnsi="Century Gothic" w:cs="Calibri"/>
          <w:bCs/>
          <w:sz w:val="22"/>
          <w:szCs w:val="22"/>
          <w:lang w:eastAsia="ar-SA"/>
        </w:rPr>
        <w:t xml:space="preserve">ste foro </w:t>
      </w:r>
      <w:r w:rsidRPr="00032B38">
        <w:rPr>
          <w:rFonts w:ascii="Century Gothic" w:eastAsia="Calibri" w:hAnsi="Century Gothic" w:cs="Calibri"/>
          <w:bCs/>
          <w:sz w:val="22"/>
          <w:szCs w:val="22"/>
          <w:lang w:eastAsia="ar-SA"/>
        </w:rPr>
        <w:t xml:space="preserve">contribuirá a unificar esfuerzos no solo del sector salud sino también con todo tipo de entidades relacionadas con esta </w:t>
      </w:r>
      <w:r w:rsidR="00851507" w:rsidRPr="00032B38">
        <w:rPr>
          <w:rFonts w:ascii="Century Gothic" w:eastAsia="Calibri" w:hAnsi="Century Gothic" w:cs="Calibri"/>
          <w:bCs/>
          <w:sz w:val="22"/>
          <w:szCs w:val="22"/>
          <w:lang w:eastAsia="ar-SA"/>
        </w:rPr>
        <w:t>problemática, de</w:t>
      </w:r>
      <w:r w:rsidRPr="00032B38">
        <w:rPr>
          <w:rFonts w:ascii="Century Gothic" w:eastAsia="Calibri" w:hAnsi="Century Gothic" w:cs="Calibri"/>
          <w:bCs/>
          <w:sz w:val="22"/>
          <w:szCs w:val="22"/>
          <w:lang w:eastAsia="ar-SA"/>
        </w:rPr>
        <w:t xml:space="preserve"> esta manera</w:t>
      </w:r>
      <w:r w:rsidR="00851507">
        <w:rPr>
          <w:rFonts w:ascii="Century Gothic" w:eastAsia="Calibri" w:hAnsi="Century Gothic" w:cs="Calibri"/>
          <w:bCs/>
          <w:sz w:val="22"/>
          <w:szCs w:val="22"/>
          <w:lang w:eastAsia="ar-SA"/>
        </w:rPr>
        <w:t xml:space="preserve"> se busca </w:t>
      </w:r>
      <w:r w:rsidRPr="00032B38">
        <w:rPr>
          <w:rFonts w:ascii="Century Gothic" w:eastAsia="Calibri" w:hAnsi="Century Gothic" w:cs="Calibri"/>
          <w:bCs/>
          <w:sz w:val="22"/>
          <w:szCs w:val="22"/>
          <w:lang w:eastAsia="ar-SA"/>
        </w:rPr>
        <w:t>lograr tener un panorama más amplio, desde diferentes puntos de vista</w:t>
      </w:r>
      <w:r w:rsidR="00851507">
        <w:rPr>
          <w:rFonts w:ascii="Century Gothic" w:eastAsia="Calibri" w:hAnsi="Century Gothic" w:cs="Calibri"/>
          <w:bCs/>
          <w:sz w:val="22"/>
          <w:szCs w:val="22"/>
          <w:lang w:eastAsia="ar-SA"/>
        </w:rPr>
        <w:t>. El tema principal de este encuentro</w:t>
      </w:r>
      <w:r w:rsidRPr="00032B38">
        <w:rPr>
          <w:rFonts w:ascii="Century Gothic" w:eastAsia="Calibri" w:hAnsi="Century Gothic" w:cs="Calibri"/>
          <w:bCs/>
          <w:sz w:val="22"/>
          <w:szCs w:val="22"/>
          <w:lang w:eastAsia="ar-SA"/>
        </w:rPr>
        <w:t xml:space="preserve"> será </w:t>
      </w:r>
      <w:r w:rsidR="00851507">
        <w:rPr>
          <w:rFonts w:ascii="Century Gothic" w:eastAsia="Calibri" w:hAnsi="Century Gothic" w:cs="Calibri"/>
          <w:bCs/>
          <w:sz w:val="22"/>
          <w:szCs w:val="22"/>
          <w:lang w:eastAsia="ar-SA"/>
        </w:rPr>
        <w:t xml:space="preserve">la </w:t>
      </w:r>
      <w:r w:rsidRPr="00032B38">
        <w:rPr>
          <w:rFonts w:ascii="Century Gothic" w:eastAsia="Calibri" w:hAnsi="Century Gothic" w:cs="Calibri"/>
          <w:bCs/>
          <w:sz w:val="22"/>
          <w:szCs w:val="22"/>
          <w:lang w:eastAsia="ar-SA"/>
        </w:rPr>
        <w:t xml:space="preserve">prevención </w:t>
      </w:r>
      <w:r w:rsidR="00851507" w:rsidRPr="00032B38">
        <w:rPr>
          <w:rFonts w:ascii="Century Gothic" w:eastAsia="Calibri" w:hAnsi="Century Gothic" w:cs="Calibri"/>
          <w:bCs/>
          <w:sz w:val="22"/>
          <w:szCs w:val="22"/>
          <w:lang w:eastAsia="ar-SA"/>
        </w:rPr>
        <w:t>y captación</w:t>
      </w:r>
      <w:r w:rsidRPr="00032B38">
        <w:rPr>
          <w:rFonts w:ascii="Century Gothic" w:eastAsia="Calibri" w:hAnsi="Century Gothic" w:cs="Calibri"/>
          <w:bCs/>
          <w:sz w:val="22"/>
          <w:szCs w:val="22"/>
          <w:lang w:eastAsia="ar-SA"/>
        </w:rPr>
        <w:t xml:space="preserve"> temprana de los factores de riesgo. </w:t>
      </w:r>
      <w:r w:rsidR="00851507">
        <w:rPr>
          <w:rFonts w:ascii="Century Gothic" w:eastAsia="Calibri" w:hAnsi="Century Gothic" w:cs="Calibri"/>
          <w:bCs/>
          <w:sz w:val="22"/>
          <w:szCs w:val="22"/>
          <w:lang w:eastAsia="ar-SA"/>
        </w:rPr>
        <w:t xml:space="preserve"> La jornada se</w:t>
      </w:r>
      <w:r w:rsidRPr="00032B38">
        <w:rPr>
          <w:rFonts w:ascii="Century Gothic" w:eastAsia="Calibri" w:hAnsi="Century Gothic" w:cs="Calibri"/>
          <w:bCs/>
          <w:sz w:val="22"/>
          <w:szCs w:val="22"/>
          <w:lang w:eastAsia="ar-SA"/>
        </w:rPr>
        <w:t xml:space="preserve"> realizará en el auditorio San Francisco de la Universidad </w:t>
      </w:r>
      <w:proofErr w:type="spellStart"/>
      <w:r w:rsidRPr="00032B38">
        <w:rPr>
          <w:rFonts w:ascii="Century Gothic" w:eastAsia="Calibri" w:hAnsi="Century Gothic" w:cs="Calibri"/>
          <w:bCs/>
          <w:sz w:val="22"/>
          <w:szCs w:val="22"/>
          <w:lang w:eastAsia="ar-SA"/>
        </w:rPr>
        <w:t>C</w:t>
      </w:r>
      <w:r w:rsidR="00851507">
        <w:rPr>
          <w:rFonts w:ascii="Century Gothic" w:eastAsia="Calibri" w:hAnsi="Century Gothic" w:cs="Calibri"/>
          <w:bCs/>
          <w:sz w:val="22"/>
          <w:szCs w:val="22"/>
          <w:lang w:eastAsia="ar-SA"/>
        </w:rPr>
        <w:t>esmag</w:t>
      </w:r>
      <w:proofErr w:type="spellEnd"/>
      <w:r w:rsidRPr="00032B38">
        <w:rPr>
          <w:rFonts w:ascii="Century Gothic" w:eastAsia="Calibri" w:hAnsi="Century Gothic" w:cs="Calibri"/>
          <w:bCs/>
          <w:sz w:val="22"/>
          <w:szCs w:val="22"/>
          <w:lang w:eastAsia="ar-SA"/>
        </w:rPr>
        <w:t xml:space="preserve"> a partir de las 8:00 a</w:t>
      </w:r>
      <w:r w:rsidR="00851507">
        <w:rPr>
          <w:rFonts w:ascii="Century Gothic" w:eastAsia="Calibri" w:hAnsi="Century Gothic" w:cs="Calibri"/>
          <w:bCs/>
          <w:sz w:val="22"/>
          <w:szCs w:val="22"/>
          <w:lang w:eastAsia="ar-SA"/>
        </w:rPr>
        <w:t>.</w:t>
      </w:r>
      <w:r w:rsidRPr="00032B38">
        <w:rPr>
          <w:rFonts w:ascii="Century Gothic" w:eastAsia="Calibri" w:hAnsi="Century Gothic" w:cs="Calibri"/>
          <w:bCs/>
          <w:sz w:val="22"/>
          <w:szCs w:val="22"/>
          <w:lang w:eastAsia="ar-SA"/>
        </w:rPr>
        <w:t xml:space="preserve">m. </w:t>
      </w:r>
      <w:r>
        <w:rPr>
          <w:rFonts w:ascii="Century Gothic" w:eastAsia="Calibri" w:hAnsi="Century Gothic" w:cs="Calibri"/>
          <w:bCs/>
          <w:sz w:val="22"/>
          <w:szCs w:val="22"/>
          <w:lang w:eastAsia="ar-SA"/>
        </w:rPr>
        <w:t xml:space="preserve"> </w:t>
      </w:r>
    </w:p>
    <w:p w:rsidR="00851507" w:rsidRDefault="00851507" w:rsidP="0085150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851507">
        <w:rPr>
          <w:rFonts w:asciiTheme="minorHAnsi" w:eastAsiaTheme="minorHAnsi" w:hAnsiTheme="minorHAnsi" w:cstheme="minorBidi"/>
          <w:b/>
          <w:sz w:val="18"/>
          <w:szCs w:val="18"/>
          <w:lang w:val="es-AR" w:eastAsia="en-US"/>
        </w:rPr>
        <w:t>Información: Secretaria de Salud Diana Paola Rosero. Celular: 3116145813</w:t>
      </w:r>
    </w:p>
    <w:p w:rsidR="00032B38" w:rsidRDefault="00851507"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312ACC" w:rsidRDefault="00312ACC" w:rsidP="00312ACC">
      <w:pPr>
        <w:jc w:val="center"/>
        <w:rPr>
          <w:rFonts w:ascii="Century Gothic" w:hAnsi="Century Gothic" w:cs="Browallia New"/>
          <w:b/>
        </w:rPr>
      </w:pPr>
      <w:bookmarkStart w:id="8" w:name="_GoBack"/>
      <w:bookmarkEnd w:id="0"/>
      <w:bookmarkEnd w:id="8"/>
      <w:r>
        <w:rPr>
          <w:rFonts w:ascii="Century Gothic" w:hAnsi="Century Gothic" w:cs="Browallia New"/>
          <w:b/>
        </w:rPr>
        <w:lastRenderedPageBreak/>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C55436">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C55436">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C55436">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C55436">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C55436">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C55436">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C55436">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806A32"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w:t>
      </w:r>
      <w:r w:rsidR="00235401">
        <w:rPr>
          <w:rFonts w:ascii="Century Gothic" w:eastAsia="Calibri" w:hAnsi="Century Gothic" w:cs="Calibri"/>
          <w:b/>
          <w:sz w:val="18"/>
          <w:szCs w:val="18"/>
          <w:lang w:val="es-ES_tradnl" w:eastAsia="ar-SA"/>
        </w:rPr>
        <w:t>encia Social, celular 316577417</w:t>
      </w:r>
    </w:p>
    <w:p w:rsidR="003D1C35" w:rsidRPr="00AC281D"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1"/>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w:t>
      </w:r>
      <w:r w:rsidRPr="00C55D51">
        <w:rPr>
          <w:rFonts w:ascii="Century Gothic" w:eastAsia="Calibri" w:hAnsi="Century Gothic" w:cs="Calibri"/>
          <w:bCs/>
          <w:sz w:val="22"/>
          <w:szCs w:val="22"/>
          <w:lang w:eastAsia="ar-SA"/>
        </w:rPr>
        <w:lastRenderedPageBreak/>
        <w:t xml:space="preserve">$80.000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5E7553"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721704" w:rsidRPr="00C55D51" w:rsidRDefault="00721704"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2"/>
      <w:bookmarkEnd w:id="3"/>
      <w:bookmarkEnd w:id="4"/>
      <w:bookmarkEnd w:id="5"/>
      <w:bookmarkEnd w:id="6"/>
      <w:bookmarkEnd w:id="7"/>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9ED" w:rsidRDefault="00B509ED">
      <w:pPr>
        <w:spacing w:after="0" w:line="240" w:lineRule="auto"/>
      </w:pPr>
      <w:r>
        <w:separator/>
      </w:r>
    </w:p>
  </w:endnote>
  <w:endnote w:type="continuationSeparator" w:id="0">
    <w:p w:rsidR="00B509ED" w:rsidRDefault="00B50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7F5E94">
        <w:pPr>
          <w:pStyle w:val="Piedepgina"/>
          <w:jc w:val="right"/>
        </w:pPr>
        <w:r>
          <w:fldChar w:fldCharType="begin"/>
        </w:r>
        <w:r w:rsidR="00C17029">
          <w:instrText>PAGE   \* MERGEFORMAT</w:instrText>
        </w:r>
        <w:r>
          <w:fldChar w:fldCharType="separate"/>
        </w:r>
        <w:r w:rsidR="00483F03" w:rsidRPr="00483F03">
          <w:rPr>
            <w:noProof/>
            <w:lang w:val="es-ES"/>
          </w:rPr>
          <w:t>14</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9ED" w:rsidRDefault="00B509ED">
      <w:pPr>
        <w:spacing w:after="0" w:line="240" w:lineRule="auto"/>
      </w:pPr>
      <w:r>
        <w:separator/>
      </w:r>
    </w:p>
  </w:footnote>
  <w:footnote w:type="continuationSeparator" w:id="0">
    <w:p w:rsidR="00B509ED" w:rsidRDefault="00B509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7F5E94">
    <w:pPr>
      <w:pStyle w:val="Encabezado"/>
    </w:pPr>
    <w:r w:rsidRPr="007F5E94">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r w:rsidRPr="00895C86">
                  <w:rPr>
                    <w:rFonts w:cs="Tahoma"/>
                    <w:b/>
                    <w:sz w:val="20"/>
                    <w:szCs w:val="20"/>
                  </w:rPr>
                  <w:t xml:space="preserve">Nº </w:t>
                </w:r>
                <w:r w:rsidR="00D27C12">
                  <w:rPr>
                    <w:rFonts w:cs="Tahoma"/>
                    <w:b/>
                    <w:sz w:val="20"/>
                    <w:szCs w:val="20"/>
                  </w:rPr>
                  <w:t>20</w:t>
                </w:r>
                <w:r w:rsidR="00235401">
                  <w:rPr>
                    <w:rFonts w:cs="Tahoma"/>
                    <w:b/>
                    <w:sz w:val="20"/>
                    <w:szCs w:val="20"/>
                  </w:rPr>
                  <w:t>6</w:t>
                </w:r>
              </w:p>
              <w:p w:rsidR="00C17029" w:rsidRPr="00895C86" w:rsidRDefault="00D27C12" w:rsidP="008363C6">
                <w:pPr>
                  <w:spacing w:after="0"/>
                  <w:rPr>
                    <w:b/>
                    <w:sz w:val="20"/>
                    <w:szCs w:val="20"/>
                  </w:rPr>
                </w:pPr>
                <w:r>
                  <w:rPr>
                    <w:b/>
                    <w:sz w:val="20"/>
                    <w:szCs w:val="20"/>
                  </w:rPr>
                  <w:t>0</w:t>
                </w:r>
                <w:r w:rsidR="00235401">
                  <w:rPr>
                    <w:b/>
                    <w:sz w:val="20"/>
                    <w:szCs w:val="20"/>
                  </w:rPr>
                  <w:t>9</w:t>
                </w:r>
                <w:r w:rsidR="00C17029">
                  <w:rPr>
                    <w:b/>
                    <w:sz w:val="20"/>
                    <w:szCs w:val="20"/>
                  </w:rPr>
                  <w:t>/</w:t>
                </w:r>
                <w:r>
                  <w:rPr>
                    <w:b/>
                    <w:sz w:val="20"/>
                    <w:szCs w:val="20"/>
                  </w:rPr>
                  <w:t>septiembre</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F03"/>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5E94"/>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09ED"/>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3589</Words>
  <Characters>19741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2019-09-09T02:34:00Z</dcterms:created>
  <dcterms:modified xsi:type="dcterms:W3CDTF">2019-09-16T00:38:00Z</dcterms:modified>
</cp:coreProperties>
</file>