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BC9" w:rsidRDefault="001C7DA4" w:rsidP="00584BA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9199046"/>
      <w:bookmarkStart w:id="1" w:name="_Hlk18939505"/>
      <w:bookmarkStart w:id="2" w:name="_Hlk18507448"/>
      <w:bookmarkStart w:id="3" w:name="_Hlk16778951"/>
      <w:bookmarkStart w:id="4" w:name="_Hlk10820541"/>
      <w:bookmarkStart w:id="5" w:name="_Hlk5981333"/>
      <w:bookmarkStart w:id="6" w:name="_Hlk5981318"/>
      <w:bookmarkStart w:id="7" w:name="_Hlk4518008"/>
      <w:bookmarkStart w:id="8" w:name="_Hlk970156"/>
      <w:bookmarkStart w:id="9" w:name="_Hlk520907147"/>
      <w:r>
        <w:rPr>
          <w:rFonts w:ascii="Century Gothic" w:eastAsia="Calibri" w:hAnsi="Century Gothic" w:cs="Calibri"/>
          <w:b/>
          <w:bCs/>
          <w:sz w:val="22"/>
          <w:szCs w:val="22"/>
          <w:lang w:eastAsia="ar-SA"/>
        </w:rPr>
        <w:t>A TRAVÉS DE DIFERENTES ACCIONES CULTURALES Y ECOLÓGICAS, ESTUDIANTES DE PASTO SE UNIRÁN A LA PRÓXIMA ‘HUELGA INTERNACIONAL EN DEFENSA DEL MEDIO AMBIENTE’</w:t>
      </w:r>
      <w:bookmarkEnd w:id="0"/>
    </w:p>
    <w:p w:rsidR="00455BC9" w:rsidRDefault="000A042A" w:rsidP="000A042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286250" cy="2867025"/>
            <wp:effectExtent l="1905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286250" cy="2867025"/>
                    </a:xfrm>
                    <a:prstGeom prst="rect">
                      <a:avLst/>
                    </a:prstGeom>
                    <a:noFill/>
                  </pic:spPr>
                </pic:pic>
              </a:graphicData>
            </a:graphic>
          </wp:inline>
        </w:drawing>
      </w:r>
    </w:p>
    <w:p w:rsidR="00D90A75" w:rsidRPr="00E637FC" w:rsidRDefault="00D90A75" w:rsidP="00E637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0" w:name="_Hlk19199063"/>
      <w:r w:rsidRPr="00E637FC">
        <w:rPr>
          <w:rFonts w:ascii="Century Gothic" w:eastAsia="Calibri" w:hAnsi="Century Gothic" w:cs="Calibri"/>
          <w:bCs/>
          <w:sz w:val="22"/>
          <w:szCs w:val="22"/>
          <w:lang w:eastAsia="ar-SA"/>
        </w:rPr>
        <w:t xml:space="preserve">Personeros de las diferentes instituciones educativas de Pasto se reunieron con el alcalde </w:t>
      </w:r>
      <w:bookmarkStart w:id="11" w:name="_Hlk19199089"/>
      <w:r w:rsidRPr="00E637FC">
        <w:rPr>
          <w:rFonts w:ascii="Century Gothic" w:eastAsia="Calibri" w:hAnsi="Century Gothic" w:cs="Calibri"/>
          <w:bCs/>
          <w:sz w:val="22"/>
          <w:szCs w:val="22"/>
          <w:lang w:eastAsia="ar-SA"/>
        </w:rPr>
        <w:t xml:space="preserve">Pedro Vicente Obando Ordóñez </w:t>
      </w:r>
      <w:bookmarkEnd w:id="11"/>
      <w:r w:rsidRPr="00E637FC">
        <w:rPr>
          <w:rFonts w:ascii="Century Gothic" w:eastAsia="Calibri" w:hAnsi="Century Gothic" w:cs="Calibri"/>
          <w:bCs/>
          <w:sz w:val="22"/>
          <w:szCs w:val="22"/>
          <w:lang w:eastAsia="ar-SA"/>
        </w:rPr>
        <w:t xml:space="preserve">para dar a conocer </w:t>
      </w:r>
      <w:r w:rsidR="001C7DA4">
        <w:rPr>
          <w:rFonts w:ascii="Century Gothic" w:eastAsia="Calibri" w:hAnsi="Century Gothic" w:cs="Calibri"/>
          <w:bCs/>
          <w:sz w:val="22"/>
          <w:szCs w:val="22"/>
          <w:lang w:eastAsia="ar-SA"/>
        </w:rPr>
        <w:t>la participación de los estudiantes</w:t>
      </w:r>
      <w:r w:rsidRPr="00E637FC">
        <w:rPr>
          <w:rFonts w:ascii="Century Gothic" w:eastAsia="Calibri" w:hAnsi="Century Gothic" w:cs="Calibri"/>
          <w:bCs/>
          <w:sz w:val="22"/>
          <w:szCs w:val="22"/>
          <w:lang w:eastAsia="ar-SA"/>
        </w:rPr>
        <w:t xml:space="preserve"> en la próxima huelga internacional </w:t>
      </w:r>
      <w:r w:rsidR="00E637FC">
        <w:rPr>
          <w:rFonts w:ascii="Century Gothic" w:eastAsia="Calibri" w:hAnsi="Century Gothic" w:cs="Calibri"/>
          <w:bCs/>
          <w:sz w:val="22"/>
          <w:szCs w:val="22"/>
          <w:lang w:eastAsia="ar-SA"/>
        </w:rPr>
        <w:t>en defensa del</w:t>
      </w:r>
      <w:r w:rsidRPr="00E637FC">
        <w:rPr>
          <w:rFonts w:ascii="Century Gothic" w:eastAsia="Calibri" w:hAnsi="Century Gothic" w:cs="Calibri"/>
          <w:bCs/>
          <w:sz w:val="22"/>
          <w:szCs w:val="22"/>
          <w:lang w:eastAsia="ar-SA"/>
        </w:rPr>
        <w:t xml:space="preserve"> medio ambiente, que se llevará cabo el 20 de septiembre. </w:t>
      </w:r>
      <w:r w:rsidR="00455BC9">
        <w:rPr>
          <w:rFonts w:ascii="Century Gothic" w:eastAsia="Calibri" w:hAnsi="Century Gothic" w:cs="Calibri"/>
          <w:bCs/>
          <w:sz w:val="22"/>
          <w:szCs w:val="22"/>
          <w:lang w:eastAsia="ar-SA"/>
        </w:rPr>
        <w:t xml:space="preserve"> Esta jornada fue acompañada por rectores y funcionarios de la Secretaría de Educación municipal. </w:t>
      </w:r>
    </w:p>
    <w:bookmarkEnd w:id="10"/>
    <w:p w:rsidR="00D90A75" w:rsidRDefault="00D90A75" w:rsidP="00E637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637FC">
        <w:rPr>
          <w:rFonts w:ascii="Century Gothic" w:eastAsia="Calibri" w:hAnsi="Century Gothic" w:cs="Calibri"/>
          <w:bCs/>
          <w:sz w:val="22"/>
          <w:szCs w:val="22"/>
          <w:lang w:eastAsia="ar-SA"/>
        </w:rPr>
        <w:t xml:space="preserve">El mandatario local escuchó las propuestas </w:t>
      </w:r>
      <w:r w:rsidR="00E637FC" w:rsidRPr="00E637FC">
        <w:rPr>
          <w:rFonts w:ascii="Century Gothic" w:eastAsia="Calibri" w:hAnsi="Century Gothic" w:cs="Calibri"/>
          <w:bCs/>
          <w:sz w:val="22"/>
          <w:szCs w:val="22"/>
          <w:lang w:eastAsia="ar-SA"/>
        </w:rPr>
        <w:t xml:space="preserve">y motivaciones </w:t>
      </w:r>
      <w:r w:rsidRPr="00E637FC">
        <w:rPr>
          <w:rFonts w:ascii="Century Gothic" w:eastAsia="Calibri" w:hAnsi="Century Gothic" w:cs="Calibri"/>
          <w:bCs/>
          <w:sz w:val="22"/>
          <w:szCs w:val="22"/>
          <w:lang w:eastAsia="ar-SA"/>
        </w:rPr>
        <w:t xml:space="preserve">de los jóvenes que desean unirse a esta manifestación a través de muestras culturales y </w:t>
      </w:r>
      <w:r w:rsidR="00E637FC" w:rsidRPr="00E637FC">
        <w:rPr>
          <w:rFonts w:ascii="Century Gothic" w:eastAsia="Calibri" w:hAnsi="Century Gothic" w:cs="Calibri"/>
          <w:bCs/>
          <w:sz w:val="22"/>
          <w:szCs w:val="22"/>
          <w:lang w:eastAsia="ar-SA"/>
        </w:rPr>
        <w:t xml:space="preserve">acciones que propendan por el cuidado de los recursos del planeta tierra. “Es muy grato escuchar </w:t>
      </w:r>
      <w:r w:rsidR="00455BC9">
        <w:rPr>
          <w:rFonts w:ascii="Century Gothic" w:eastAsia="Calibri" w:hAnsi="Century Gothic" w:cs="Calibri"/>
          <w:bCs/>
          <w:sz w:val="22"/>
          <w:szCs w:val="22"/>
          <w:lang w:eastAsia="ar-SA"/>
        </w:rPr>
        <w:t>los argumentos</w:t>
      </w:r>
      <w:r w:rsidR="00E637FC" w:rsidRPr="00E637FC">
        <w:rPr>
          <w:rFonts w:ascii="Century Gothic" w:eastAsia="Calibri" w:hAnsi="Century Gothic" w:cs="Calibri"/>
          <w:bCs/>
          <w:sz w:val="22"/>
          <w:szCs w:val="22"/>
          <w:lang w:eastAsia="ar-SA"/>
        </w:rPr>
        <w:t xml:space="preserve"> de jóvenes y señoritas que tienen planteamientos brillantes encaminados a acciones positivas como la protección del medio ambiente, esto evidencia que existe un futuro grande para Pasto, porque ellos serán nuestros próximos líderes”, sostuvo el alcalde.</w:t>
      </w:r>
    </w:p>
    <w:p w:rsidR="002118FC" w:rsidRDefault="00E637FC" w:rsidP="00E637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Los estudiantes se unirán a esta jornada pacífica que se realizará en diferentes países del mundo, con el fin de</w:t>
      </w:r>
      <w:r w:rsidR="002118FC">
        <w:rPr>
          <w:rFonts w:ascii="Century Gothic" w:eastAsia="Calibri" w:hAnsi="Century Gothic" w:cs="Calibri"/>
          <w:bCs/>
          <w:sz w:val="22"/>
          <w:szCs w:val="22"/>
          <w:lang w:eastAsia="ar-SA"/>
        </w:rPr>
        <w:t xml:space="preserve"> sensibilizar a la sociedad sobre el cambio climático, la contaminación y demás formas que afectan el ecosistema. “Estamos buscando que la gente tome conciencia, empiece a tener un sentido de pertenencia por el medio ambiente, por</w:t>
      </w:r>
      <w:r w:rsidR="00455BC9">
        <w:rPr>
          <w:rFonts w:ascii="Century Gothic" w:eastAsia="Calibri" w:hAnsi="Century Gothic" w:cs="Calibri"/>
          <w:bCs/>
          <w:sz w:val="22"/>
          <w:szCs w:val="22"/>
          <w:lang w:eastAsia="ar-SA"/>
        </w:rPr>
        <w:t>que</w:t>
      </w:r>
      <w:r w:rsidR="002118FC">
        <w:rPr>
          <w:rFonts w:ascii="Century Gothic" w:eastAsia="Calibri" w:hAnsi="Century Gothic" w:cs="Calibri"/>
          <w:bCs/>
          <w:sz w:val="22"/>
          <w:szCs w:val="22"/>
          <w:lang w:eastAsia="ar-SA"/>
        </w:rPr>
        <w:t xml:space="preserve"> éste depende de nosotros y se encuentra en nuestras manos. Queremos incentivar a toda la comunidad de Pasto para que se empodere de nuestros recursos naturales y los podamos proteger”, expresó </w:t>
      </w:r>
      <w:bookmarkStart w:id="12" w:name="_Hlk19199267"/>
      <w:proofErr w:type="spellStart"/>
      <w:r w:rsidR="002118FC">
        <w:rPr>
          <w:rFonts w:ascii="Century Gothic" w:eastAsia="Calibri" w:hAnsi="Century Gothic" w:cs="Calibri"/>
          <w:bCs/>
          <w:sz w:val="22"/>
          <w:szCs w:val="22"/>
          <w:lang w:eastAsia="ar-SA"/>
        </w:rPr>
        <w:t>Melani</w:t>
      </w:r>
      <w:proofErr w:type="spellEnd"/>
      <w:r w:rsidR="002118FC">
        <w:rPr>
          <w:rFonts w:ascii="Century Gothic" w:eastAsia="Calibri" w:hAnsi="Century Gothic" w:cs="Calibri"/>
          <w:bCs/>
          <w:sz w:val="22"/>
          <w:szCs w:val="22"/>
          <w:lang w:eastAsia="ar-SA"/>
        </w:rPr>
        <w:t xml:space="preserve"> Sofía </w:t>
      </w:r>
      <w:proofErr w:type="spellStart"/>
      <w:r w:rsidR="002118FC">
        <w:rPr>
          <w:rFonts w:ascii="Century Gothic" w:eastAsia="Calibri" w:hAnsi="Century Gothic" w:cs="Calibri"/>
          <w:bCs/>
          <w:sz w:val="22"/>
          <w:szCs w:val="22"/>
          <w:lang w:eastAsia="ar-SA"/>
        </w:rPr>
        <w:t>Taimal</w:t>
      </w:r>
      <w:proofErr w:type="spellEnd"/>
      <w:r w:rsidR="002118FC">
        <w:rPr>
          <w:rFonts w:ascii="Century Gothic" w:eastAsia="Calibri" w:hAnsi="Century Gothic" w:cs="Calibri"/>
          <w:bCs/>
          <w:sz w:val="22"/>
          <w:szCs w:val="22"/>
          <w:lang w:eastAsia="ar-SA"/>
        </w:rPr>
        <w:t xml:space="preserve">, presidente de Consejo estudiantil de la IEM San José </w:t>
      </w:r>
      <w:r w:rsidR="00455BC9">
        <w:rPr>
          <w:rFonts w:ascii="Century Gothic" w:eastAsia="Calibri" w:hAnsi="Century Gothic" w:cs="Calibri"/>
          <w:bCs/>
          <w:sz w:val="22"/>
          <w:szCs w:val="22"/>
          <w:lang w:eastAsia="ar-SA"/>
        </w:rPr>
        <w:t>Betlemitas</w:t>
      </w:r>
      <w:r w:rsidR="002118FC">
        <w:rPr>
          <w:rFonts w:ascii="Century Gothic" w:eastAsia="Calibri" w:hAnsi="Century Gothic" w:cs="Calibri"/>
          <w:bCs/>
          <w:sz w:val="22"/>
          <w:szCs w:val="22"/>
          <w:lang w:eastAsia="ar-SA"/>
        </w:rPr>
        <w:t>.</w:t>
      </w:r>
    </w:p>
    <w:bookmarkEnd w:id="12"/>
    <w:p w:rsidR="002118FC" w:rsidRDefault="002118FC" w:rsidP="00E637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Así mismo el </w:t>
      </w:r>
      <w:bookmarkStart w:id="13" w:name="_Hlk19199374"/>
      <w:r>
        <w:rPr>
          <w:rFonts w:ascii="Century Gothic" w:eastAsia="Calibri" w:hAnsi="Century Gothic" w:cs="Calibri"/>
          <w:bCs/>
          <w:sz w:val="22"/>
          <w:szCs w:val="22"/>
          <w:lang w:eastAsia="ar-SA"/>
        </w:rPr>
        <w:t>personero de la IEM San Juan Bosco Marlon Jaramillo</w:t>
      </w:r>
      <w:bookmarkEnd w:id="13"/>
      <w:r>
        <w:rPr>
          <w:rFonts w:ascii="Century Gothic" w:eastAsia="Calibri" w:hAnsi="Century Gothic" w:cs="Calibri"/>
          <w:bCs/>
          <w:sz w:val="22"/>
          <w:szCs w:val="22"/>
          <w:lang w:eastAsia="ar-SA"/>
        </w:rPr>
        <w:t xml:space="preserve">, precisó que esta huelga mundial, es significativa para la historia porque </w:t>
      </w:r>
      <w:r w:rsidR="00455BC9">
        <w:rPr>
          <w:rFonts w:ascii="Century Gothic" w:eastAsia="Calibri" w:hAnsi="Century Gothic" w:cs="Calibri"/>
          <w:bCs/>
          <w:sz w:val="22"/>
          <w:szCs w:val="22"/>
          <w:lang w:eastAsia="ar-SA"/>
        </w:rPr>
        <w:t xml:space="preserve">es </w:t>
      </w:r>
      <w:r>
        <w:rPr>
          <w:rFonts w:ascii="Century Gothic" w:eastAsia="Calibri" w:hAnsi="Century Gothic" w:cs="Calibri"/>
          <w:bCs/>
          <w:sz w:val="22"/>
          <w:szCs w:val="22"/>
          <w:lang w:eastAsia="ar-SA"/>
        </w:rPr>
        <w:t>convoca</w:t>
      </w:r>
      <w:r w:rsidR="00455BC9">
        <w:rPr>
          <w:rFonts w:ascii="Century Gothic" w:eastAsia="Calibri" w:hAnsi="Century Gothic" w:cs="Calibri"/>
          <w:bCs/>
          <w:sz w:val="22"/>
          <w:szCs w:val="22"/>
          <w:lang w:eastAsia="ar-SA"/>
        </w:rPr>
        <w:t>da por</w:t>
      </w:r>
      <w:r>
        <w:rPr>
          <w:rFonts w:ascii="Century Gothic" w:eastAsia="Calibri" w:hAnsi="Century Gothic" w:cs="Calibri"/>
          <w:bCs/>
          <w:sz w:val="22"/>
          <w:szCs w:val="22"/>
          <w:lang w:eastAsia="ar-SA"/>
        </w:rPr>
        <w:t xml:space="preserve"> la </w:t>
      </w:r>
      <w:r>
        <w:rPr>
          <w:rFonts w:ascii="Century Gothic" w:eastAsia="Calibri" w:hAnsi="Century Gothic" w:cs="Calibri"/>
          <w:bCs/>
          <w:sz w:val="22"/>
          <w:szCs w:val="22"/>
          <w:lang w:eastAsia="ar-SA"/>
        </w:rPr>
        <w:lastRenderedPageBreak/>
        <w:t xml:space="preserve">juventud para rechazar los atropellos que hoy sufre la naturaleza. </w:t>
      </w:r>
      <w:r w:rsidR="008B72D0">
        <w:rPr>
          <w:rFonts w:ascii="Century Gothic" w:eastAsia="Calibri" w:hAnsi="Century Gothic" w:cs="Calibri"/>
          <w:bCs/>
          <w:sz w:val="22"/>
          <w:szCs w:val="22"/>
          <w:lang w:eastAsia="ar-SA"/>
        </w:rPr>
        <w:t xml:space="preserve">Para el líder, es necesario que las nuevas generaciones sigan ejemplos como el de </w:t>
      </w:r>
      <w:r w:rsidR="008B72D0" w:rsidRPr="008B72D0">
        <w:rPr>
          <w:rFonts w:ascii="Century Gothic" w:eastAsia="Calibri" w:hAnsi="Century Gothic" w:cs="Calibri"/>
          <w:bCs/>
          <w:sz w:val="22"/>
          <w:szCs w:val="22"/>
          <w:lang w:eastAsia="ar-SA"/>
        </w:rPr>
        <w:t xml:space="preserve">Greta </w:t>
      </w:r>
      <w:proofErr w:type="spellStart"/>
      <w:r w:rsidR="008B72D0" w:rsidRPr="008B72D0">
        <w:rPr>
          <w:rFonts w:ascii="Century Gothic" w:eastAsia="Calibri" w:hAnsi="Century Gothic" w:cs="Calibri"/>
          <w:bCs/>
          <w:sz w:val="22"/>
          <w:szCs w:val="22"/>
          <w:lang w:eastAsia="ar-SA"/>
        </w:rPr>
        <w:t>Thunberg</w:t>
      </w:r>
      <w:proofErr w:type="spellEnd"/>
      <w:r w:rsidR="008B72D0" w:rsidRPr="008B72D0">
        <w:rPr>
          <w:rFonts w:ascii="Century Gothic" w:eastAsia="Calibri" w:hAnsi="Century Gothic" w:cs="Calibri"/>
          <w:bCs/>
          <w:sz w:val="22"/>
          <w:szCs w:val="22"/>
          <w:lang w:eastAsia="ar-SA"/>
        </w:rPr>
        <w:t>,</w:t>
      </w:r>
      <w:r w:rsidR="008B72D0">
        <w:rPr>
          <w:rFonts w:ascii="Century Gothic" w:eastAsia="Calibri" w:hAnsi="Century Gothic" w:cs="Calibri"/>
          <w:bCs/>
          <w:sz w:val="22"/>
          <w:szCs w:val="22"/>
          <w:lang w:eastAsia="ar-SA"/>
        </w:rPr>
        <w:t xml:space="preserve"> </w:t>
      </w:r>
      <w:r w:rsidR="008B72D0" w:rsidRPr="008B72D0">
        <w:rPr>
          <w:rFonts w:ascii="Century Gothic" w:eastAsia="Calibri" w:hAnsi="Century Gothic" w:cs="Calibri"/>
          <w:bCs/>
          <w:sz w:val="22"/>
          <w:szCs w:val="22"/>
          <w:lang w:eastAsia="ar-SA"/>
        </w:rPr>
        <w:t>activista sueca de 16 años que ha motivado un movimiento internacional de jóvenes y adolescentes que reclaman a los líderes mundiales acción para detener el cambio climático</w:t>
      </w:r>
      <w:r w:rsidR="008B72D0">
        <w:rPr>
          <w:rFonts w:ascii="Century Gothic" w:eastAsia="Calibri" w:hAnsi="Century Gothic" w:cs="Calibri"/>
          <w:bCs/>
          <w:sz w:val="22"/>
          <w:szCs w:val="22"/>
          <w:lang w:eastAsia="ar-SA"/>
        </w:rPr>
        <w:t xml:space="preserve">. </w:t>
      </w:r>
    </w:p>
    <w:p w:rsidR="0053274F" w:rsidRDefault="008B72D0" w:rsidP="00E637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4" w:name="_Hlk19199637"/>
      <w:r>
        <w:rPr>
          <w:rFonts w:ascii="Century Gothic" w:eastAsia="Calibri" w:hAnsi="Century Gothic" w:cs="Calibri"/>
          <w:bCs/>
          <w:sz w:val="22"/>
          <w:szCs w:val="22"/>
          <w:lang w:eastAsia="ar-SA"/>
        </w:rPr>
        <w:t xml:space="preserve">Durante la jornada el alcalde de Pasto invitó a los jóvenes para que el próximo 20 de septiembre, también se sumen al Pacto por la Naturaleza y </w:t>
      </w:r>
      <w:r w:rsidR="0053274F">
        <w:rPr>
          <w:rFonts w:ascii="Century Gothic" w:eastAsia="Calibri" w:hAnsi="Century Gothic" w:cs="Calibri"/>
          <w:bCs/>
          <w:sz w:val="22"/>
          <w:szCs w:val="22"/>
          <w:lang w:eastAsia="ar-SA"/>
        </w:rPr>
        <w:t>al</w:t>
      </w:r>
      <w:r>
        <w:rPr>
          <w:rFonts w:ascii="Century Gothic" w:eastAsia="Calibri" w:hAnsi="Century Gothic" w:cs="Calibri"/>
          <w:bCs/>
          <w:sz w:val="22"/>
          <w:szCs w:val="22"/>
          <w:lang w:eastAsia="ar-SA"/>
        </w:rPr>
        <w:t xml:space="preserve"> ‘Millón de Árboles</w:t>
      </w:r>
      <w:r w:rsidR="0053274F">
        <w:rPr>
          <w:rFonts w:ascii="Century Gothic" w:eastAsia="Calibri" w:hAnsi="Century Gothic" w:cs="Calibri"/>
          <w:bCs/>
          <w:sz w:val="22"/>
          <w:szCs w:val="22"/>
          <w:lang w:eastAsia="ar-SA"/>
        </w:rPr>
        <w:t xml:space="preserve"> para la Vida</w:t>
      </w:r>
      <w:r>
        <w:rPr>
          <w:rFonts w:ascii="Century Gothic" w:eastAsia="Calibri" w:hAnsi="Century Gothic" w:cs="Calibri"/>
          <w:bCs/>
          <w:sz w:val="22"/>
          <w:szCs w:val="22"/>
          <w:lang w:eastAsia="ar-SA"/>
        </w:rPr>
        <w:t>’</w:t>
      </w:r>
      <w:r w:rsidR="0053274F">
        <w:rPr>
          <w:rFonts w:ascii="Century Gothic" w:eastAsia="Calibri" w:hAnsi="Century Gothic" w:cs="Calibri"/>
          <w:bCs/>
          <w:sz w:val="22"/>
          <w:szCs w:val="22"/>
          <w:lang w:eastAsia="ar-SA"/>
        </w:rPr>
        <w:t xml:space="preserve"> y de esta manera se motive la protección por el medio ambiente. </w:t>
      </w:r>
      <w:bookmarkEnd w:id="14"/>
      <w:r w:rsidR="0053274F">
        <w:rPr>
          <w:rFonts w:ascii="Century Gothic" w:eastAsia="Calibri" w:hAnsi="Century Gothic" w:cs="Calibri"/>
          <w:bCs/>
          <w:sz w:val="22"/>
          <w:szCs w:val="22"/>
          <w:lang w:eastAsia="ar-SA"/>
        </w:rPr>
        <w:t>“Esta propuesta es muy importante, porque a través de</w:t>
      </w:r>
      <w:r w:rsidR="00455BC9">
        <w:rPr>
          <w:rFonts w:ascii="Century Gothic" w:eastAsia="Calibri" w:hAnsi="Century Gothic" w:cs="Calibri"/>
          <w:bCs/>
          <w:sz w:val="22"/>
          <w:szCs w:val="22"/>
          <w:lang w:eastAsia="ar-SA"/>
        </w:rPr>
        <w:t xml:space="preserve"> ella</w:t>
      </w:r>
      <w:r w:rsidR="0053274F">
        <w:rPr>
          <w:rFonts w:ascii="Century Gothic" w:eastAsia="Calibri" w:hAnsi="Century Gothic" w:cs="Calibri"/>
          <w:bCs/>
          <w:sz w:val="22"/>
          <w:szCs w:val="22"/>
          <w:lang w:eastAsia="ar-SA"/>
        </w:rPr>
        <w:t xml:space="preserve"> podemos motivar la protección de nuestros recursos y, al mismo tiempo, evidenciar un problema tan grande como la deforestación”, agregó </w:t>
      </w:r>
      <w:bookmarkStart w:id="15" w:name="_Hlk19199930"/>
      <w:r w:rsidR="0053274F">
        <w:rPr>
          <w:rFonts w:ascii="Century Gothic" w:eastAsia="Calibri" w:hAnsi="Century Gothic" w:cs="Calibri"/>
          <w:bCs/>
          <w:sz w:val="22"/>
          <w:szCs w:val="22"/>
          <w:lang w:eastAsia="ar-SA"/>
        </w:rPr>
        <w:t xml:space="preserve">David Pasos, presidente del Consejo Estudiantil de la IEM José Félix Jiménez, jornada de la tarde. </w:t>
      </w:r>
    </w:p>
    <w:bookmarkEnd w:id="15"/>
    <w:p w:rsidR="001C7DA4" w:rsidRPr="001C7DA4" w:rsidRDefault="001C7DA4" w:rsidP="001C7DA4">
      <w:pPr>
        <w:shd w:val="clear" w:color="auto" w:fill="FFFFFF"/>
        <w:spacing w:after="0"/>
        <w:rPr>
          <w:b/>
          <w:sz w:val="18"/>
          <w:szCs w:val="18"/>
        </w:rPr>
      </w:pPr>
      <w:r>
        <w:rPr>
          <w:b/>
          <w:sz w:val="18"/>
          <w:szCs w:val="18"/>
        </w:rPr>
        <w:t xml:space="preserve">Información: </w:t>
      </w:r>
      <w:r w:rsidRPr="001C7DA4">
        <w:rPr>
          <w:b/>
          <w:sz w:val="18"/>
          <w:szCs w:val="18"/>
        </w:rPr>
        <w:t xml:space="preserve">Secretario de Educación José Félix </w:t>
      </w:r>
      <w:proofErr w:type="spellStart"/>
      <w:r w:rsidRPr="001C7DA4">
        <w:rPr>
          <w:b/>
          <w:sz w:val="18"/>
          <w:szCs w:val="18"/>
        </w:rPr>
        <w:t>Solarte</w:t>
      </w:r>
      <w:proofErr w:type="spellEnd"/>
      <w:r w:rsidRPr="001C7DA4">
        <w:rPr>
          <w:b/>
          <w:sz w:val="18"/>
          <w:szCs w:val="18"/>
        </w:rPr>
        <w:t xml:space="preserve">. Celular: 3173651796 </w:t>
      </w:r>
    </w:p>
    <w:p w:rsidR="00D90A75" w:rsidRDefault="00E77C2C" w:rsidP="00E77C2C">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706426" w:rsidRDefault="00706426" w:rsidP="00E77C2C">
      <w:pPr>
        <w:pStyle w:val="Prrafodelista"/>
        <w:shd w:val="clear" w:color="auto" w:fill="FFFFFF"/>
        <w:spacing w:line="253" w:lineRule="atLeast"/>
        <w:jc w:val="center"/>
        <w:rPr>
          <w:rFonts w:ascii="Century Gothic" w:hAnsi="Century Gothic" w:cs="Calibri"/>
          <w:i/>
          <w:lang w:val="es-ES_tradnl" w:eastAsia="ar-SA"/>
        </w:rPr>
      </w:pPr>
    </w:p>
    <w:p w:rsidR="00584BA9" w:rsidRDefault="00584BA9" w:rsidP="00584BA9">
      <w:pPr>
        <w:shd w:val="clear" w:color="auto" w:fill="FFFFFF"/>
        <w:spacing w:after="0" w:line="276" w:lineRule="auto"/>
        <w:ind w:left="-300" w:right="-300"/>
        <w:jc w:val="center"/>
        <w:outlineLvl w:val="1"/>
        <w:rPr>
          <w:rFonts w:ascii="Century Gothic" w:eastAsia="Calibri" w:hAnsi="Century Gothic" w:cs="Calibri"/>
          <w:b/>
          <w:bCs/>
          <w:lang w:val="es-CO" w:eastAsia="ar-SA"/>
        </w:rPr>
      </w:pPr>
      <w:r>
        <w:rPr>
          <w:rFonts w:ascii="Century Gothic" w:eastAsia="Calibri" w:hAnsi="Century Gothic" w:cs="Calibri"/>
          <w:b/>
          <w:bCs/>
          <w:lang w:val="es-CO" w:eastAsia="ar-SA"/>
        </w:rPr>
        <w:t xml:space="preserve">EN </w:t>
      </w:r>
      <w:r w:rsidRPr="00584BA9">
        <w:rPr>
          <w:rFonts w:ascii="Century Gothic" w:eastAsia="Calibri" w:hAnsi="Century Gothic" w:cs="Calibri"/>
          <w:b/>
          <w:bCs/>
          <w:lang w:val="es-CO" w:eastAsia="ar-SA"/>
        </w:rPr>
        <w:t>COMITÉ MUNICIPAL DE GARANTÍAS Y SEGUIMIENTO</w:t>
      </w:r>
      <w:r>
        <w:rPr>
          <w:rFonts w:ascii="Century Gothic" w:eastAsia="Calibri" w:hAnsi="Century Gothic" w:cs="Calibri"/>
          <w:b/>
          <w:bCs/>
          <w:lang w:val="es-CO" w:eastAsia="ar-SA"/>
        </w:rPr>
        <w:t xml:space="preserve"> </w:t>
      </w:r>
      <w:r w:rsidRPr="00584BA9">
        <w:rPr>
          <w:rFonts w:ascii="Century Gothic" w:eastAsia="Calibri" w:hAnsi="Century Gothic" w:cs="Calibri"/>
          <w:b/>
          <w:bCs/>
          <w:lang w:val="es-CO" w:eastAsia="ar-SA"/>
        </w:rPr>
        <w:t xml:space="preserve">ELECTORAL </w:t>
      </w:r>
      <w:r>
        <w:rPr>
          <w:rFonts w:ascii="Century Gothic" w:eastAsia="Calibri" w:hAnsi="Century Gothic" w:cs="Calibri"/>
          <w:b/>
          <w:bCs/>
          <w:lang w:val="es-CO" w:eastAsia="ar-SA"/>
        </w:rPr>
        <w:t xml:space="preserve">SE </w:t>
      </w:r>
      <w:r w:rsidRPr="00584BA9">
        <w:rPr>
          <w:rFonts w:ascii="Century Gothic" w:eastAsia="Calibri" w:hAnsi="Century Gothic" w:cs="Calibri"/>
          <w:b/>
          <w:bCs/>
          <w:lang w:val="es-CO" w:eastAsia="ar-SA"/>
        </w:rPr>
        <w:t>ANALIZ</w:t>
      </w:r>
      <w:r>
        <w:rPr>
          <w:rFonts w:ascii="Century Gothic" w:eastAsia="Calibri" w:hAnsi="Century Gothic" w:cs="Calibri"/>
          <w:b/>
          <w:bCs/>
          <w:lang w:val="es-CO" w:eastAsia="ar-SA"/>
        </w:rPr>
        <w:t xml:space="preserve">Ó </w:t>
      </w:r>
      <w:r w:rsidRPr="00584BA9">
        <w:rPr>
          <w:rFonts w:ascii="Century Gothic" w:eastAsia="Calibri" w:hAnsi="Century Gothic" w:cs="Calibri"/>
          <w:b/>
          <w:bCs/>
          <w:lang w:val="es-CO" w:eastAsia="ar-SA"/>
        </w:rPr>
        <w:t>SITUACIÓN DE CANDIDATOS A CORPORACIONES PÚBLICAS</w:t>
      </w:r>
    </w:p>
    <w:p w:rsidR="00584BA9" w:rsidRDefault="00584BA9" w:rsidP="00584BA9">
      <w:pPr>
        <w:shd w:val="clear" w:color="auto" w:fill="FFFFFF"/>
        <w:spacing w:after="0" w:line="276" w:lineRule="auto"/>
        <w:ind w:left="-300"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613400" cy="3009900"/>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MITÉ ELECTORAL.jpg"/>
                    <pic:cNvPicPr/>
                  </pic:nvPicPr>
                  <pic:blipFill rotWithShape="1">
                    <a:blip r:embed="rId8"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t="9714"/>
                    <a:stretch/>
                  </pic:blipFill>
                  <pic:spPr bwMode="auto">
                    <a:xfrm>
                      <a:off x="0" y="0"/>
                      <a:ext cx="5613400" cy="30099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06426" w:rsidRPr="00706426" w:rsidRDefault="00706426" w:rsidP="007064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6426">
        <w:rPr>
          <w:rFonts w:ascii="Century Gothic" w:eastAsia="Calibri" w:hAnsi="Century Gothic" w:cs="Calibri"/>
          <w:bCs/>
          <w:sz w:val="22"/>
          <w:szCs w:val="22"/>
          <w:lang w:eastAsia="ar-SA"/>
        </w:rPr>
        <w:t xml:space="preserve">La Alcaldía de Pasto, a través de la Secretaría de Gobierno, desarrolló el quinto Comité de Garantías y Seguimiento Electoral, que tuvo como fin analizar la situación de seguridad y vulnerabilidad de los distintos candidatos que aspiran a un cargo de elección popular en las próximas elecciones del 27 de octubre.  El encuentro contó con la presencia de los subsecretarios de Justicia y Seguridad y de Convivencia y Derechos Humanos, además de representantes de la </w:t>
      </w:r>
      <w:proofErr w:type="spellStart"/>
      <w:r w:rsidRPr="00706426">
        <w:rPr>
          <w:rFonts w:ascii="Century Gothic" w:eastAsia="Calibri" w:hAnsi="Century Gothic" w:cs="Calibri"/>
          <w:bCs/>
          <w:sz w:val="22"/>
          <w:szCs w:val="22"/>
          <w:lang w:eastAsia="ar-SA"/>
        </w:rPr>
        <w:t>Registraduría</w:t>
      </w:r>
      <w:proofErr w:type="spellEnd"/>
      <w:r w:rsidRPr="00706426">
        <w:rPr>
          <w:rFonts w:ascii="Century Gothic" w:eastAsia="Calibri" w:hAnsi="Century Gothic" w:cs="Calibri"/>
          <w:bCs/>
          <w:sz w:val="22"/>
          <w:szCs w:val="22"/>
          <w:lang w:eastAsia="ar-SA"/>
        </w:rPr>
        <w:t xml:space="preserve"> Especial de Pasto, MOE, Policía Metropolitana, Fiscalía Seccional y Personería Municipal, entre otros.</w:t>
      </w:r>
    </w:p>
    <w:p w:rsidR="00706426" w:rsidRPr="00706426" w:rsidRDefault="00706426" w:rsidP="007064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6426">
        <w:rPr>
          <w:rFonts w:ascii="Century Gothic" w:eastAsia="Calibri" w:hAnsi="Century Gothic" w:cs="Calibri"/>
          <w:bCs/>
          <w:sz w:val="22"/>
          <w:szCs w:val="22"/>
          <w:lang w:eastAsia="ar-SA"/>
        </w:rPr>
        <w:lastRenderedPageBreak/>
        <w:t>Carolina Rueda Noguera, secretaria de Gobierno del municipio, presidió el desarrollo del encuentro y explicó al inicio de este, que, ante los recientes hechos de violencia en contra de candidatos en otras zonas de país, se consideró necesario convocar al comité para analizar la situación de seguridad de los aspirantes a un cargo en las elecciones que se realizarán en el municipio.</w:t>
      </w:r>
    </w:p>
    <w:p w:rsidR="00706426" w:rsidRPr="00706426" w:rsidRDefault="00706426" w:rsidP="007064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6426">
        <w:rPr>
          <w:rFonts w:ascii="Century Gothic" w:eastAsia="Calibri" w:hAnsi="Century Gothic" w:cs="Calibri"/>
          <w:bCs/>
          <w:sz w:val="22"/>
          <w:szCs w:val="22"/>
          <w:lang w:eastAsia="ar-SA"/>
        </w:rPr>
        <w:t xml:space="preserve"> “Según la información dada por Fiscalía seccional y la UNP ningún candidato de los que en este momento aspiran a un cargo de elección popular en el municipio está en condición de vulnerabilidad o bajo amenazas”, precisó la funcionaria.  Desde el mismo comité surgió el compromiso de socializar con los distintos partidos y movimiento políticos, así como con grupos representativos sociales, la resolución 1289 del 15 de agosto de 2019 que establece la ruta de atención dispuesta en caso de presentarse algún caso que ponga en riesgo la vida de un candidato/a, la cual se activa por medio del Plan Democracia establecido por la Administración Municipal desde el año 2016.  </w:t>
      </w:r>
    </w:p>
    <w:p w:rsidR="00706426" w:rsidRPr="00706426" w:rsidRDefault="00706426" w:rsidP="007064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6426">
        <w:rPr>
          <w:rFonts w:ascii="Century Gothic" w:eastAsia="Calibri" w:hAnsi="Century Gothic" w:cs="Calibri"/>
          <w:bCs/>
          <w:sz w:val="22"/>
          <w:szCs w:val="22"/>
          <w:lang w:eastAsia="ar-SA"/>
        </w:rPr>
        <w:t xml:space="preserve">Por último, la secretaria invitó a todos aquellos candidatos que son objeto de amenazas o tienen pruebas contundentes de que su vida está en riesgo, por la condición de estar haciendo estos ejercicios electorales, a interponer la denuncia respectiva y a activar la ruta establecida en dicho plan. </w:t>
      </w:r>
    </w:p>
    <w:p w:rsidR="00584BA9" w:rsidRDefault="00584BA9" w:rsidP="00584BA9">
      <w:pPr>
        <w:shd w:val="clear" w:color="auto" w:fill="FFFFFF"/>
        <w:spacing w:after="0"/>
        <w:rPr>
          <w:b/>
          <w:sz w:val="18"/>
          <w:szCs w:val="18"/>
        </w:rPr>
      </w:pPr>
      <w:r>
        <w:rPr>
          <w:b/>
          <w:sz w:val="18"/>
          <w:szCs w:val="18"/>
        </w:rPr>
        <w:t xml:space="preserve">Información: </w:t>
      </w:r>
      <w:r w:rsidRPr="00584BA9">
        <w:rPr>
          <w:b/>
          <w:sz w:val="18"/>
          <w:szCs w:val="18"/>
        </w:rPr>
        <w:t xml:space="preserve">Secretaria de Gobierno Carolina Rueda Noguera. Celular: 3137652534 </w:t>
      </w:r>
    </w:p>
    <w:p w:rsidR="00706426" w:rsidRPr="00584BA9" w:rsidRDefault="00584BA9" w:rsidP="00584BA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95208B" w:rsidRPr="00E7071C" w:rsidRDefault="00A15FF3" w:rsidP="00E7071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7071C">
        <w:rPr>
          <w:rFonts w:ascii="Century Gothic" w:eastAsia="Calibri" w:hAnsi="Century Gothic" w:cs="Calibri"/>
          <w:b/>
          <w:bCs/>
          <w:sz w:val="22"/>
          <w:szCs w:val="22"/>
          <w:lang w:eastAsia="ar-SA"/>
        </w:rPr>
        <w:t>E</w:t>
      </w:r>
      <w:r w:rsidR="0095208B" w:rsidRPr="00E7071C">
        <w:rPr>
          <w:rFonts w:ascii="Century Gothic" w:eastAsia="Calibri" w:hAnsi="Century Gothic" w:cs="Calibri"/>
          <w:b/>
          <w:bCs/>
          <w:sz w:val="22"/>
          <w:szCs w:val="22"/>
          <w:lang w:eastAsia="ar-SA"/>
        </w:rPr>
        <w:t>XPERIENCIAS EXITOSAS FUERON PRESENTADAS EN EL ENCUENTRO REGIONAL DE EMPRENDIMIENTO</w:t>
      </w:r>
    </w:p>
    <w:p w:rsidR="00A15FF3" w:rsidRPr="00E7071C" w:rsidRDefault="00A15FF3" w:rsidP="00E7071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071C">
        <w:rPr>
          <w:rFonts w:ascii="Century Gothic" w:eastAsia="Calibri" w:hAnsi="Century Gothic" w:cs="Calibri"/>
          <w:bCs/>
          <w:noProof/>
          <w:sz w:val="22"/>
          <w:szCs w:val="22"/>
          <w:lang w:val="es-ES" w:eastAsia="es-ES"/>
        </w:rPr>
        <w:drawing>
          <wp:inline distT="0" distB="0" distL="0" distR="0">
            <wp:extent cx="5613400" cy="3157855"/>
            <wp:effectExtent l="0" t="0" r="635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xperiencias.jpe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57855"/>
                    </a:xfrm>
                    <a:prstGeom prst="rect">
                      <a:avLst/>
                    </a:prstGeom>
                  </pic:spPr>
                </pic:pic>
              </a:graphicData>
            </a:graphic>
          </wp:inline>
        </w:drawing>
      </w:r>
    </w:p>
    <w:p w:rsidR="0095208B" w:rsidRPr="0095208B" w:rsidRDefault="0095208B" w:rsidP="00A15F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208B">
        <w:rPr>
          <w:rFonts w:ascii="Century Gothic" w:eastAsia="Calibri" w:hAnsi="Century Gothic" w:cs="Calibri"/>
          <w:bCs/>
          <w:sz w:val="22"/>
          <w:szCs w:val="22"/>
          <w:lang w:eastAsia="ar-SA"/>
        </w:rPr>
        <w:t xml:space="preserve">La Alcaldía de Pasto a través de la Secretaría de Desarrollo Económico y Competitividad, en el marco de la alianza estratégica con la Asociación Colombiana de Pequeñas y Medianas Empresas de Pasto, ACOPI; acompañó el </w:t>
      </w:r>
      <w:r w:rsidRPr="0095208B">
        <w:rPr>
          <w:rFonts w:ascii="Century Gothic" w:eastAsia="Calibri" w:hAnsi="Century Gothic" w:cs="Calibri"/>
          <w:bCs/>
          <w:sz w:val="22"/>
          <w:szCs w:val="22"/>
          <w:lang w:eastAsia="ar-SA"/>
        </w:rPr>
        <w:lastRenderedPageBreak/>
        <w:t xml:space="preserve">Foro Construyendo Camino ‘Liderazgo Empresarial’, que reunió a las principales universidades de la región, representantes del gobierno nacional, industrias reconocidas y entes descentralizados como </w:t>
      </w:r>
      <w:proofErr w:type="spellStart"/>
      <w:r w:rsidRPr="0095208B">
        <w:rPr>
          <w:rFonts w:ascii="Century Gothic" w:eastAsia="Calibri" w:hAnsi="Century Gothic" w:cs="Calibri"/>
          <w:bCs/>
          <w:sz w:val="22"/>
          <w:szCs w:val="22"/>
          <w:lang w:eastAsia="ar-SA"/>
        </w:rPr>
        <w:t>Empopasto</w:t>
      </w:r>
      <w:proofErr w:type="spellEnd"/>
      <w:r w:rsidRPr="0095208B">
        <w:rPr>
          <w:rFonts w:ascii="Century Gothic" w:eastAsia="Calibri" w:hAnsi="Century Gothic" w:cs="Calibri"/>
          <w:bCs/>
          <w:sz w:val="22"/>
          <w:szCs w:val="22"/>
          <w:lang w:eastAsia="ar-SA"/>
        </w:rPr>
        <w:t xml:space="preserve"> y AVANTE.</w:t>
      </w:r>
    </w:p>
    <w:p w:rsidR="0095208B" w:rsidRPr="0095208B" w:rsidRDefault="0095208B" w:rsidP="00A15F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208B">
        <w:rPr>
          <w:rFonts w:ascii="Century Gothic" w:eastAsia="Calibri" w:hAnsi="Century Gothic" w:cs="Calibri"/>
          <w:bCs/>
          <w:sz w:val="22"/>
          <w:szCs w:val="22"/>
          <w:lang w:eastAsia="ar-SA"/>
        </w:rPr>
        <w:t>En el mismo escenario, se dispuso de unos stands, donde estudiantes de universidades de Pasto e Ipiales, presentaron sus emprendimientos; los cuales fueron objeto de evaluación por parte de los asistentes al evento; y que dejó como ganadores a la Universidad Cooperativa con ‘</w:t>
      </w:r>
      <w:proofErr w:type="spellStart"/>
      <w:r w:rsidRPr="0095208B">
        <w:rPr>
          <w:rFonts w:ascii="Century Gothic" w:eastAsia="Calibri" w:hAnsi="Century Gothic" w:cs="Calibri"/>
          <w:bCs/>
          <w:sz w:val="22"/>
          <w:szCs w:val="22"/>
          <w:lang w:eastAsia="ar-SA"/>
        </w:rPr>
        <w:t>Chontarina</w:t>
      </w:r>
      <w:proofErr w:type="spellEnd"/>
      <w:r w:rsidRPr="0095208B">
        <w:rPr>
          <w:rFonts w:ascii="Century Gothic" w:eastAsia="Calibri" w:hAnsi="Century Gothic" w:cs="Calibri"/>
          <w:bCs/>
          <w:sz w:val="22"/>
          <w:szCs w:val="22"/>
          <w:lang w:eastAsia="ar-SA"/>
        </w:rPr>
        <w:t>’ y la Universidad de Nariño con el proyecto de cromados y llantas; quienes recibieron un aporte de $5.000.000.</w:t>
      </w:r>
    </w:p>
    <w:p w:rsidR="0095208B" w:rsidRPr="0095208B" w:rsidRDefault="0095208B" w:rsidP="00A15F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208B">
        <w:rPr>
          <w:rFonts w:ascii="Century Gothic" w:eastAsia="Calibri" w:hAnsi="Century Gothic" w:cs="Calibri"/>
          <w:bCs/>
          <w:sz w:val="22"/>
          <w:szCs w:val="22"/>
          <w:lang w:eastAsia="ar-SA"/>
        </w:rPr>
        <w:t xml:space="preserve">“Aliados con la Alcaldía de Pasto estamos ofreciéndole a la ciudadanía, la posibilidad de compartir con personajes de talla nacional e internacional; en esta oportunidad nos acompañó la Senadora Nariñense, en el Estado de </w:t>
      </w:r>
      <w:proofErr w:type="spellStart"/>
      <w:r w:rsidRPr="0095208B">
        <w:rPr>
          <w:rFonts w:ascii="Century Gothic" w:eastAsia="Calibri" w:hAnsi="Century Gothic" w:cs="Calibri"/>
          <w:bCs/>
          <w:sz w:val="22"/>
          <w:szCs w:val="22"/>
          <w:lang w:eastAsia="ar-SA"/>
        </w:rPr>
        <w:t>Miniapolis</w:t>
      </w:r>
      <w:proofErr w:type="spellEnd"/>
      <w:r w:rsidRPr="0095208B">
        <w:rPr>
          <w:rFonts w:ascii="Century Gothic" w:eastAsia="Calibri" w:hAnsi="Century Gothic" w:cs="Calibri"/>
          <w:bCs/>
          <w:sz w:val="22"/>
          <w:szCs w:val="22"/>
          <w:lang w:eastAsia="ar-SA"/>
        </w:rPr>
        <w:t xml:space="preserve"> – Estados Unidos; Patricia Torres Daza, quien presentó la ponencia ‘El papel de la mujer en la política moderna , desafíos y oportunidades comerciales en la economía global; y Juan Carlos Zuleta Acevedo, de HACEB, quien habló de los desafíos de las </w:t>
      </w:r>
      <w:proofErr w:type="spellStart"/>
      <w:r w:rsidRPr="0095208B">
        <w:rPr>
          <w:rFonts w:ascii="Century Gothic" w:eastAsia="Calibri" w:hAnsi="Century Gothic" w:cs="Calibri"/>
          <w:bCs/>
          <w:sz w:val="22"/>
          <w:szCs w:val="22"/>
          <w:lang w:eastAsia="ar-SA"/>
        </w:rPr>
        <w:t>famiempresas</w:t>
      </w:r>
      <w:proofErr w:type="spellEnd"/>
      <w:r w:rsidRPr="0095208B">
        <w:rPr>
          <w:rFonts w:ascii="Century Gothic" w:eastAsia="Calibri" w:hAnsi="Century Gothic" w:cs="Calibri"/>
          <w:bCs/>
          <w:sz w:val="22"/>
          <w:szCs w:val="22"/>
          <w:lang w:eastAsia="ar-SA"/>
        </w:rPr>
        <w:t xml:space="preserve"> en el contexto nacional e internacional”, así lo dio a conocer Andrés Mauricio Rojas, Director Ejecutivo de </w:t>
      </w:r>
      <w:proofErr w:type="spellStart"/>
      <w:r w:rsidRPr="0095208B">
        <w:rPr>
          <w:rFonts w:ascii="Century Gothic" w:eastAsia="Calibri" w:hAnsi="Century Gothic" w:cs="Calibri"/>
          <w:bCs/>
          <w:sz w:val="22"/>
          <w:szCs w:val="22"/>
          <w:lang w:eastAsia="ar-SA"/>
        </w:rPr>
        <w:t>Acopi</w:t>
      </w:r>
      <w:proofErr w:type="spellEnd"/>
      <w:r w:rsidRPr="0095208B">
        <w:rPr>
          <w:rFonts w:ascii="Century Gothic" w:eastAsia="Calibri" w:hAnsi="Century Gothic" w:cs="Calibri"/>
          <w:bCs/>
          <w:sz w:val="22"/>
          <w:szCs w:val="22"/>
          <w:lang w:eastAsia="ar-SA"/>
        </w:rPr>
        <w:t xml:space="preserve"> – seccional Nariño</w:t>
      </w:r>
    </w:p>
    <w:p w:rsidR="0095208B" w:rsidRDefault="0095208B" w:rsidP="00A15FF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5208B">
        <w:rPr>
          <w:rFonts w:ascii="Century Gothic" w:eastAsia="Calibri" w:hAnsi="Century Gothic" w:cs="Calibri"/>
          <w:bCs/>
          <w:sz w:val="22"/>
          <w:szCs w:val="22"/>
          <w:lang w:eastAsia="ar-SA"/>
        </w:rPr>
        <w:t xml:space="preserve">El secretario de Desarrollo Económico y Competitividad, Nelson </w:t>
      </w:r>
      <w:proofErr w:type="spellStart"/>
      <w:r w:rsidRPr="0095208B">
        <w:rPr>
          <w:rFonts w:ascii="Century Gothic" w:eastAsia="Calibri" w:hAnsi="Century Gothic" w:cs="Calibri"/>
          <w:bCs/>
          <w:sz w:val="22"/>
          <w:szCs w:val="22"/>
          <w:lang w:eastAsia="ar-SA"/>
        </w:rPr>
        <w:t>Leiton</w:t>
      </w:r>
      <w:proofErr w:type="spellEnd"/>
      <w:r w:rsidRPr="0095208B">
        <w:rPr>
          <w:rFonts w:ascii="Century Gothic" w:eastAsia="Calibri" w:hAnsi="Century Gothic" w:cs="Calibri"/>
          <w:bCs/>
          <w:sz w:val="22"/>
          <w:szCs w:val="22"/>
          <w:lang w:eastAsia="ar-SA"/>
        </w:rPr>
        <w:t xml:space="preserve"> Portilla, dijo que es satisfactorio ver como las políticas que ha impulsado el Gobierno Municipal, a través del pacto por un desarrollo económico local e incluyente; da como resultados procesos que fortalecen el desarrollo de la región. “En la </w:t>
      </w:r>
      <w:proofErr w:type="spellStart"/>
      <w:r w:rsidRPr="0095208B">
        <w:rPr>
          <w:rFonts w:ascii="Century Gothic" w:eastAsia="Calibri" w:hAnsi="Century Gothic" w:cs="Calibri"/>
          <w:bCs/>
          <w:sz w:val="22"/>
          <w:szCs w:val="22"/>
          <w:lang w:eastAsia="ar-SA"/>
        </w:rPr>
        <w:t>microferia</w:t>
      </w:r>
      <w:proofErr w:type="spellEnd"/>
      <w:r w:rsidRPr="0095208B">
        <w:rPr>
          <w:rFonts w:ascii="Century Gothic" w:eastAsia="Calibri" w:hAnsi="Century Gothic" w:cs="Calibri"/>
          <w:bCs/>
          <w:sz w:val="22"/>
          <w:szCs w:val="22"/>
          <w:lang w:eastAsia="ar-SA"/>
        </w:rPr>
        <w:t xml:space="preserve">, nos hemos encontrado con </w:t>
      </w:r>
      <w:proofErr w:type="spellStart"/>
      <w:r w:rsidRPr="0095208B">
        <w:rPr>
          <w:rFonts w:ascii="Century Gothic" w:eastAsia="Calibri" w:hAnsi="Century Gothic" w:cs="Calibri"/>
          <w:bCs/>
          <w:sz w:val="22"/>
          <w:szCs w:val="22"/>
          <w:lang w:eastAsia="ar-SA"/>
        </w:rPr>
        <w:t>Doux</w:t>
      </w:r>
      <w:proofErr w:type="spellEnd"/>
      <w:r w:rsidRPr="0095208B">
        <w:rPr>
          <w:rFonts w:ascii="Century Gothic" w:eastAsia="Calibri" w:hAnsi="Century Gothic" w:cs="Calibri"/>
          <w:bCs/>
          <w:sz w:val="22"/>
          <w:szCs w:val="22"/>
          <w:lang w:eastAsia="ar-SA"/>
        </w:rPr>
        <w:t xml:space="preserve"> </w:t>
      </w:r>
      <w:proofErr w:type="spellStart"/>
      <w:r w:rsidRPr="0095208B">
        <w:rPr>
          <w:rFonts w:ascii="Century Gothic" w:eastAsia="Calibri" w:hAnsi="Century Gothic" w:cs="Calibri"/>
          <w:bCs/>
          <w:sz w:val="22"/>
          <w:szCs w:val="22"/>
          <w:lang w:eastAsia="ar-SA"/>
        </w:rPr>
        <w:t>shoes</w:t>
      </w:r>
      <w:proofErr w:type="spellEnd"/>
      <w:r w:rsidRPr="0095208B">
        <w:rPr>
          <w:rFonts w:ascii="Century Gothic" w:eastAsia="Calibri" w:hAnsi="Century Gothic" w:cs="Calibri"/>
          <w:bCs/>
          <w:sz w:val="22"/>
          <w:szCs w:val="22"/>
          <w:lang w:eastAsia="ar-SA"/>
        </w:rPr>
        <w:t xml:space="preserve"> SAS; un emprendimiento dedicado a la producción y distribución al por mayor de zapatos personalizados; y que fueron beneficiados de la convocatoria cerrada del Fondo Emprender, financiada por la alcaldía de Pasto y el SENA y para nosotros es un gusto ver cómo estas iniciativas, van creciendo”</w:t>
      </w:r>
    </w:p>
    <w:p w:rsidR="00A15FF3" w:rsidRDefault="00A15FF3" w:rsidP="00A15FF3">
      <w:pPr>
        <w:shd w:val="clear" w:color="auto" w:fill="FFFFFF"/>
        <w:spacing w:after="0"/>
        <w:rPr>
          <w:b/>
          <w:sz w:val="18"/>
          <w:szCs w:val="18"/>
          <w:lang w:val="es-ES"/>
        </w:rPr>
      </w:pPr>
      <w:r w:rsidRPr="00A15FF3">
        <w:rPr>
          <w:b/>
          <w:sz w:val="18"/>
          <w:szCs w:val="18"/>
        </w:rPr>
        <w:t xml:space="preserve">Información: Secretario de Desarrollo Económico, Nelson </w:t>
      </w:r>
      <w:proofErr w:type="spellStart"/>
      <w:r w:rsidRPr="00A15FF3">
        <w:rPr>
          <w:b/>
          <w:sz w:val="18"/>
          <w:szCs w:val="18"/>
        </w:rPr>
        <w:t>Leiton</w:t>
      </w:r>
      <w:proofErr w:type="spellEnd"/>
      <w:r w:rsidRPr="00A15FF3">
        <w:rPr>
          <w:b/>
          <w:sz w:val="18"/>
          <w:szCs w:val="18"/>
        </w:rPr>
        <w:t xml:space="preserve"> Portilla. Celular: 3104056170</w:t>
      </w:r>
    </w:p>
    <w:p w:rsidR="0095208B" w:rsidRDefault="00A15FF3" w:rsidP="00E7071C">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E7071C" w:rsidRDefault="00E7071C" w:rsidP="00E7071C">
      <w:pPr>
        <w:pStyle w:val="Prrafodelista"/>
        <w:shd w:val="clear" w:color="auto" w:fill="FFFFFF"/>
        <w:spacing w:line="253" w:lineRule="atLeast"/>
        <w:jc w:val="center"/>
        <w:rPr>
          <w:rFonts w:ascii="Century Gothic" w:hAnsi="Century Gothic" w:cs="Calibri"/>
          <w:i/>
          <w:lang w:val="es-ES_tradnl" w:eastAsia="ar-SA"/>
        </w:rPr>
      </w:pPr>
    </w:p>
    <w:p w:rsidR="00584BA9" w:rsidRDefault="00584BA9" w:rsidP="00E7071C">
      <w:pPr>
        <w:pStyle w:val="Prrafodelista"/>
        <w:shd w:val="clear" w:color="auto" w:fill="FFFFFF"/>
        <w:spacing w:line="253" w:lineRule="atLeast"/>
        <w:jc w:val="center"/>
        <w:rPr>
          <w:rFonts w:ascii="Century Gothic" w:hAnsi="Century Gothic" w:cs="Calibri"/>
          <w:i/>
          <w:lang w:val="es-ES_tradnl" w:eastAsia="ar-SA"/>
        </w:rPr>
      </w:pPr>
    </w:p>
    <w:p w:rsidR="00584BA9" w:rsidRDefault="00584BA9" w:rsidP="00E7071C">
      <w:pPr>
        <w:pStyle w:val="Prrafodelista"/>
        <w:shd w:val="clear" w:color="auto" w:fill="FFFFFF"/>
        <w:spacing w:line="253" w:lineRule="atLeast"/>
        <w:jc w:val="center"/>
        <w:rPr>
          <w:rFonts w:ascii="Century Gothic" w:hAnsi="Century Gothic" w:cs="Calibri"/>
          <w:i/>
          <w:lang w:val="es-ES_tradnl" w:eastAsia="ar-SA"/>
        </w:rPr>
      </w:pPr>
    </w:p>
    <w:p w:rsidR="00584BA9" w:rsidRDefault="00584BA9" w:rsidP="00E7071C">
      <w:pPr>
        <w:pStyle w:val="Prrafodelista"/>
        <w:shd w:val="clear" w:color="auto" w:fill="FFFFFF"/>
        <w:spacing w:line="253" w:lineRule="atLeast"/>
        <w:jc w:val="center"/>
        <w:rPr>
          <w:rFonts w:ascii="Century Gothic" w:hAnsi="Century Gothic" w:cs="Calibri"/>
          <w:i/>
          <w:lang w:val="es-ES_tradnl" w:eastAsia="ar-SA"/>
        </w:rPr>
      </w:pPr>
    </w:p>
    <w:p w:rsidR="00584BA9" w:rsidRDefault="00584BA9" w:rsidP="00E7071C">
      <w:pPr>
        <w:pStyle w:val="Prrafodelista"/>
        <w:shd w:val="clear" w:color="auto" w:fill="FFFFFF"/>
        <w:spacing w:line="253" w:lineRule="atLeast"/>
        <w:jc w:val="center"/>
        <w:rPr>
          <w:rFonts w:ascii="Century Gothic" w:hAnsi="Century Gothic" w:cs="Calibri"/>
          <w:i/>
          <w:lang w:val="es-ES_tradnl" w:eastAsia="ar-SA"/>
        </w:rPr>
      </w:pPr>
    </w:p>
    <w:p w:rsidR="00584BA9" w:rsidRDefault="00584BA9" w:rsidP="00E7071C">
      <w:pPr>
        <w:pStyle w:val="Prrafodelista"/>
        <w:shd w:val="clear" w:color="auto" w:fill="FFFFFF"/>
        <w:spacing w:line="253" w:lineRule="atLeast"/>
        <w:jc w:val="center"/>
        <w:rPr>
          <w:rFonts w:ascii="Century Gothic" w:hAnsi="Century Gothic" w:cs="Calibri"/>
          <w:i/>
          <w:lang w:val="es-ES_tradnl" w:eastAsia="ar-SA"/>
        </w:rPr>
      </w:pPr>
    </w:p>
    <w:p w:rsidR="00584BA9" w:rsidRDefault="00584BA9" w:rsidP="00E7071C">
      <w:pPr>
        <w:pStyle w:val="Prrafodelista"/>
        <w:shd w:val="clear" w:color="auto" w:fill="FFFFFF"/>
        <w:spacing w:line="253" w:lineRule="atLeast"/>
        <w:jc w:val="center"/>
        <w:rPr>
          <w:rFonts w:ascii="Century Gothic" w:hAnsi="Century Gothic" w:cs="Calibri"/>
          <w:i/>
          <w:lang w:val="es-ES_tradnl" w:eastAsia="ar-SA"/>
        </w:rPr>
      </w:pPr>
    </w:p>
    <w:p w:rsidR="00584BA9" w:rsidRDefault="00584BA9" w:rsidP="00E7071C">
      <w:pPr>
        <w:pStyle w:val="Prrafodelista"/>
        <w:shd w:val="clear" w:color="auto" w:fill="FFFFFF"/>
        <w:spacing w:line="253" w:lineRule="atLeast"/>
        <w:jc w:val="center"/>
        <w:rPr>
          <w:rFonts w:ascii="Century Gothic" w:hAnsi="Century Gothic" w:cs="Calibri"/>
          <w:i/>
          <w:lang w:val="es-ES_tradnl" w:eastAsia="ar-SA"/>
        </w:rPr>
      </w:pPr>
    </w:p>
    <w:p w:rsidR="00584BA9" w:rsidRDefault="00584BA9" w:rsidP="00E7071C">
      <w:pPr>
        <w:pStyle w:val="Prrafodelista"/>
        <w:shd w:val="clear" w:color="auto" w:fill="FFFFFF"/>
        <w:spacing w:line="253" w:lineRule="atLeast"/>
        <w:jc w:val="center"/>
        <w:rPr>
          <w:rFonts w:ascii="Century Gothic" w:hAnsi="Century Gothic" w:cs="Calibri"/>
          <w:i/>
          <w:lang w:val="es-ES_tradnl" w:eastAsia="ar-SA"/>
        </w:rPr>
      </w:pPr>
    </w:p>
    <w:p w:rsidR="00584BA9" w:rsidRDefault="00584BA9" w:rsidP="00E7071C">
      <w:pPr>
        <w:pStyle w:val="Prrafodelista"/>
        <w:shd w:val="clear" w:color="auto" w:fill="FFFFFF"/>
        <w:spacing w:line="253" w:lineRule="atLeast"/>
        <w:jc w:val="center"/>
        <w:rPr>
          <w:rFonts w:ascii="Century Gothic" w:hAnsi="Century Gothic" w:cs="Calibri"/>
          <w:i/>
          <w:lang w:val="es-ES_tradnl" w:eastAsia="ar-SA"/>
        </w:rPr>
      </w:pPr>
    </w:p>
    <w:p w:rsidR="00584BA9" w:rsidRDefault="00584BA9" w:rsidP="00E7071C">
      <w:pPr>
        <w:pStyle w:val="Prrafodelista"/>
        <w:shd w:val="clear" w:color="auto" w:fill="FFFFFF"/>
        <w:spacing w:line="253" w:lineRule="atLeast"/>
        <w:jc w:val="center"/>
        <w:rPr>
          <w:rFonts w:ascii="Century Gothic" w:hAnsi="Century Gothic" w:cs="Calibri"/>
          <w:i/>
          <w:lang w:val="es-ES_tradnl" w:eastAsia="ar-SA"/>
        </w:rPr>
      </w:pPr>
    </w:p>
    <w:p w:rsidR="00584BA9" w:rsidRPr="00E7071C" w:rsidRDefault="00584BA9" w:rsidP="00E7071C">
      <w:pPr>
        <w:pStyle w:val="Prrafodelista"/>
        <w:shd w:val="clear" w:color="auto" w:fill="FFFFFF"/>
        <w:spacing w:line="253" w:lineRule="atLeast"/>
        <w:jc w:val="center"/>
        <w:rPr>
          <w:rFonts w:ascii="Century Gothic" w:hAnsi="Century Gothic" w:cs="Calibri"/>
          <w:i/>
          <w:lang w:val="es-ES_tradnl" w:eastAsia="ar-SA"/>
        </w:rPr>
      </w:pPr>
    </w:p>
    <w:p w:rsidR="000A042A" w:rsidRDefault="000A042A">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EA7D59" w:rsidRPr="00584BA9" w:rsidRDefault="00EA7D59" w:rsidP="00584BA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84BA9">
        <w:rPr>
          <w:rFonts w:ascii="Century Gothic" w:eastAsia="Calibri" w:hAnsi="Century Gothic" w:cs="Calibri"/>
          <w:b/>
          <w:bCs/>
          <w:sz w:val="22"/>
          <w:szCs w:val="22"/>
          <w:lang w:eastAsia="ar-SA"/>
        </w:rPr>
        <w:lastRenderedPageBreak/>
        <w:t>ALCALDÍA DE PASTO REALIZARÁ EL SEGUNDO ENCUENTRO INTERGENERACIONAL “HABLANDO Y ESCUCHANDO, ENSEÑANDO Y APRENDIENDO"</w:t>
      </w:r>
    </w:p>
    <w:p w:rsidR="00EA7D59" w:rsidRPr="00EA7D59" w:rsidRDefault="000A042A" w:rsidP="00B472D5">
      <w:pPr>
        <w:spacing w:line="240" w:lineRule="auto"/>
        <w:jc w:val="center"/>
        <w:rPr>
          <w:rFonts w:ascii="Century Gothic" w:hAnsi="Century Gothic" w:cs="Arial"/>
          <w:b/>
          <w:bCs/>
          <w:sz w:val="24"/>
          <w:szCs w:val="24"/>
          <w:lang w:eastAsia="es-CO"/>
        </w:rPr>
      </w:pPr>
      <w:r>
        <w:rPr>
          <w:rFonts w:ascii="Century Gothic" w:hAnsi="Century Gothic" w:cs="Arial"/>
          <w:b/>
          <w:bCs/>
          <w:noProof/>
          <w:sz w:val="24"/>
          <w:szCs w:val="24"/>
          <w:lang w:val="es-ES" w:eastAsia="es-ES"/>
        </w:rPr>
        <w:drawing>
          <wp:inline distT="0" distB="0" distL="0" distR="0">
            <wp:extent cx="4762500" cy="2714625"/>
            <wp:effectExtent l="1905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762500" cy="2714625"/>
                    </a:xfrm>
                    <a:prstGeom prst="rect">
                      <a:avLst/>
                    </a:prstGeom>
                    <a:noFill/>
                    <a:ln w="9525">
                      <a:noFill/>
                      <a:miter lim="800000"/>
                      <a:headEnd/>
                      <a:tailEnd/>
                    </a:ln>
                  </pic:spPr>
                </pic:pic>
              </a:graphicData>
            </a:graphic>
          </wp:inline>
        </w:drawing>
      </w:r>
    </w:p>
    <w:p w:rsidR="00EA7D59" w:rsidRDefault="00EA7D59" w:rsidP="00EA7D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7D59">
        <w:rPr>
          <w:rFonts w:ascii="Century Gothic" w:eastAsia="Calibri" w:hAnsi="Century Gothic" w:cs="Calibri"/>
          <w:bCs/>
          <w:sz w:val="22"/>
          <w:szCs w:val="22"/>
          <w:lang w:eastAsia="ar-SA"/>
        </w:rPr>
        <w:t xml:space="preserve">La Alcaldía de Pasto a través de la Secretaría de Bienestar Social en articulación con la UNICESMAG, llevará a cabo el segundo encuentro </w:t>
      </w:r>
      <w:proofErr w:type="spellStart"/>
      <w:r w:rsidRPr="00EA7D59">
        <w:rPr>
          <w:rFonts w:ascii="Century Gothic" w:eastAsia="Calibri" w:hAnsi="Century Gothic" w:cs="Calibri"/>
          <w:bCs/>
          <w:sz w:val="22"/>
          <w:szCs w:val="22"/>
          <w:lang w:eastAsia="ar-SA"/>
        </w:rPr>
        <w:t>intergeneracional</w:t>
      </w:r>
      <w:proofErr w:type="spellEnd"/>
      <w:r w:rsidRPr="00EA7D59">
        <w:rPr>
          <w:rFonts w:ascii="Century Gothic" w:eastAsia="Calibri" w:hAnsi="Century Gothic" w:cs="Calibri"/>
          <w:bCs/>
          <w:sz w:val="22"/>
          <w:szCs w:val="22"/>
          <w:lang w:eastAsia="ar-SA"/>
        </w:rPr>
        <w:t xml:space="preserve"> “Hablando y Escuchando, Enseñando y Aprendiendo" este viernes 13 de septiembre de 2:00 a 5:00 de la tarde en las instalaciones de l</w:t>
      </w:r>
      <w:r>
        <w:rPr>
          <w:rFonts w:ascii="Century Gothic" w:eastAsia="Calibri" w:hAnsi="Century Gothic" w:cs="Calibri"/>
          <w:bCs/>
          <w:sz w:val="22"/>
          <w:szCs w:val="22"/>
          <w:lang w:eastAsia="ar-SA"/>
        </w:rPr>
        <w:t>a institución de educación superior.</w:t>
      </w:r>
    </w:p>
    <w:p w:rsidR="00EA7D59" w:rsidRPr="00EA7D59" w:rsidRDefault="00EA7D59" w:rsidP="00EA7D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7D59">
        <w:rPr>
          <w:rFonts w:ascii="Century Gothic" w:eastAsia="Calibri" w:hAnsi="Century Gothic" w:cs="Calibri"/>
          <w:bCs/>
          <w:sz w:val="22"/>
          <w:szCs w:val="22"/>
          <w:lang w:eastAsia="ar-SA"/>
        </w:rPr>
        <w:t xml:space="preserve">El propósito de este encuentro es fortalecer el vínculo entre jóvenes y adultos mayores como elemento clave para el proceso de envejecimiento, mediante la equidad y cohesión social a través del intercambio de conocimientos y experiencias entre estas dos generaciones, ayudando a entender y respetar distintos modos de concebir la vida al favorecer el acercamiento de posturas, a pesar de las diferencias de pensamiento y edad. </w:t>
      </w:r>
    </w:p>
    <w:p w:rsidR="00EA7D59" w:rsidRPr="00EA7D59" w:rsidRDefault="00EA7D59" w:rsidP="00EA7D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7D59">
        <w:rPr>
          <w:rFonts w:ascii="Century Gothic" w:eastAsia="Calibri" w:hAnsi="Century Gothic" w:cs="Calibri"/>
          <w:bCs/>
          <w:sz w:val="22"/>
          <w:szCs w:val="22"/>
          <w:lang w:eastAsia="ar-SA"/>
        </w:rPr>
        <w:t xml:space="preserve">El II encuentro </w:t>
      </w:r>
      <w:proofErr w:type="spellStart"/>
      <w:r w:rsidRPr="00EA7D59">
        <w:rPr>
          <w:rFonts w:ascii="Century Gothic" w:eastAsia="Calibri" w:hAnsi="Century Gothic" w:cs="Calibri"/>
          <w:bCs/>
          <w:sz w:val="22"/>
          <w:szCs w:val="22"/>
          <w:lang w:eastAsia="ar-SA"/>
        </w:rPr>
        <w:t>intergeneracional</w:t>
      </w:r>
      <w:proofErr w:type="spellEnd"/>
      <w:r w:rsidRPr="00EA7D59">
        <w:rPr>
          <w:rFonts w:ascii="Century Gothic" w:eastAsia="Calibri" w:hAnsi="Century Gothic" w:cs="Calibri"/>
          <w:bCs/>
          <w:sz w:val="22"/>
          <w:szCs w:val="22"/>
          <w:lang w:eastAsia="ar-SA"/>
        </w:rPr>
        <w:t xml:space="preserve"> se realizará en articulación con la UNICESMAG, donde participarán 200 estudiantes de </w:t>
      </w:r>
      <w:r>
        <w:rPr>
          <w:rFonts w:ascii="Century Gothic" w:eastAsia="Calibri" w:hAnsi="Century Gothic" w:cs="Calibri"/>
          <w:bCs/>
          <w:sz w:val="22"/>
          <w:szCs w:val="22"/>
          <w:lang w:eastAsia="ar-SA"/>
        </w:rPr>
        <w:t>L</w:t>
      </w:r>
      <w:r w:rsidRPr="00EA7D59">
        <w:rPr>
          <w:rFonts w:ascii="Century Gothic" w:eastAsia="Calibri" w:hAnsi="Century Gothic" w:cs="Calibri"/>
          <w:bCs/>
          <w:sz w:val="22"/>
          <w:szCs w:val="22"/>
          <w:lang w:eastAsia="ar-SA"/>
        </w:rPr>
        <w:t xml:space="preserve">icenciatura en Educación Física y 200 adultos mayores, vinculados al programa de Acceso a la Educación pertenecientes a las </w:t>
      </w:r>
      <w:r>
        <w:rPr>
          <w:rFonts w:ascii="Century Gothic" w:eastAsia="Calibri" w:hAnsi="Century Gothic" w:cs="Calibri"/>
          <w:bCs/>
          <w:sz w:val="22"/>
          <w:szCs w:val="22"/>
          <w:lang w:eastAsia="ar-SA"/>
        </w:rPr>
        <w:t>I</w:t>
      </w:r>
      <w:r w:rsidRPr="00EA7D59">
        <w:rPr>
          <w:rFonts w:ascii="Century Gothic" w:eastAsia="Calibri" w:hAnsi="Century Gothic" w:cs="Calibri"/>
          <w:bCs/>
          <w:sz w:val="22"/>
          <w:szCs w:val="22"/>
          <w:lang w:eastAsia="ar-SA"/>
        </w:rPr>
        <w:t>nstituciones Educativas de Antonio Nariño, Ciudadela de Paz, Ciudadela de Pasto y Artemio Mendoza.</w:t>
      </w:r>
    </w:p>
    <w:p w:rsidR="00EA7D59" w:rsidRDefault="00EA7D59" w:rsidP="00EA7D5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7D59">
        <w:rPr>
          <w:rFonts w:ascii="Century Gothic" w:eastAsia="Calibri" w:hAnsi="Century Gothic" w:cs="Calibri"/>
          <w:bCs/>
          <w:sz w:val="22"/>
          <w:szCs w:val="22"/>
          <w:lang w:eastAsia="ar-SA"/>
        </w:rPr>
        <w:t xml:space="preserve">Este es el segundo encuentro </w:t>
      </w:r>
      <w:proofErr w:type="spellStart"/>
      <w:r w:rsidRPr="00EA7D59">
        <w:rPr>
          <w:rFonts w:ascii="Century Gothic" w:eastAsia="Calibri" w:hAnsi="Century Gothic" w:cs="Calibri"/>
          <w:bCs/>
          <w:sz w:val="22"/>
          <w:szCs w:val="22"/>
          <w:lang w:eastAsia="ar-SA"/>
        </w:rPr>
        <w:t>intergeneracional</w:t>
      </w:r>
      <w:proofErr w:type="spellEnd"/>
      <w:r w:rsidRPr="00EA7D59">
        <w:rPr>
          <w:rFonts w:ascii="Century Gothic" w:eastAsia="Calibri" w:hAnsi="Century Gothic" w:cs="Calibri"/>
          <w:bCs/>
          <w:sz w:val="22"/>
          <w:szCs w:val="22"/>
          <w:lang w:eastAsia="ar-SA"/>
        </w:rPr>
        <w:t xml:space="preserve"> de los 2 pactados en el </w:t>
      </w:r>
      <w:r>
        <w:rPr>
          <w:rFonts w:ascii="Century Gothic" w:eastAsia="Calibri" w:hAnsi="Century Gothic" w:cs="Calibri"/>
          <w:bCs/>
          <w:sz w:val="22"/>
          <w:szCs w:val="22"/>
          <w:lang w:eastAsia="ar-SA"/>
        </w:rPr>
        <w:t>P</w:t>
      </w:r>
      <w:r w:rsidRPr="00EA7D59">
        <w:rPr>
          <w:rFonts w:ascii="Century Gothic" w:eastAsia="Calibri" w:hAnsi="Century Gothic" w:cs="Calibri"/>
          <w:bCs/>
          <w:sz w:val="22"/>
          <w:szCs w:val="22"/>
          <w:lang w:eastAsia="ar-SA"/>
        </w:rPr>
        <w:t xml:space="preserve">lan de desarrollo municipal Pasto </w:t>
      </w:r>
      <w:r>
        <w:rPr>
          <w:rFonts w:ascii="Century Gothic" w:eastAsia="Calibri" w:hAnsi="Century Gothic" w:cs="Calibri"/>
          <w:bCs/>
          <w:sz w:val="22"/>
          <w:szCs w:val="22"/>
          <w:lang w:eastAsia="ar-SA"/>
        </w:rPr>
        <w:t>E</w:t>
      </w:r>
      <w:r w:rsidRPr="00EA7D59">
        <w:rPr>
          <w:rFonts w:ascii="Century Gothic" w:eastAsia="Calibri" w:hAnsi="Century Gothic" w:cs="Calibri"/>
          <w:bCs/>
          <w:sz w:val="22"/>
          <w:szCs w:val="22"/>
          <w:lang w:eastAsia="ar-SA"/>
        </w:rPr>
        <w:t xml:space="preserve">ducado </w:t>
      </w:r>
      <w:r>
        <w:rPr>
          <w:rFonts w:ascii="Century Gothic" w:eastAsia="Calibri" w:hAnsi="Century Gothic" w:cs="Calibri"/>
          <w:bCs/>
          <w:sz w:val="22"/>
          <w:szCs w:val="22"/>
          <w:lang w:eastAsia="ar-SA"/>
        </w:rPr>
        <w:t>C</w:t>
      </w:r>
      <w:r w:rsidRPr="00EA7D59">
        <w:rPr>
          <w:rFonts w:ascii="Century Gothic" w:eastAsia="Calibri" w:hAnsi="Century Gothic" w:cs="Calibri"/>
          <w:bCs/>
          <w:sz w:val="22"/>
          <w:szCs w:val="22"/>
          <w:lang w:eastAsia="ar-SA"/>
        </w:rPr>
        <w:t xml:space="preserve">onstructor de </w:t>
      </w:r>
      <w:r>
        <w:rPr>
          <w:rFonts w:ascii="Century Gothic" w:eastAsia="Calibri" w:hAnsi="Century Gothic" w:cs="Calibri"/>
          <w:bCs/>
          <w:sz w:val="22"/>
          <w:szCs w:val="22"/>
          <w:lang w:eastAsia="ar-SA"/>
        </w:rPr>
        <w:t>P</w:t>
      </w:r>
      <w:r w:rsidRPr="00EA7D59">
        <w:rPr>
          <w:rFonts w:ascii="Century Gothic" w:eastAsia="Calibri" w:hAnsi="Century Gothic" w:cs="Calibri"/>
          <w:bCs/>
          <w:sz w:val="22"/>
          <w:szCs w:val="22"/>
          <w:lang w:eastAsia="ar-SA"/>
        </w:rPr>
        <w:t xml:space="preserve">az. </w:t>
      </w:r>
    </w:p>
    <w:p w:rsidR="00EA7D59" w:rsidRDefault="00EA7D59" w:rsidP="00EA7D59">
      <w:pPr>
        <w:pStyle w:val="NormalWeb"/>
        <w:shd w:val="clear" w:color="auto" w:fill="FFFFFF"/>
        <w:spacing w:before="0" w:beforeAutospacing="0" w:after="90" w:afterAutospacing="0" w:line="240" w:lineRule="auto"/>
        <w:jc w:val="both"/>
        <w:rPr>
          <w:rFonts w:asciiTheme="minorHAnsi" w:eastAsiaTheme="minorHAnsi" w:hAnsiTheme="minorHAnsi" w:cstheme="minorBidi"/>
          <w:b/>
          <w:sz w:val="18"/>
          <w:szCs w:val="18"/>
          <w:lang w:val="es-AR" w:eastAsia="en-US"/>
        </w:rPr>
      </w:pPr>
      <w:r w:rsidRPr="00EA7D59">
        <w:rPr>
          <w:rFonts w:asciiTheme="minorHAnsi" w:eastAsiaTheme="minorHAnsi" w:hAnsiTheme="minorHAnsi" w:cstheme="minorBidi"/>
          <w:b/>
          <w:sz w:val="18"/>
          <w:szCs w:val="18"/>
          <w:lang w:val="es-AR" w:eastAsia="en-US"/>
        </w:rPr>
        <w:t xml:space="preserve">Información: Secretario de Bienestar Social, </w:t>
      </w:r>
      <w:proofErr w:type="spellStart"/>
      <w:r w:rsidRPr="00EA7D59">
        <w:rPr>
          <w:rFonts w:asciiTheme="minorHAnsi" w:eastAsiaTheme="minorHAnsi" w:hAnsiTheme="minorHAnsi" w:cstheme="minorBidi"/>
          <w:b/>
          <w:sz w:val="18"/>
          <w:szCs w:val="18"/>
          <w:lang w:val="es-AR" w:eastAsia="en-US"/>
        </w:rPr>
        <w:t>Arley</w:t>
      </w:r>
      <w:proofErr w:type="spellEnd"/>
      <w:r w:rsidRPr="00EA7D59">
        <w:rPr>
          <w:rFonts w:asciiTheme="minorHAnsi" w:eastAsiaTheme="minorHAnsi" w:hAnsiTheme="minorHAnsi" w:cstheme="minorBidi"/>
          <w:b/>
          <w:sz w:val="18"/>
          <w:szCs w:val="18"/>
          <w:lang w:val="es-AR" w:eastAsia="en-US"/>
        </w:rPr>
        <w:t xml:space="preserve"> Darío Bastidas Bilbao. Celular: 3188342107, 3116145813</w:t>
      </w:r>
    </w:p>
    <w:p w:rsidR="00EA7D59" w:rsidRDefault="00EA7D59" w:rsidP="00EA7D5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E7071C" w:rsidRDefault="00E7071C" w:rsidP="00EA7D59">
      <w:pPr>
        <w:pStyle w:val="Prrafodelista"/>
        <w:shd w:val="clear" w:color="auto" w:fill="FFFFFF"/>
        <w:spacing w:line="253" w:lineRule="atLeast"/>
        <w:jc w:val="center"/>
        <w:rPr>
          <w:rFonts w:ascii="Century Gothic" w:hAnsi="Century Gothic" w:cs="Calibri"/>
          <w:i/>
          <w:lang w:val="es-ES_tradnl" w:eastAsia="ar-SA"/>
        </w:rPr>
      </w:pPr>
    </w:p>
    <w:p w:rsidR="000A042A" w:rsidRDefault="000A042A">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A15FF3" w:rsidRPr="00A15FF3" w:rsidRDefault="00A530ED" w:rsidP="00A15FF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530ED">
        <w:rPr>
          <w:rFonts w:ascii="Century Gothic" w:eastAsia="Calibri" w:hAnsi="Century Gothic" w:cs="Calibri"/>
          <w:b/>
          <w:bCs/>
          <w:sz w:val="22"/>
          <w:szCs w:val="22"/>
          <w:lang w:eastAsia="ar-SA"/>
        </w:rPr>
        <w:lastRenderedPageBreak/>
        <w:t>ALCALDÍA DE PASTO INVITA A LA CIUDADANÍA A ADQUIRIR LOS PRODUCTOS DE LA CANASTA FAMILIAR EN LOS MERCADOS MÓVILES</w:t>
      </w:r>
    </w:p>
    <w:p w:rsidR="00A530ED" w:rsidRPr="00A530ED" w:rsidRDefault="00A530ED" w:rsidP="00A530E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5613400" cy="3058844"/>
            <wp:effectExtent l="0" t="0" r="635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rcados moviles.jp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7344"/>
                    <a:stretch/>
                  </pic:blipFill>
                  <pic:spPr bwMode="auto">
                    <a:xfrm>
                      <a:off x="0" y="0"/>
                      <a:ext cx="5613400" cy="30588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Dando cumplimiento al decreto 0064, a través del cual se implementa el plan de reubicación y/o reconversión laboral de los vendedores ambulantes del sector de carretas de tracción humana y se recupera el espacio público de Pasto; 10 beneficiarios que se acogieron a la alternativa de mercados móviles; vienen trabajando en diferentes comunas del municipio, con el acompañamiento de la Dirección Administrativa de Espacio Público. </w:t>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La alternativa de mercados móviles consiste en la organización de vendedores informales del sector carretas de tracción humana, organizados bajo una figura asociativa, las cuales rotaran por diferentes comunas y corregimientos del municipio de Pasto de acuerdo a un cronograma, un horario y unas zonas estratégicas para su ubicación. El mercado móvil no podrá exceder los 60 cupos y solo podrán formar parte de estos, las personas aptas y beneficiarias de las alternativas de reubicación y reconversión laboral.</w:t>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Atenderán de lunes a sábado de 8:00 de la mañana a 4:00 de la tarde, en los siguientes sectores:</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Lunes: Barrio La Carolina</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Martes: Barrio </w:t>
      </w:r>
      <w:proofErr w:type="spellStart"/>
      <w:r w:rsidRPr="006C2A32">
        <w:rPr>
          <w:rFonts w:ascii="Century Gothic" w:eastAsia="Calibri" w:hAnsi="Century Gothic" w:cs="Calibri"/>
          <w:bCs/>
          <w:sz w:val="22"/>
          <w:szCs w:val="22"/>
          <w:lang w:eastAsia="ar-SA"/>
        </w:rPr>
        <w:t>Capusigra</w:t>
      </w:r>
      <w:proofErr w:type="spellEnd"/>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Miércoles: Bahía barrio </w:t>
      </w:r>
      <w:proofErr w:type="spellStart"/>
      <w:r w:rsidRPr="006C2A32">
        <w:rPr>
          <w:rFonts w:ascii="Century Gothic" w:eastAsia="Calibri" w:hAnsi="Century Gothic" w:cs="Calibri"/>
          <w:bCs/>
          <w:sz w:val="22"/>
          <w:szCs w:val="22"/>
          <w:lang w:eastAsia="ar-SA"/>
        </w:rPr>
        <w:t>Tamasagra</w:t>
      </w:r>
      <w:proofErr w:type="spellEnd"/>
      <w:r w:rsidRPr="006C2A32">
        <w:rPr>
          <w:rFonts w:ascii="Century Gothic" w:eastAsia="Calibri" w:hAnsi="Century Gothic" w:cs="Calibri"/>
          <w:bCs/>
          <w:sz w:val="22"/>
          <w:szCs w:val="22"/>
          <w:lang w:eastAsia="ar-SA"/>
        </w:rPr>
        <w:t>- Jardín Piloto</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Jueves: Barrio Corazón de Jesús</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Viernes: Barrio </w:t>
      </w:r>
      <w:proofErr w:type="spellStart"/>
      <w:r w:rsidRPr="006C2A32">
        <w:rPr>
          <w:rFonts w:ascii="Century Gothic" w:eastAsia="Calibri" w:hAnsi="Century Gothic" w:cs="Calibri"/>
          <w:bCs/>
          <w:sz w:val="22"/>
          <w:szCs w:val="22"/>
          <w:lang w:eastAsia="ar-SA"/>
        </w:rPr>
        <w:t>Sumatambo</w:t>
      </w:r>
      <w:proofErr w:type="spellEnd"/>
    </w:p>
    <w:p w:rsidR="00A530ED"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Sábado: Barrio Chambú</w:t>
      </w:r>
    </w:p>
    <w:p w:rsidR="00E7071C" w:rsidRDefault="00E7071C"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p>
    <w:p w:rsidR="00A530ED"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director administrativo de Espacio Público Diego Zambrano. Celular: 315 2856161.</w:t>
      </w:r>
    </w:p>
    <w:p w:rsidR="00E7071C" w:rsidRPr="00E7071C" w:rsidRDefault="00A530ED" w:rsidP="00E7071C">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6C333E" w:rsidRDefault="006C333E" w:rsidP="006C333E">
      <w:pPr>
        <w:tabs>
          <w:tab w:val="left" w:pos="2310"/>
        </w:tabs>
        <w:jc w:val="center"/>
        <w:rPr>
          <w:rFonts w:ascii="Century Gothic" w:eastAsia="Calibri" w:hAnsi="Century Gothic" w:cs="Calibri"/>
          <w:b/>
          <w:bCs/>
          <w:lang w:val="es-CO" w:eastAsia="ar-SA"/>
        </w:rPr>
      </w:pPr>
      <w:r w:rsidRPr="006C333E">
        <w:rPr>
          <w:rFonts w:ascii="Century Gothic" w:eastAsia="Calibri" w:hAnsi="Century Gothic" w:cs="Calibri"/>
          <w:b/>
          <w:bCs/>
          <w:lang w:val="es-CO" w:eastAsia="ar-SA"/>
        </w:rPr>
        <w:lastRenderedPageBreak/>
        <w:t>ALCALD</w:t>
      </w:r>
      <w:r w:rsidRPr="006C333E">
        <w:rPr>
          <w:rFonts w:ascii="Century Gothic" w:eastAsia="Calibri" w:hAnsi="Century Gothic" w:cs="Calibri" w:hint="cs"/>
          <w:b/>
          <w:bCs/>
          <w:lang w:val="es-CO" w:eastAsia="ar-SA"/>
        </w:rPr>
        <w:t>Í</w:t>
      </w:r>
      <w:r w:rsidRPr="006C333E">
        <w:rPr>
          <w:rFonts w:ascii="Century Gothic" w:eastAsia="Calibri" w:hAnsi="Century Gothic" w:cs="Calibri"/>
          <w:b/>
          <w:bCs/>
          <w:lang w:val="es-CO" w:eastAsia="ar-SA"/>
        </w:rPr>
        <w:t>A DE PASTO REALIZAR</w:t>
      </w:r>
      <w:r w:rsidRPr="006C333E">
        <w:rPr>
          <w:rFonts w:ascii="Century Gothic" w:eastAsia="Calibri" w:hAnsi="Century Gothic" w:cs="Calibri" w:hint="cs"/>
          <w:b/>
          <w:bCs/>
          <w:lang w:val="es-CO" w:eastAsia="ar-SA"/>
        </w:rPr>
        <w:t>Á</w:t>
      </w:r>
      <w:r w:rsidRPr="006C333E">
        <w:rPr>
          <w:rFonts w:ascii="Century Gothic" w:eastAsia="Calibri" w:hAnsi="Century Gothic" w:cs="Calibri"/>
          <w:b/>
          <w:bCs/>
          <w:lang w:val="es-CO" w:eastAsia="ar-SA"/>
        </w:rPr>
        <w:t xml:space="preserve"> SEMANA DE LA PARTICIPACI</w:t>
      </w:r>
      <w:r w:rsidRPr="006C333E">
        <w:rPr>
          <w:rFonts w:ascii="Century Gothic" w:eastAsia="Calibri" w:hAnsi="Century Gothic" w:cs="Calibri" w:hint="cs"/>
          <w:b/>
          <w:bCs/>
          <w:lang w:val="es-CO" w:eastAsia="ar-SA"/>
        </w:rPr>
        <w:t>Ó</w:t>
      </w:r>
      <w:r w:rsidRPr="006C333E">
        <w:rPr>
          <w:rFonts w:ascii="Century Gothic" w:eastAsia="Calibri" w:hAnsi="Century Gothic" w:cs="Calibri"/>
          <w:b/>
          <w:bCs/>
          <w:lang w:val="es-CO" w:eastAsia="ar-SA"/>
        </w:rPr>
        <w:t>N Y CULTURA CIUDADANA DEL 30 DE SEPTIEMBRE AL 5 DE OCTUBRE</w:t>
      </w:r>
    </w:p>
    <w:p w:rsidR="006C333E" w:rsidRPr="00A64663" w:rsidRDefault="00A64663" w:rsidP="00A64663">
      <w:pPr>
        <w:tabs>
          <w:tab w:val="left" w:pos="2310"/>
        </w:tabs>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532409" cy="3306302"/>
            <wp:effectExtent l="0" t="0" r="0" b="889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emana de la participación.jpeg"/>
                    <pic:cNvPicPr/>
                  </pic:nvPicPr>
                  <pic:blipFill>
                    <a:blip r:embed="rId12"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568335" cy="3327772"/>
                    </a:xfrm>
                    <a:prstGeom prst="rect">
                      <a:avLst/>
                    </a:prstGeom>
                  </pic:spPr>
                </pic:pic>
              </a:graphicData>
            </a:graphic>
          </wp:inline>
        </w:drawing>
      </w:r>
    </w:p>
    <w:p w:rsidR="006C333E" w:rsidRPr="006C333E" w:rsidRDefault="006C333E"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lang w:eastAsia="ar-SA"/>
        </w:rPr>
        <w:t>La Alcald</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a de Pasto, a trav</w:t>
      </w:r>
      <w:r w:rsidRPr="006C333E">
        <w:rPr>
          <w:rFonts w:ascii="Century Gothic" w:eastAsia="Calibri" w:hAnsi="Century Gothic" w:cs="Calibri" w:hint="cs"/>
          <w:bCs/>
          <w:sz w:val="22"/>
          <w:szCs w:val="22"/>
          <w:lang w:eastAsia="ar-SA"/>
        </w:rPr>
        <w:t>é</w:t>
      </w:r>
      <w:r w:rsidRPr="006C333E">
        <w:rPr>
          <w:rFonts w:ascii="Century Gothic" w:eastAsia="Calibri" w:hAnsi="Century Gothic" w:cs="Calibri"/>
          <w:bCs/>
          <w:sz w:val="22"/>
          <w:szCs w:val="22"/>
          <w:lang w:eastAsia="ar-SA"/>
        </w:rPr>
        <w:t>s de la Secretar</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a de Cultura, invita a la ciudadan</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 xml:space="preserve">a </w:t>
      </w:r>
      <w:r w:rsidR="00A64663" w:rsidRPr="00A64663">
        <w:rPr>
          <w:rFonts w:ascii="Century Gothic" w:eastAsia="Calibri" w:hAnsi="Century Gothic" w:cs="Calibri"/>
          <w:bCs/>
          <w:sz w:val="22"/>
          <w:szCs w:val="22"/>
          <w:lang w:eastAsia="ar-SA"/>
        </w:rPr>
        <w:t>a</w:t>
      </w:r>
      <w:r w:rsidRPr="006C333E">
        <w:rPr>
          <w:rFonts w:ascii="Century Gothic" w:eastAsia="Calibri" w:hAnsi="Century Gothic" w:cs="Calibri"/>
          <w:bCs/>
          <w:sz w:val="22"/>
          <w:szCs w:val="22"/>
          <w:lang w:eastAsia="ar-SA"/>
        </w:rPr>
        <w:t xml:space="preserve"> la Semana de la Participaci</w:t>
      </w:r>
      <w:r w:rsidRPr="006C333E">
        <w:rPr>
          <w:rFonts w:ascii="Century Gothic" w:eastAsia="Calibri" w:hAnsi="Century Gothic" w:cs="Calibri" w:hint="cs"/>
          <w:bCs/>
          <w:sz w:val="22"/>
          <w:szCs w:val="22"/>
          <w:lang w:eastAsia="ar-SA"/>
        </w:rPr>
        <w:t>ó</w:t>
      </w:r>
      <w:r w:rsidRPr="006C333E">
        <w:rPr>
          <w:rFonts w:ascii="Century Gothic" w:eastAsia="Calibri" w:hAnsi="Century Gothic" w:cs="Calibri"/>
          <w:bCs/>
          <w:sz w:val="22"/>
          <w:szCs w:val="22"/>
          <w:lang w:eastAsia="ar-SA"/>
        </w:rPr>
        <w:t>n y Cultura Ciudadana, que se llevar</w:t>
      </w:r>
      <w:r w:rsidRPr="006C333E">
        <w:rPr>
          <w:rFonts w:ascii="Century Gothic" w:eastAsia="Calibri" w:hAnsi="Century Gothic" w:cs="Calibri" w:hint="cs"/>
          <w:bCs/>
          <w:sz w:val="22"/>
          <w:szCs w:val="22"/>
          <w:lang w:eastAsia="ar-SA"/>
        </w:rPr>
        <w:t>á</w:t>
      </w:r>
      <w:r w:rsidRPr="006C333E">
        <w:rPr>
          <w:rFonts w:ascii="Century Gothic" w:eastAsia="Calibri" w:hAnsi="Century Gothic" w:cs="Calibri"/>
          <w:bCs/>
          <w:sz w:val="22"/>
          <w:szCs w:val="22"/>
          <w:lang w:eastAsia="ar-SA"/>
        </w:rPr>
        <w:t xml:space="preserve"> a cabo del 30 de septiembre al 5 de octubre, con una variada programaci</w:t>
      </w:r>
      <w:r w:rsidRPr="006C333E">
        <w:rPr>
          <w:rFonts w:ascii="Century Gothic" w:eastAsia="Calibri" w:hAnsi="Century Gothic" w:cs="Calibri" w:hint="cs"/>
          <w:bCs/>
          <w:sz w:val="22"/>
          <w:szCs w:val="22"/>
          <w:lang w:eastAsia="ar-SA"/>
        </w:rPr>
        <w:t>ó</w:t>
      </w:r>
      <w:r w:rsidRPr="006C333E">
        <w:rPr>
          <w:rFonts w:ascii="Century Gothic" w:eastAsia="Calibri" w:hAnsi="Century Gothic" w:cs="Calibri"/>
          <w:bCs/>
          <w:sz w:val="22"/>
          <w:szCs w:val="22"/>
          <w:lang w:eastAsia="ar-SA"/>
        </w:rPr>
        <w:t>n dirigida a ni</w:t>
      </w:r>
      <w:r w:rsidRPr="006C333E">
        <w:rPr>
          <w:rFonts w:ascii="Century Gothic" w:eastAsia="Calibri" w:hAnsi="Century Gothic" w:cs="Calibri" w:hint="cs"/>
          <w:bCs/>
          <w:sz w:val="22"/>
          <w:szCs w:val="22"/>
          <w:lang w:eastAsia="ar-SA"/>
        </w:rPr>
        <w:t>ñ</w:t>
      </w:r>
      <w:r w:rsidRPr="006C333E">
        <w:rPr>
          <w:rFonts w:ascii="Century Gothic" w:eastAsia="Calibri" w:hAnsi="Century Gothic" w:cs="Calibri"/>
          <w:bCs/>
          <w:sz w:val="22"/>
          <w:szCs w:val="22"/>
          <w:lang w:eastAsia="ar-SA"/>
        </w:rPr>
        <w:t>os(as), jóvenes, adolescentes, adultos y adultos mayores del municipio. El evento se realiza anualmente a fin de generar procesos de intercambio de conocimientos y experiencias que permitan a la comunidad pastusa empoderarse de la participaci</w:t>
      </w:r>
      <w:r w:rsidRPr="006C333E">
        <w:rPr>
          <w:rFonts w:ascii="Century Gothic" w:eastAsia="Calibri" w:hAnsi="Century Gothic" w:cs="Calibri" w:hint="cs"/>
          <w:bCs/>
          <w:sz w:val="22"/>
          <w:szCs w:val="22"/>
          <w:lang w:eastAsia="ar-SA"/>
        </w:rPr>
        <w:t>ó</w:t>
      </w:r>
      <w:r w:rsidRPr="006C333E">
        <w:rPr>
          <w:rFonts w:ascii="Century Gothic" w:eastAsia="Calibri" w:hAnsi="Century Gothic" w:cs="Calibri"/>
          <w:bCs/>
          <w:sz w:val="22"/>
          <w:szCs w:val="22"/>
          <w:lang w:eastAsia="ar-SA"/>
        </w:rPr>
        <w:t>n y la cultura ciudadana, generando un impacto positivo en el espacio p</w:t>
      </w:r>
      <w:r w:rsidRPr="006C333E">
        <w:rPr>
          <w:rFonts w:ascii="Century Gothic" w:eastAsia="Calibri" w:hAnsi="Century Gothic" w:cs="Calibri" w:hint="cs"/>
          <w:bCs/>
          <w:sz w:val="22"/>
          <w:szCs w:val="22"/>
          <w:lang w:eastAsia="ar-SA"/>
        </w:rPr>
        <w:t>ú</w:t>
      </w:r>
      <w:r w:rsidRPr="006C333E">
        <w:rPr>
          <w:rFonts w:ascii="Century Gothic" w:eastAsia="Calibri" w:hAnsi="Century Gothic" w:cs="Calibri"/>
          <w:bCs/>
          <w:sz w:val="22"/>
          <w:szCs w:val="22"/>
          <w:lang w:eastAsia="ar-SA"/>
        </w:rPr>
        <w:t>blico, la ciudadan</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a, el medio ambiente.</w:t>
      </w:r>
    </w:p>
    <w:p w:rsidR="00A64663" w:rsidRPr="00A64663" w:rsidRDefault="006C333E"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64663">
        <w:rPr>
          <w:rFonts w:ascii="Century Gothic" w:eastAsia="Calibri" w:hAnsi="Century Gothic" w:cs="Calibri"/>
          <w:bCs/>
          <w:sz w:val="22"/>
          <w:szCs w:val="22"/>
          <w:lang w:eastAsia="ar-SA"/>
        </w:rPr>
        <w:t xml:space="preserve">Entre las actividades más importantes de la semana están el foro </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La ciudad toma la palabra</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 xml:space="preserve">, la socialización de </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Experiencias exitosas de participación y presupuesto participativo</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 xml:space="preserve">, </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Encuentro Ciudadano</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 xml:space="preserve"> en parques de la ciudad y la </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Premiación a las mejores experiencias de participación</w:t>
      </w:r>
      <w:r w:rsidR="00A64663" w:rsidRPr="00A64663">
        <w:rPr>
          <w:rFonts w:ascii="Century Gothic" w:eastAsia="Calibri" w:hAnsi="Century Gothic" w:cs="Calibri"/>
          <w:bCs/>
          <w:sz w:val="22"/>
          <w:szCs w:val="22"/>
          <w:lang w:eastAsia="ar-SA"/>
        </w:rPr>
        <w:t>’</w:t>
      </w:r>
      <w:r w:rsidRPr="00A64663">
        <w:rPr>
          <w:rFonts w:ascii="Century Gothic" w:eastAsia="Calibri" w:hAnsi="Century Gothic" w:cs="Calibri"/>
          <w:bCs/>
          <w:sz w:val="22"/>
          <w:szCs w:val="22"/>
          <w:lang w:eastAsia="ar-SA"/>
        </w:rPr>
        <w:t>, se destaca además , l</w:t>
      </w:r>
      <w:r w:rsidRPr="006C333E">
        <w:rPr>
          <w:rFonts w:ascii="Century Gothic" w:eastAsia="Calibri" w:hAnsi="Century Gothic" w:cs="Calibri"/>
          <w:bCs/>
          <w:sz w:val="22"/>
          <w:szCs w:val="22"/>
          <w:lang w:eastAsia="ar-SA"/>
        </w:rPr>
        <w:t>a</w:t>
      </w:r>
      <w:r w:rsidR="00A64663" w:rsidRPr="00A64663">
        <w:rPr>
          <w:rFonts w:ascii="Century Gothic" w:eastAsia="Calibri" w:hAnsi="Century Gothic" w:cs="Calibri"/>
          <w:bCs/>
          <w:sz w:val="22"/>
          <w:szCs w:val="22"/>
          <w:lang w:eastAsia="ar-SA"/>
        </w:rPr>
        <w:t>s</w:t>
      </w:r>
      <w:r w:rsidRPr="006C333E">
        <w:rPr>
          <w:rFonts w:ascii="Century Gothic" w:eastAsia="Calibri" w:hAnsi="Century Gothic" w:cs="Calibri"/>
          <w:bCs/>
          <w:sz w:val="22"/>
          <w:szCs w:val="22"/>
          <w:lang w:eastAsia="ar-SA"/>
        </w:rPr>
        <w:t xml:space="preserve"> </w:t>
      </w:r>
      <w:r w:rsidR="00A64663" w:rsidRPr="00A64663">
        <w:rPr>
          <w:rFonts w:ascii="Century Gothic" w:eastAsia="Calibri" w:hAnsi="Century Gothic" w:cs="Calibri"/>
          <w:bCs/>
          <w:sz w:val="22"/>
          <w:szCs w:val="22"/>
          <w:lang w:eastAsia="ar-SA"/>
        </w:rPr>
        <w:t>‘</w:t>
      </w:r>
      <w:r w:rsidRPr="006C333E">
        <w:rPr>
          <w:rFonts w:ascii="Century Gothic" w:eastAsia="Calibri" w:hAnsi="Century Gothic" w:cs="Calibri"/>
          <w:bCs/>
          <w:sz w:val="22"/>
          <w:szCs w:val="22"/>
          <w:lang w:eastAsia="ar-SA"/>
        </w:rPr>
        <w:t>100 acciones de cultura ciudadana en un d</w:t>
      </w:r>
      <w:r w:rsidRPr="006C333E">
        <w:rPr>
          <w:rFonts w:ascii="Century Gothic" w:eastAsia="Calibri" w:hAnsi="Century Gothic" w:cs="Calibri" w:hint="cs"/>
          <w:bCs/>
          <w:sz w:val="22"/>
          <w:szCs w:val="22"/>
          <w:lang w:eastAsia="ar-SA"/>
        </w:rPr>
        <w:t>í</w:t>
      </w:r>
      <w:r w:rsidRPr="006C333E">
        <w:rPr>
          <w:rFonts w:ascii="Century Gothic" w:eastAsia="Calibri" w:hAnsi="Century Gothic" w:cs="Calibri"/>
          <w:bCs/>
          <w:sz w:val="22"/>
          <w:szCs w:val="22"/>
          <w:lang w:eastAsia="ar-SA"/>
        </w:rPr>
        <w:t>a en Pasto</w:t>
      </w:r>
      <w:r w:rsidR="00A64663" w:rsidRPr="00A64663">
        <w:rPr>
          <w:rFonts w:ascii="Century Gothic" w:eastAsia="Calibri" w:hAnsi="Century Gothic" w:cs="Calibri"/>
          <w:bCs/>
          <w:sz w:val="22"/>
          <w:szCs w:val="22"/>
          <w:lang w:eastAsia="ar-SA"/>
        </w:rPr>
        <w:t>’;</w:t>
      </w:r>
      <w:r w:rsidRPr="006C333E">
        <w:rPr>
          <w:rFonts w:ascii="Century Gothic" w:eastAsia="Calibri" w:hAnsi="Century Gothic" w:cs="Calibri"/>
          <w:bCs/>
          <w:sz w:val="22"/>
          <w:szCs w:val="22"/>
          <w:lang w:eastAsia="ar-SA"/>
        </w:rPr>
        <w:t xml:space="preserve"> la jornada central de este a</w:t>
      </w:r>
      <w:r w:rsidRPr="006C333E">
        <w:rPr>
          <w:rFonts w:ascii="Century Gothic" w:eastAsia="Calibri" w:hAnsi="Century Gothic" w:cs="Calibri" w:hint="cs"/>
          <w:bCs/>
          <w:sz w:val="22"/>
          <w:szCs w:val="22"/>
          <w:lang w:eastAsia="ar-SA"/>
        </w:rPr>
        <w:t>ñ</w:t>
      </w:r>
      <w:r w:rsidRPr="006C333E">
        <w:rPr>
          <w:rFonts w:ascii="Century Gothic" w:eastAsia="Calibri" w:hAnsi="Century Gothic" w:cs="Calibri"/>
          <w:bCs/>
          <w:sz w:val="22"/>
          <w:szCs w:val="22"/>
          <w:lang w:eastAsia="ar-SA"/>
        </w:rPr>
        <w:t>o, en la que la comunidad podr</w:t>
      </w:r>
      <w:r w:rsidRPr="006C333E">
        <w:rPr>
          <w:rFonts w:ascii="Century Gothic" w:eastAsia="Calibri" w:hAnsi="Century Gothic" w:cs="Calibri" w:hint="cs"/>
          <w:bCs/>
          <w:sz w:val="22"/>
          <w:szCs w:val="22"/>
          <w:lang w:eastAsia="ar-SA"/>
        </w:rPr>
        <w:t>á</w:t>
      </w:r>
      <w:r w:rsidRPr="006C333E">
        <w:rPr>
          <w:rFonts w:ascii="Century Gothic" w:eastAsia="Calibri" w:hAnsi="Century Gothic" w:cs="Calibri"/>
          <w:bCs/>
          <w:sz w:val="22"/>
          <w:szCs w:val="22"/>
          <w:lang w:eastAsia="ar-SA"/>
        </w:rPr>
        <w:t xml:space="preserve"> subir un video en sus redes sociales con el </w:t>
      </w:r>
      <w:proofErr w:type="spellStart"/>
      <w:r w:rsidRPr="006C333E">
        <w:rPr>
          <w:rFonts w:ascii="Century Gothic" w:eastAsia="Calibri" w:hAnsi="Century Gothic" w:cs="Calibri"/>
          <w:bCs/>
          <w:sz w:val="22"/>
          <w:szCs w:val="22"/>
          <w:lang w:eastAsia="ar-SA"/>
        </w:rPr>
        <w:t>hashtag</w:t>
      </w:r>
      <w:proofErr w:type="spellEnd"/>
      <w:r w:rsidRPr="006C333E">
        <w:rPr>
          <w:rFonts w:ascii="Century Gothic" w:eastAsia="Calibri" w:hAnsi="Century Gothic" w:cs="Calibri"/>
          <w:bCs/>
          <w:sz w:val="22"/>
          <w:szCs w:val="22"/>
          <w:lang w:eastAsia="ar-SA"/>
        </w:rPr>
        <w:t xml:space="preserve"> #</w:t>
      </w:r>
      <w:proofErr w:type="spellStart"/>
      <w:r w:rsidRPr="006C333E">
        <w:rPr>
          <w:rFonts w:ascii="Century Gothic" w:eastAsia="Calibri" w:hAnsi="Century Gothic" w:cs="Calibri"/>
          <w:bCs/>
          <w:sz w:val="22"/>
          <w:szCs w:val="22"/>
          <w:lang w:eastAsia="ar-SA"/>
        </w:rPr>
        <w:t>PastusoBuenaPapaChallenge</w:t>
      </w:r>
      <w:proofErr w:type="spellEnd"/>
      <w:r w:rsidRPr="006C333E">
        <w:rPr>
          <w:rFonts w:ascii="Century Gothic" w:eastAsia="Calibri" w:hAnsi="Century Gothic" w:cs="Calibri"/>
          <w:bCs/>
          <w:sz w:val="22"/>
          <w:szCs w:val="22"/>
          <w:lang w:eastAsia="ar-SA"/>
        </w:rPr>
        <w:t>, destacando una acci</w:t>
      </w:r>
      <w:r w:rsidRPr="006C333E">
        <w:rPr>
          <w:rFonts w:ascii="Century Gothic" w:eastAsia="Calibri" w:hAnsi="Century Gothic" w:cs="Calibri" w:hint="cs"/>
          <w:bCs/>
          <w:sz w:val="22"/>
          <w:szCs w:val="22"/>
          <w:lang w:eastAsia="ar-SA"/>
        </w:rPr>
        <w:t>ó</w:t>
      </w:r>
      <w:r w:rsidRPr="006C333E">
        <w:rPr>
          <w:rFonts w:ascii="Century Gothic" w:eastAsia="Calibri" w:hAnsi="Century Gothic" w:cs="Calibri"/>
          <w:bCs/>
          <w:sz w:val="22"/>
          <w:szCs w:val="22"/>
          <w:lang w:eastAsia="ar-SA"/>
        </w:rPr>
        <w:t>n positiva de Cultura ciudadana desde su comunidad o institución, para que luego de una evaluación se premie los 3 mejores videos</w:t>
      </w:r>
      <w:r w:rsidR="00A64663" w:rsidRPr="00A64663">
        <w:rPr>
          <w:rFonts w:ascii="Century Gothic" w:eastAsia="Calibri" w:hAnsi="Century Gothic" w:cs="Calibri"/>
          <w:bCs/>
          <w:sz w:val="22"/>
          <w:szCs w:val="22"/>
          <w:lang w:eastAsia="ar-SA"/>
        </w:rPr>
        <w:t>.</w:t>
      </w:r>
    </w:p>
    <w:p w:rsidR="006C333E" w:rsidRPr="006C333E" w:rsidRDefault="006C333E"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333E">
        <w:rPr>
          <w:rFonts w:ascii="Century Gothic" w:eastAsia="Calibri" w:hAnsi="Century Gothic" w:cs="Calibri"/>
          <w:bCs/>
          <w:sz w:val="22"/>
          <w:szCs w:val="22"/>
          <w:lang w:eastAsia="ar-SA"/>
        </w:rPr>
        <w:t xml:space="preserve">A la semana de la Participación y cultura ciudadana se vinculan las dependencias de la administración municipal, </w:t>
      </w:r>
      <w:r w:rsidR="00A64663" w:rsidRPr="00A64663">
        <w:rPr>
          <w:rFonts w:ascii="Century Gothic" w:eastAsia="Calibri" w:hAnsi="Century Gothic" w:cs="Calibri"/>
          <w:bCs/>
          <w:sz w:val="22"/>
          <w:szCs w:val="22"/>
          <w:lang w:eastAsia="ar-SA"/>
        </w:rPr>
        <w:t>integrantes</w:t>
      </w:r>
      <w:r w:rsidRPr="006C333E">
        <w:rPr>
          <w:rFonts w:ascii="Century Gothic" w:eastAsia="Calibri" w:hAnsi="Century Gothic" w:cs="Calibri"/>
          <w:bCs/>
          <w:sz w:val="22"/>
          <w:szCs w:val="22"/>
          <w:lang w:eastAsia="ar-SA"/>
        </w:rPr>
        <w:t xml:space="preserve"> del Comité Municipal de Cultura Ciudadana, además de la comunidad en general, participante de los procesos en cultura ciudadana, convivencia, participación y buen trato.</w:t>
      </w:r>
    </w:p>
    <w:tbl>
      <w:tblPr>
        <w:tblStyle w:val="Tablaconcuadrcula"/>
        <w:tblW w:w="5000" w:type="pct"/>
        <w:tblLook w:val="04A0"/>
      </w:tblPr>
      <w:tblGrid>
        <w:gridCol w:w="1622"/>
        <w:gridCol w:w="1837"/>
        <w:gridCol w:w="5597"/>
      </w:tblGrid>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
                <w:bCs/>
                <w:lang w:val="es-CO" w:eastAsia="ar-SA"/>
              </w:rPr>
            </w:pPr>
            <w:bookmarkStart w:id="16" w:name="_Hlk18939702"/>
            <w:r w:rsidRPr="006C333E">
              <w:rPr>
                <w:rFonts w:ascii="Century Gothic" w:eastAsia="Calibri" w:hAnsi="Century Gothic" w:cs="Calibri"/>
                <w:b/>
                <w:bCs/>
                <w:lang w:val="es-CO" w:eastAsia="ar-SA"/>
              </w:rPr>
              <w:lastRenderedPageBreak/>
              <w:t>DÍA / HORA</w:t>
            </w:r>
          </w:p>
        </w:tc>
        <w:tc>
          <w:tcPr>
            <w:tcW w:w="885" w:type="pct"/>
          </w:tcPr>
          <w:p w:rsidR="006C333E" w:rsidRPr="006C333E" w:rsidRDefault="006C333E" w:rsidP="006C333E">
            <w:pPr>
              <w:tabs>
                <w:tab w:val="left" w:pos="2310"/>
              </w:tabs>
              <w:jc w:val="center"/>
              <w:rPr>
                <w:rFonts w:ascii="Century Gothic" w:eastAsia="Calibri" w:hAnsi="Century Gothic" w:cs="Calibri"/>
                <w:b/>
                <w:bCs/>
                <w:lang w:val="es-CO" w:eastAsia="ar-SA"/>
              </w:rPr>
            </w:pPr>
            <w:r w:rsidRPr="006C333E">
              <w:rPr>
                <w:rFonts w:ascii="Century Gothic" w:eastAsia="Calibri" w:hAnsi="Century Gothic" w:cs="Calibri"/>
                <w:b/>
                <w:bCs/>
                <w:lang w:val="es-CO" w:eastAsia="ar-SA"/>
              </w:rPr>
              <w:t>LUGAR</w:t>
            </w:r>
          </w:p>
        </w:tc>
        <w:tc>
          <w:tcPr>
            <w:tcW w:w="3155" w:type="pct"/>
          </w:tcPr>
          <w:p w:rsidR="006C333E" w:rsidRPr="006C333E" w:rsidRDefault="006C333E" w:rsidP="006C333E">
            <w:pPr>
              <w:tabs>
                <w:tab w:val="left" w:pos="2310"/>
              </w:tabs>
              <w:jc w:val="center"/>
              <w:rPr>
                <w:rFonts w:ascii="Century Gothic" w:eastAsia="Calibri" w:hAnsi="Century Gothic" w:cs="Calibri"/>
                <w:b/>
                <w:bCs/>
                <w:lang w:val="es-CO" w:eastAsia="ar-SA"/>
              </w:rPr>
            </w:pPr>
            <w:r w:rsidRPr="006C333E">
              <w:rPr>
                <w:rFonts w:ascii="Century Gothic" w:eastAsia="Calibri" w:hAnsi="Century Gothic" w:cs="Calibri"/>
                <w:b/>
                <w:bCs/>
                <w:lang w:val="es-CO" w:eastAsia="ar-SA"/>
              </w:rPr>
              <w:t>ACTIVIDAD</w:t>
            </w:r>
          </w:p>
        </w:tc>
      </w:tr>
      <w:tr w:rsidR="006C333E" w:rsidRPr="006C333E" w:rsidTr="006C333E">
        <w:tc>
          <w:tcPr>
            <w:tcW w:w="960" w:type="pct"/>
          </w:tcPr>
          <w:p w:rsidR="006C333E" w:rsidRDefault="006C333E" w:rsidP="006C333E">
            <w:pPr>
              <w:tabs>
                <w:tab w:val="left" w:pos="2310"/>
              </w:tabs>
              <w:spacing w:after="0"/>
              <w:jc w:val="both"/>
              <w:rPr>
                <w:rFonts w:ascii="Century Gothic" w:eastAsia="Calibri" w:hAnsi="Century Gothic" w:cs="Calibri"/>
                <w:bCs/>
                <w:lang w:val="es-CO" w:eastAsia="ar-SA"/>
              </w:rPr>
            </w:pPr>
          </w:p>
          <w:p w:rsidR="006C333E" w:rsidRDefault="006C333E" w:rsidP="006C333E">
            <w:pPr>
              <w:tabs>
                <w:tab w:val="left" w:pos="2310"/>
              </w:tabs>
              <w:spacing w:after="0"/>
              <w:jc w:val="both"/>
              <w:rPr>
                <w:rFonts w:ascii="Century Gothic" w:eastAsia="Calibri" w:hAnsi="Century Gothic" w:cs="Calibri"/>
                <w:bCs/>
                <w:lang w:val="es-CO" w:eastAsia="ar-SA"/>
              </w:rPr>
            </w:pPr>
          </w:p>
          <w:p w:rsidR="006C333E" w:rsidRPr="006C333E" w:rsidRDefault="006C333E" w:rsidP="006C333E">
            <w:pPr>
              <w:tabs>
                <w:tab w:val="left" w:pos="2310"/>
              </w:tabs>
              <w:spacing w:after="0"/>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Lunes 30 de septiembre</w:t>
            </w:r>
          </w:p>
          <w:p w:rsidR="006C333E" w:rsidRPr="006C333E" w:rsidRDefault="006C333E" w:rsidP="006C333E">
            <w:pPr>
              <w:tabs>
                <w:tab w:val="left" w:pos="2310"/>
              </w:tabs>
              <w:spacing w:after="0"/>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2:00 pm a 4:00 pm</w:t>
            </w:r>
          </w:p>
        </w:tc>
        <w:tc>
          <w:tcPr>
            <w:tcW w:w="885" w:type="pct"/>
          </w:tcPr>
          <w:p w:rsidR="006C333E" w:rsidRDefault="006C333E" w:rsidP="006C333E">
            <w:pPr>
              <w:tabs>
                <w:tab w:val="left" w:pos="2310"/>
              </w:tabs>
              <w:spacing w:after="0"/>
              <w:jc w:val="center"/>
              <w:rPr>
                <w:rFonts w:ascii="Century Gothic" w:eastAsia="Calibri" w:hAnsi="Century Gothic" w:cs="Calibri"/>
                <w:bCs/>
                <w:lang w:val="es-CO" w:eastAsia="ar-SA"/>
              </w:rPr>
            </w:pPr>
          </w:p>
          <w:p w:rsidR="006C333E" w:rsidRDefault="006C333E" w:rsidP="006C333E">
            <w:pPr>
              <w:tabs>
                <w:tab w:val="left" w:pos="2310"/>
              </w:tabs>
              <w:spacing w:after="0"/>
              <w:jc w:val="center"/>
              <w:rPr>
                <w:rFonts w:ascii="Century Gothic" w:eastAsia="Calibri" w:hAnsi="Century Gothic" w:cs="Calibri"/>
                <w:bCs/>
                <w:lang w:val="es-CO" w:eastAsia="ar-SA"/>
              </w:rPr>
            </w:pPr>
          </w:p>
          <w:p w:rsidR="006C333E" w:rsidRPr="006C333E" w:rsidRDefault="006C333E" w:rsidP="006C333E">
            <w:pPr>
              <w:tabs>
                <w:tab w:val="left" w:pos="2310"/>
              </w:tabs>
              <w:spacing w:after="0"/>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 xml:space="preserve">Por </w:t>
            </w:r>
            <w:r>
              <w:rPr>
                <w:rFonts w:ascii="Century Gothic" w:eastAsia="Calibri" w:hAnsi="Century Gothic" w:cs="Calibri"/>
                <w:bCs/>
                <w:lang w:val="es-CO" w:eastAsia="ar-SA"/>
              </w:rPr>
              <w:t>P</w:t>
            </w:r>
            <w:r w:rsidRPr="006C333E">
              <w:rPr>
                <w:rFonts w:ascii="Century Gothic" w:eastAsia="Calibri" w:hAnsi="Century Gothic" w:cs="Calibri"/>
                <w:bCs/>
                <w:lang w:val="es-CO" w:eastAsia="ar-SA"/>
              </w:rPr>
              <w:t>asto nos encontramos en la 27</w:t>
            </w:r>
          </w:p>
        </w:tc>
        <w:tc>
          <w:tcPr>
            <w:tcW w:w="3155" w:type="pct"/>
          </w:tcPr>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“Vincúlate con Pasto, en la Semana de Participación y Cultura Ciudadana”</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 xml:space="preserve">Apertura </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Campaña pastuso-buena papa”</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 xml:space="preserve">Tertuliando por Pasto </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 xml:space="preserve">Gestión Ambiental Colectivo </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Intervención grupo d teatro sabios de las narices rojas</w:t>
            </w:r>
          </w:p>
          <w:p w:rsidR="006C333E" w:rsidRPr="006C333E" w:rsidRDefault="006C333E" w:rsidP="006C333E">
            <w:pPr>
              <w:pStyle w:val="Prrafodelista"/>
              <w:numPr>
                <w:ilvl w:val="0"/>
                <w:numId w:val="34"/>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Grupos Musicales</w:t>
            </w: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Martes 1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8:00 am a 12:00 m</w:t>
            </w:r>
          </w:p>
        </w:tc>
        <w:tc>
          <w:tcPr>
            <w:tcW w:w="885" w:type="pct"/>
          </w:tcPr>
          <w:p w:rsid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Auditorio Alcaldía</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Sede San Andrés</w:t>
            </w:r>
          </w:p>
        </w:tc>
        <w:tc>
          <w:tcPr>
            <w:tcW w:w="3155" w:type="pct"/>
          </w:tcPr>
          <w:p w:rsidR="006C333E" w:rsidRPr="006C333E" w:rsidRDefault="006C333E" w:rsidP="006C333E">
            <w:pPr>
              <w:tabs>
                <w:tab w:val="left" w:pos="2310"/>
              </w:tabs>
              <w:spacing w:after="0"/>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Foro: “La ciudad toma la palabra”</w:t>
            </w:r>
          </w:p>
          <w:p w:rsidR="006C333E" w:rsidRPr="006C333E" w:rsidRDefault="006C333E" w:rsidP="006C333E">
            <w:pPr>
              <w:tabs>
                <w:tab w:val="left" w:pos="2310"/>
              </w:tabs>
              <w:spacing w:after="0"/>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Ponencias:</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Red de Cultura Ciudadana IEM, Comunal y Educación Superior.</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Pueblo ROM</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Ponencia Internacional, Latacunga Ecuador procesos de cultura ciudadana</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Ponencia Internacional Ambato Ecuador</w:t>
            </w:r>
          </w:p>
          <w:p w:rsidR="006C333E" w:rsidRPr="006C333E" w:rsidRDefault="006C333E" w:rsidP="006C333E">
            <w:pPr>
              <w:pStyle w:val="Prrafodelista"/>
              <w:numPr>
                <w:ilvl w:val="0"/>
                <w:numId w:val="35"/>
              </w:numPr>
              <w:tabs>
                <w:tab w:val="left" w:pos="2310"/>
              </w:tabs>
              <w:spacing w:after="0"/>
              <w:jc w:val="both"/>
              <w:rPr>
                <w:rFonts w:ascii="Century Gothic" w:hAnsi="Century Gothic" w:cs="Calibri"/>
                <w:bCs/>
                <w:lang w:val="es-CO" w:eastAsia="ar-SA"/>
              </w:rPr>
            </w:pPr>
            <w:r w:rsidRPr="006C333E">
              <w:rPr>
                <w:rFonts w:ascii="Century Gothic" w:hAnsi="Century Gothic" w:cs="Calibri"/>
                <w:bCs/>
                <w:lang w:val="es-CO" w:eastAsia="ar-SA"/>
              </w:rPr>
              <w:t>Ponencia Política Publica de Cultura ciudadana-Secretaria de Cultura Alcaldía de Pasto</w:t>
            </w: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Miércoles 2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9:00 am a 4:00 pm</w:t>
            </w:r>
          </w:p>
        </w:tc>
        <w:tc>
          <w:tcPr>
            <w:tcW w:w="885"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Instituciones Educativas Municipales, Secretarías y Dependencias de la Administración Municipal, Parques, Plazas y Plazoletas del Municipio, Instituciones pertenecientes al Comité Municipal de Cultura Ciudadana e Instituciones invitadas.</w:t>
            </w:r>
          </w:p>
        </w:tc>
        <w:tc>
          <w:tcPr>
            <w:tcW w:w="3155" w:type="pct"/>
          </w:tcPr>
          <w:p w:rsidR="006C333E" w:rsidRPr="006C333E" w:rsidRDefault="006C333E" w:rsidP="006C333E">
            <w:pPr>
              <w:tabs>
                <w:tab w:val="left" w:pos="2310"/>
              </w:tabs>
              <w:spacing w:after="0" w:line="240" w:lineRule="auto"/>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100 acciones de Participación y Cultura Ciudadana:</w:t>
            </w:r>
          </w:p>
          <w:p w:rsidR="006C333E" w:rsidRPr="006C333E" w:rsidRDefault="006C333E" w:rsidP="006C333E">
            <w:pPr>
              <w:tabs>
                <w:tab w:val="left" w:pos="2310"/>
              </w:tabs>
              <w:spacing w:after="0" w:line="240" w:lineRule="auto"/>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Modalidades:</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Institucional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Estudiantil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Comunal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Temas:</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Movilidad</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Seguridad</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Espacio Público</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Convivencia</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Solidaridad</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Protección animal y ambiental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Identidad y patrimonio</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Juego limpio en el carnaval</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Día Seguro en Pasto</w:t>
            </w:r>
          </w:p>
          <w:p w:rsidR="006C333E" w:rsidRPr="006C333E" w:rsidRDefault="006C333E" w:rsidP="006C333E">
            <w:pPr>
              <w:pStyle w:val="Prrafodelista"/>
              <w:numPr>
                <w:ilvl w:val="0"/>
                <w:numId w:val="36"/>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Juego de identidad CORPOCARNAVAL</w:t>
            </w:r>
          </w:p>
          <w:p w:rsidR="006C333E" w:rsidRPr="006C333E" w:rsidRDefault="006C333E" w:rsidP="006C333E">
            <w:pPr>
              <w:tabs>
                <w:tab w:val="left" w:pos="2310"/>
              </w:tabs>
              <w:spacing w:after="0" w:line="240" w:lineRule="auto"/>
              <w:jc w:val="both"/>
              <w:rPr>
                <w:rFonts w:ascii="Century Gothic" w:eastAsia="Calibri" w:hAnsi="Century Gothic" w:cs="Calibri"/>
                <w:bCs/>
                <w:lang w:val="es-CO" w:eastAsia="ar-SA"/>
              </w:rPr>
            </w:pPr>
          </w:p>
          <w:p w:rsidR="006C333E" w:rsidRPr="006C333E" w:rsidRDefault="006C333E" w:rsidP="006C333E">
            <w:pPr>
              <w:tabs>
                <w:tab w:val="left" w:pos="2310"/>
              </w:tabs>
              <w:spacing w:after="0" w:line="240" w:lineRule="auto"/>
              <w:jc w:val="both"/>
              <w:rPr>
                <w:rFonts w:ascii="Century Gothic" w:eastAsia="Calibri" w:hAnsi="Century Gothic" w:cs="Calibri"/>
                <w:bCs/>
                <w:lang w:val="es-CO" w:eastAsia="ar-SA"/>
              </w:rPr>
            </w:pP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bookmarkStart w:id="17" w:name="_Hlk18939765"/>
            <w:r w:rsidRPr="006C333E">
              <w:rPr>
                <w:rFonts w:ascii="Century Gothic" w:eastAsia="Calibri" w:hAnsi="Century Gothic" w:cs="Calibri"/>
                <w:bCs/>
                <w:lang w:val="es-CO" w:eastAsia="ar-SA"/>
              </w:rPr>
              <w:lastRenderedPageBreak/>
              <w:t>Jueves 3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8:00 a</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m</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 xml:space="preserve"> a 12:00 m</w:t>
            </w:r>
          </w:p>
        </w:tc>
        <w:tc>
          <w:tcPr>
            <w:tcW w:w="885" w:type="pct"/>
          </w:tcPr>
          <w:p w:rsidR="006C333E" w:rsidRDefault="006C333E" w:rsidP="006C333E">
            <w:pPr>
              <w:tabs>
                <w:tab w:val="left" w:pos="2310"/>
              </w:tabs>
              <w:jc w:val="center"/>
              <w:rPr>
                <w:rFonts w:ascii="Century Gothic" w:eastAsia="Calibri" w:hAnsi="Century Gothic" w:cs="Calibri"/>
                <w:bCs/>
                <w:lang w:val="es-CO" w:eastAsia="ar-SA"/>
              </w:rPr>
            </w:pPr>
          </w:p>
          <w:p w:rsidR="006C333E" w:rsidRDefault="006C333E" w:rsidP="006C333E">
            <w:pPr>
              <w:tabs>
                <w:tab w:val="left" w:pos="2310"/>
              </w:tabs>
              <w:jc w:val="center"/>
              <w:rPr>
                <w:rFonts w:ascii="Century Gothic" w:eastAsia="Calibri" w:hAnsi="Century Gothic" w:cs="Calibri"/>
                <w:bCs/>
                <w:lang w:val="es-CO" w:eastAsia="ar-SA"/>
              </w:rPr>
            </w:pP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Auditorio PROINCO.</w:t>
            </w:r>
          </w:p>
        </w:tc>
        <w:tc>
          <w:tcPr>
            <w:tcW w:w="3155" w:type="pct"/>
          </w:tcPr>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Foro: “Experiencias exitosas de participación y presupuesto participativo”</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 xml:space="preserve">Ponencia Internacional a cargo de </w:t>
            </w:r>
            <w:proofErr w:type="spellStart"/>
            <w:r w:rsidRPr="006C333E">
              <w:rPr>
                <w:rFonts w:ascii="Century Gothic" w:hAnsi="Century Gothic" w:cs="Calibri"/>
                <w:bCs/>
                <w:lang w:val="es-CO" w:eastAsia="ar-SA"/>
              </w:rPr>
              <w:t>Rene</w:t>
            </w:r>
            <w:proofErr w:type="spellEnd"/>
            <w:r w:rsidRPr="006C333E">
              <w:rPr>
                <w:rFonts w:ascii="Century Gothic" w:hAnsi="Century Gothic" w:cs="Calibri"/>
                <w:bCs/>
                <w:lang w:val="es-CO" w:eastAsia="ar-SA"/>
              </w:rPr>
              <w:t xml:space="preserve"> Granda Jefe de Participación Ciudadana Tulcán Ecuador</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Ponencia desde la Agencia para la reincorporación y Normalización</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Ponencia Min. Interior Presupuesto Participativo</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Ponencia Agua y Territorio EMPOPASTO.</w:t>
            </w:r>
          </w:p>
          <w:p w:rsidR="006C333E" w:rsidRPr="006C333E" w:rsidRDefault="006C333E" w:rsidP="006C333E">
            <w:pPr>
              <w:pStyle w:val="Prrafodelista"/>
              <w:numPr>
                <w:ilvl w:val="0"/>
                <w:numId w:val="37"/>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Ponencia de PROINCO</w:t>
            </w: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Viernes 4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1:00 p</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m</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 xml:space="preserve"> a 6:00 p</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m</w:t>
            </w:r>
            <w:r>
              <w:rPr>
                <w:rFonts w:ascii="Century Gothic" w:eastAsia="Calibri" w:hAnsi="Century Gothic" w:cs="Calibri"/>
                <w:bCs/>
                <w:lang w:val="es-CO" w:eastAsia="ar-SA"/>
              </w:rPr>
              <w:t>.</w:t>
            </w:r>
          </w:p>
        </w:tc>
        <w:tc>
          <w:tcPr>
            <w:tcW w:w="885" w:type="pct"/>
          </w:tcPr>
          <w:p w:rsidR="006C333E" w:rsidRDefault="006C333E" w:rsidP="006C333E">
            <w:pPr>
              <w:tabs>
                <w:tab w:val="left" w:pos="2310"/>
              </w:tabs>
              <w:jc w:val="center"/>
              <w:rPr>
                <w:rFonts w:ascii="Century Gothic" w:eastAsia="Calibri" w:hAnsi="Century Gothic" w:cs="Calibri"/>
                <w:bCs/>
                <w:lang w:val="es-CO" w:eastAsia="ar-SA"/>
              </w:rPr>
            </w:pP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Parque La Aurora.</w:t>
            </w:r>
          </w:p>
        </w:tc>
        <w:tc>
          <w:tcPr>
            <w:tcW w:w="3155" w:type="pct"/>
          </w:tcPr>
          <w:p w:rsidR="00031D9F" w:rsidRDefault="00031D9F" w:rsidP="006C333E">
            <w:pPr>
              <w:tabs>
                <w:tab w:val="left" w:pos="2310"/>
              </w:tabs>
              <w:jc w:val="both"/>
              <w:rPr>
                <w:rFonts w:ascii="Century Gothic" w:eastAsia="Calibri" w:hAnsi="Century Gothic" w:cs="Calibri"/>
                <w:bCs/>
                <w:lang w:val="es-CO" w:eastAsia="ar-SA"/>
              </w:rPr>
            </w:pPr>
          </w:p>
          <w:p w:rsidR="006C333E" w:rsidRPr="006C333E" w:rsidRDefault="006C333E" w:rsidP="006C333E">
            <w:pPr>
              <w:tabs>
                <w:tab w:val="left" w:pos="2310"/>
              </w:tabs>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Encuentro Ciudadano:</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Feria artesanal y gastronómica</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Concurso de disfraz para mascotas</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Presentaciones artísticas (Danza y Música)</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Premiación a las tres primeras acciones de Cultura Ciudadana</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Mándala de la participación y cultura ciudadana.</w:t>
            </w:r>
          </w:p>
          <w:p w:rsidR="006C333E" w:rsidRP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Pasto Extremo Cancha Parque La Aurora</w:t>
            </w:r>
          </w:p>
          <w:p w:rsidR="006C333E" w:rsidRDefault="006C333E" w:rsidP="006C333E">
            <w:pPr>
              <w:pStyle w:val="Prrafodelista"/>
              <w:numPr>
                <w:ilvl w:val="0"/>
                <w:numId w:val="38"/>
              </w:numPr>
              <w:tabs>
                <w:tab w:val="left" w:pos="2310"/>
              </w:tabs>
              <w:spacing w:after="0" w:line="240" w:lineRule="auto"/>
              <w:jc w:val="both"/>
              <w:rPr>
                <w:rFonts w:ascii="Century Gothic" w:hAnsi="Century Gothic" w:cs="Calibri"/>
                <w:bCs/>
                <w:lang w:val="es-CO" w:eastAsia="ar-SA"/>
              </w:rPr>
            </w:pPr>
            <w:r w:rsidRPr="006C333E">
              <w:rPr>
                <w:rFonts w:ascii="Century Gothic" w:hAnsi="Century Gothic" w:cs="Calibri"/>
                <w:bCs/>
                <w:lang w:val="es-CO" w:eastAsia="ar-SA"/>
              </w:rPr>
              <w:t>Premiación a las tres mejores canciones en participación y cultura ciudadana</w:t>
            </w:r>
          </w:p>
          <w:p w:rsidR="00031D9F" w:rsidRPr="006C333E" w:rsidRDefault="00031D9F" w:rsidP="00031D9F">
            <w:pPr>
              <w:pStyle w:val="Prrafodelista"/>
              <w:tabs>
                <w:tab w:val="left" w:pos="2310"/>
              </w:tabs>
              <w:spacing w:after="0" w:line="240" w:lineRule="auto"/>
              <w:jc w:val="both"/>
              <w:rPr>
                <w:rFonts w:ascii="Century Gothic" w:hAnsi="Century Gothic" w:cs="Calibri"/>
                <w:bCs/>
                <w:lang w:val="es-CO" w:eastAsia="ar-SA"/>
              </w:rPr>
            </w:pPr>
          </w:p>
        </w:tc>
      </w:tr>
      <w:tr w:rsidR="006C333E" w:rsidRPr="006C333E" w:rsidTr="006C333E">
        <w:tc>
          <w:tcPr>
            <w:tcW w:w="960" w:type="pct"/>
          </w:tcPr>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Sábado 12 de octubre</w:t>
            </w: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6:00 a 8:00 p</w:t>
            </w:r>
            <w:r>
              <w:rPr>
                <w:rFonts w:ascii="Century Gothic" w:eastAsia="Calibri" w:hAnsi="Century Gothic" w:cs="Calibri"/>
                <w:bCs/>
                <w:lang w:val="es-CO" w:eastAsia="ar-SA"/>
              </w:rPr>
              <w:t>.</w:t>
            </w:r>
            <w:r w:rsidRPr="006C333E">
              <w:rPr>
                <w:rFonts w:ascii="Century Gothic" w:eastAsia="Calibri" w:hAnsi="Century Gothic" w:cs="Calibri"/>
                <w:bCs/>
                <w:lang w:val="es-CO" w:eastAsia="ar-SA"/>
              </w:rPr>
              <w:t>m</w:t>
            </w:r>
            <w:r>
              <w:rPr>
                <w:rFonts w:ascii="Century Gothic" w:eastAsia="Calibri" w:hAnsi="Century Gothic" w:cs="Calibri"/>
                <w:bCs/>
                <w:lang w:val="es-CO" w:eastAsia="ar-SA"/>
              </w:rPr>
              <w:t>.</w:t>
            </w:r>
          </w:p>
        </w:tc>
        <w:tc>
          <w:tcPr>
            <w:tcW w:w="885" w:type="pct"/>
          </w:tcPr>
          <w:p w:rsidR="00031D9F" w:rsidRDefault="00031D9F" w:rsidP="006C333E">
            <w:pPr>
              <w:tabs>
                <w:tab w:val="left" w:pos="2310"/>
              </w:tabs>
              <w:jc w:val="center"/>
              <w:rPr>
                <w:rFonts w:ascii="Century Gothic" w:eastAsia="Calibri" w:hAnsi="Century Gothic" w:cs="Calibri"/>
                <w:bCs/>
                <w:lang w:val="es-CO" w:eastAsia="ar-SA"/>
              </w:rPr>
            </w:pPr>
          </w:p>
          <w:p w:rsidR="006C333E" w:rsidRPr="006C333E" w:rsidRDefault="006C333E" w:rsidP="006C333E">
            <w:pPr>
              <w:tabs>
                <w:tab w:val="left" w:pos="2310"/>
              </w:tabs>
              <w:jc w:val="center"/>
              <w:rPr>
                <w:rFonts w:ascii="Century Gothic" w:eastAsia="Calibri" w:hAnsi="Century Gothic" w:cs="Calibri"/>
                <w:bCs/>
                <w:lang w:val="es-CO" w:eastAsia="ar-SA"/>
              </w:rPr>
            </w:pPr>
            <w:r w:rsidRPr="006C333E">
              <w:rPr>
                <w:rFonts w:ascii="Century Gothic" w:eastAsia="Calibri" w:hAnsi="Century Gothic" w:cs="Calibri"/>
                <w:bCs/>
                <w:lang w:val="es-CO" w:eastAsia="ar-SA"/>
              </w:rPr>
              <w:t>Auditorio Cámara de Comercio</w:t>
            </w:r>
          </w:p>
        </w:tc>
        <w:tc>
          <w:tcPr>
            <w:tcW w:w="3155" w:type="pct"/>
          </w:tcPr>
          <w:p w:rsidR="00031D9F" w:rsidRDefault="00031D9F" w:rsidP="006C333E">
            <w:pPr>
              <w:tabs>
                <w:tab w:val="left" w:pos="2310"/>
              </w:tabs>
              <w:jc w:val="both"/>
              <w:rPr>
                <w:rFonts w:ascii="Century Gothic" w:eastAsia="Calibri" w:hAnsi="Century Gothic" w:cs="Calibri"/>
                <w:bCs/>
                <w:lang w:val="es-CO" w:eastAsia="ar-SA"/>
              </w:rPr>
            </w:pPr>
          </w:p>
          <w:p w:rsidR="006C333E" w:rsidRPr="006C333E" w:rsidRDefault="006C333E" w:rsidP="006C333E">
            <w:pPr>
              <w:tabs>
                <w:tab w:val="left" w:pos="2310"/>
              </w:tabs>
              <w:jc w:val="both"/>
              <w:rPr>
                <w:rFonts w:ascii="Century Gothic" w:eastAsia="Calibri" w:hAnsi="Century Gothic" w:cs="Calibri"/>
                <w:bCs/>
                <w:lang w:val="es-CO" w:eastAsia="ar-SA"/>
              </w:rPr>
            </w:pPr>
            <w:r w:rsidRPr="006C333E">
              <w:rPr>
                <w:rFonts w:ascii="Century Gothic" w:eastAsia="Calibri" w:hAnsi="Century Gothic" w:cs="Calibri"/>
                <w:bCs/>
                <w:lang w:val="es-CO" w:eastAsia="ar-SA"/>
              </w:rPr>
              <w:t>Premiación a las mejores experiencias de participación.</w:t>
            </w:r>
          </w:p>
        </w:tc>
      </w:tr>
      <w:bookmarkEnd w:id="16"/>
      <w:bookmarkEnd w:id="17"/>
    </w:tbl>
    <w:p w:rsidR="006C333E" w:rsidRDefault="006C333E" w:rsidP="006C333E">
      <w:pPr>
        <w:spacing w:after="0"/>
        <w:jc w:val="center"/>
        <w:rPr>
          <w:rFonts w:ascii="Century Gothic" w:hAnsi="Century Gothic" w:cs="Arial"/>
          <w:sz w:val="18"/>
          <w:szCs w:val="18"/>
          <w:lang w:val="es-ES_tradnl"/>
        </w:rPr>
      </w:pPr>
    </w:p>
    <w:p w:rsidR="00A64663" w:rsidRDefault="00A64663" w:rsidP="00A64663">
      <w:pPr>
        <w:spacing w:after="0"/>
        <w:jc w:val="both"/>
        <w:rPr>
          <w:rFonts w:ascii="Century Gothic" w:hAnsi="Century Gothic" w:cs="Arial"/>
          <w:sz w:val="18"/>
          <w:szCs w:val="18"/>
          <w:lang w:val="es-ES_tradnl"/>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A64663" w:rsidRDefault="00A64663" w:rsidP="00925A82">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1"/>
    <w:p w:rsidR="009A1C2A" w:rsidRPr="002D70F6" w:rsidRDefault="009A1C2A" w:rsidP="002D70F6">
      <w:pPr>
        <w:shd w:val="clear" w:color="auto" w:fill="FFFFFF"/>
        <w:spacing w:line="253" w:lineRule="atLeast"/>
        <w:rPr>
          <w:rFonts w:ascii="Century Gothic" w:hAnsi="Century Gothic" w:cs="Calibri"/>
          <w:i/>
          <w:lang w:val="es-ES_tradnl" w:eastAsia="ar-SA"/>
        </w:rPr>
      </w:pPr>
    </w:p>
    <w:p w:rsidR="009A1C2A" w:rsidRDefault="009A1C2A" w:rsidP="00AB5854">
      <w:pPr>
        <w:pStyle w:val="Prrafodelista"/>
        <w:shd w:val="clear" w:color="auto" w:fill="FFFFFF"/>
        <w:spacing w:line="253" w:lineRule="atLeast"/>
        <w:jc w:val="center"/>
        <w:rPr>
          <w:rFonts w:ascii="Century Gothic" w:hAnsi="Century Gothic" w:cs="Calibri"/>
          <w:b/>
          <w:lang w:val="es-ES_tradnl" w:eastAsia="ar-SA"/>
        </w:rPr>
      </w:pPr>
      <w:r>
        <w:rPr>
          <w:rFonts w:ascii="Century Gothic" w:hAnsi="Century Gothic" w:cs="Calibri"/>
          <w:b/>
          <w:noProof/>
          <w:lang w:eastAsia="es-ES"/>
        </w:rPr>
        <w:lastRenderedPageBreak/>
        <w:drawing>
          <wp:anchor distT="0" distB="0" distL="114300" distR="114300" simplePos="0" relativeHeight="251658240" behindDoc="0" locked="0" layoutInCell="1" allowOverlap="1">
            <wp:simplePos x="0" y="0"/>
            <wp:positionH relativeFrom="column">
              <wp:posOffset>-19558</wp:posOffset>
            </wp:positionH>
            <wp:positionV relativeFrom="paragraph">
              <wp:posOffset>428244</wp:posOffset>
            </wp:positionV>
            <wp:extent cx="5613400" cy="3169920"/>
            <wp:effectExtent l="0" t="0" r="635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ANUALIDADES ANDI.jpg TW.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9920"/>
                    </a:xfrm>
                    <a:prstGeom prst="rect">
                      <a:avLst/>
                    </a:prstGeom>
                  </pic:spPr>
                </pic:pic>
              </a:graphicData>
            </a:graphic>
          </wp:anchor>
        </w:drawing>
      </w:r>
      <w:r w:rsidRPr="009A1C2A">
        <w:rPr>
          <w:rFonts w:ascii="Century Gothic" w:hAnsi="Century Gothic" w:cs="Calibri"/>
          <w:b/>
          <w:lang w:val="es-ES_tradnl" w:eastAsia="ar-SA"/>
        </w:rPr>
        <w:t xml:space="preserve">EN PUNTO DE INFORMACIÓN TURÍSTICA SE PRESENTARÁ LA MUESTRA ARTESANAL </w:t>
      </w:r>
      <w:r>
        <w:rPr>
          <w:rFonts w:ascii="Century Gothic" w:hAnsi="Century Gothic" w:cs="Calibri"/>
          <w:b/>
          <w:lang w:val="es-ES_tradnl" w:eastAsia="ar-SA"/>
        </w:rPr>
        <w:t>‘</w:t>
      </w:r>
      <w:r w:rsidRPr="009A1C2A">
        <w:rPr>
          <w:rFonts w:ascii="Century Gothic" w:hAnsi="Century Gothic" w:cs="Calibri"/>
          <w:b/>
          <w:lang w:val="es-ES_tradnl" w:eastAsia="ar-SA"/>
        </w:rPr>
        <w:t>MANUALIDADES ANDI</w:t>
      </w:r>
      <w:r>
        <w:rPr>
          <w:rFonts w:ascii="Century Gothic" w:hAnsi="Century Gothic" w:cs="Calibri"/>
          <w:b/>
          <w:lang w:val="es-ES_tradnl" w:eastAsia="ar-SA"/>
        </w:rPr>
        <w:t>’</w:t>
      </w:r>
    </w:p>
    <w:p w:rsidR="00A64663" w:rsidRPr="00A64663" w:rsidRDefault="00A64663"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64663">
        <w:rPr>
          <w:rFonts w:ascii="Century Gothic" w:eastAsia="Calibri" w:hAnsi="Century Gothic" w:cs="Calibri"/>
          <w:bCs/>
          <w:sz w:val="22"/>
          <w:szCs w:val="22"/>
          <w:lang w:eastAsia="ar-SA"/>
        </w:rPr>
        <w:t xml:space="preserve">La Alcaldía de Pasto a través de la Secretaría de Desarrollo Económico y la Subsecretaría de Turismo, con el propósito de continuar apoyando las actividades que promueven el sector turístico de la capital nariñense invitan a la ciudadanía a participar, este 13 de septiembre, al Punto de Información Turística PIT, ubicado en la calle 19 con carrera 25, esquina Plaza de Nariño de la muestra artesanal con ‘Manualidades </w:t>
      </w:r>
      <w:proofErr w:type="spellStart"/>
      <w:r w:rsidRPr="00A64663">
        <w:rPr>
          <w:rFonts w:ascii="Century Gothic" w:eastAsia="Calibri" w:hAnsi="Century Gothic" w:cs="Calibri"/>
          <w:bCs/>
          <w:sz w:val="22"/>
          <w:szCs w:val="22"/>
          <w:lang w:eastAsia="ar-SA"/>
        </w:rPr>
        <w:t>Andi</w:t>
      </w:r>
      <w:proofErr w:type="spellEnd"/>
      <w:r w:rsidRPr="00A64663">
        <w:rPr>
          <w:rFonts w:ascii="Century Gothic" w:eastAsia="Calibri" w:hAnsi="Century Gothic" w:cs="Calibri"/>
          <w:bCs/>
          <w:sz w:val="22"/>
          <w:szCs w:val="22"/>
          <w:lang w:eastAsia="ar-SA"/>
        </w:rPr>
        <w:t>’.</w:t>
      </w:r>
    </w:p>
    <w:p w:rsidR="00A64663" w:rsidRPr="00A64663" w:rsidRDefault="00A64663" w:rsidP="00A646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64663">
        <w:rPr>
          <w:rFonts w:ascii="Century Gothic" w:eastAsia="Calibri" w:hAnsi="Century Gothic" w:cs="Calibri"/>
          <w:bCs/>
          <w:sz w:val="22"/>
          <w:szCs w:val="22"/>
          <w:lang w:eastAsia="ar-SA"/>
        </w:rPr>
        <w:t xml:space="preserve"> </w:t>
      </w:r>
      <w:r w:rsidR="009A1C2A">
        <w:rPr>
          <w:rFonts w:ascii="Century Gothic" w:eastAsia="Calibri" w:hAnsi="Century Gothic" w:cs="Calibri"/>
          <w:bCs/>
          <w:sz w:val="22"/>
          <w:szCs w:val="22"/>
          <w:lang w:eastAsia="ar-SA"/>
        </w:rPr>
        <w:t>Esta es</w:t>
      </w:r>
      <w:r w:rsidRPr="00A64663">
        <w:rPr>
          <w:rFonts w:ascii="Century Gothic" w:eastAsia="Calibri" w:hAnsi="Century Gothic" w:cs="Calibri"/>
          <w:bCs/>
          <w:sz w:val="22"/>
          <w:szCs w:val="22"/>
          <w:lang w:eastAsia="ar-SA"/>
        </w:rPr>
        <w:t xml:space="preserve"> una marca dedicada a la elaboración de muñequería navideña, una línea especial que contempla la elaboración de figuras navideñas, así </w:t>
      </w:r>
      <w:r w:rsidR="009A1C2A" w:rsidRPr="00A64663">
        <w:rPr>
          <w:rFonts w:ascii="Century Gothic" w:eastAsia="Calibri" w:hAnsi="Century Gothic" w:cs="Calibri"/>
          <w:bCs/>
          <w:sz w:val="22"/>
          <w:szCs w:val="22"/>
          <w:lang w:eastAsia="ar-SA"/>
        </w:rPr>
        <w:t>como lencería</w:t>
      </w:r>
      <w:r w:rsidRPr="00A64663">
        <w:rPr>
          <w:rFonts w:ascii="Century Gothic" w:eastAsia="Calibri" w:hAnsi="Century Gothic" w:cs="Calibri"/>
          <w:bCs/>
          <w:sz w:val="22"/>
          <w:szCs w:val="22"/>
          <w:lang w:eastAsia="ar-SA"/>
        </w:rPr>
        <w:t>, adornos decorativos y demás accesorios para el hogar.</w:t>
      </w:r>
    </w:p>
    <w:p w:rsidR="00A64663" w:rsidRDefault="00A64663" w:rsidP="00A64663">
      <w:pPr>
        <w:pStyle w:val="NormalWeb"/>
        <w:shd w:val="clear" w:color="auto" w:fill="FFFFFF"/>
        <w:spacing w:before="0" w:beforeAutospacing="0" w:after="90" w:afterAutospacing="0" w:line="240" w:lineRule="auto"/>
        <w:jc w:val="both"/>
        <w:rPr>
          <w:rFonts w:ascii="Century Gothic" w:hAnsi="Century Gothic" w:cs="Arial"/>
          <w:sz w:val="20"/>
          <w:szCs w:val="20"/>
        </w:rPr>
      </w:pPr>
      <w:r w:rsidRPr="00A64663">
        <w:rPr>
          <w:rFonts w:ascii="Century Gothic" w:eastAsia="Calibri" w:hAnsi="Century Gothic" w:cs="Calibri"/>
          <w:bCs/>
          <w:sz w:val="22"/>
          <w:szCs w:val="22"/>
          <w:lang w:eastAsia="ar-SA"/>
        </w:rPr>
        <w:t xml:space="preserve">La jornada se realizará con el fin de impulsar los productos artesanales y culturales de nuestra ciudad, para promover y seguir rescatando nuestras tradiciones </w:t>
      </w:r>
      <w:r w:rsidR="009A1C2A" w:rsidRPr="00A64663">
        <w:rPr>
          <w:rFonts w:ascii="Century Gothic" w:eastAsia="Calibri" w:hAnsi="Century Gothic" w:cs="Calibri"/>
          <w:bCs/>
          <w:sz w:val="22"/>
          <w:szCs w:val="22"/>
          <w:lang w:eastAsia="ar-SA"/>
        </w:rPr>
        <w:t>ancestrales que</w:t>
      </w:r>
      <w:r w:rsidRPr="00A64663">
        <w:rPr>
          <w:rFonts w:ascii="Century Gothic" w:eastAsia="Calibri" w:hAnsi="Century Gothic" w:cs="Calibri"/>
          <w:bCs/>
          <w:sz w:val="22"/>
          <w:szCs w:val="22"/>
          <w:lang w:eastAsia="ar-SA"/>
        </w:rPr>
        <w:t xml:space="preserve"> constituyen </w:t>
      </w:r>
      <w:r w:rsidR="009A1C2A">
        <w:rPr>
          <w:rFonts w:ascii="Century Gothic" w:eastAsia="Calibri" w:hAnsi="Century Gothic" w:cs="Calibri"/>
          <w:bCs/>
          <w:sz w:val="22"/>
          <w:szCs w:val="22"/>
          <w:lang w:eastAsia="ar-SA"/>
        </w:rPr>
        <w:t xml:space="preserve">la </w:t>
      </w:r>
      <w:r w:rsidRPr="00A64663">
        <w:rPr>
          <w:rFonts w:ascii="Century Gothic" w:eastAsia="Calibri" w:hAnsi="Century Gothic" w:cs="Calibri"/>
          <w:bCs/>
          <w:sz w:val="22"/>
          <w:szCs w:val="22"/>
          <w:lang w:eastAsia="ar-SA"/>
        </w:rPr>
        <w:t>identidad y conocimiento. La jornada inicia desde las 9:00 de la mañana, totalmente gratuita y permite adquirir los diferentes productos</w:t>
      </w:r>
      <w:r w:rsidRPr="009A1C2A">
        <w:rPr>
          <w:rFonts w:ascii="Century Gothic" w:eastAsia="Calibri" w:hAnsi="Century Gothic" w:cs="Calibri"/>
          <w:bCs/>
          <w:sz w:val="22"/>
          <w:szCs w:val="22"/>
          <w:lang w:eastAsia="ar-SA"/>
        </w:rPr>
        <w:t xml:space="preserve"> elaborados por las y los artesanos nariñenses.</w:t>
      </w:r>
    </w:p>
    <w:p w:rsidR="009A1C2A" w:rsidRDefault="009A1C2A" w:rsidP="009A1C2A">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val="es-CO" w:eastAsia="es-CO"/>
        </w:rPr>
        <w:t xml:space="preserve"> </w:t>
      </w:r>
      <w:proofErr w:type="spellStart"/>
      <w:r>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A64663" w:rsidRDefault="009A1C2A"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925A82" w:rsidRDefault="00925A82"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0A042A" w:rsidRDefault="000A042A">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AB5854" w:rsidRDefault="00AB5854" w:rsidP="002D70F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A1CC2">
        <w:rPr>
          <w:rFonts w:ascii="Century Gothic" w:eastAsia="Calibri" w:hAnsi="Century Gothic" w:cs="Calibri"/>
          <w:b/>
          <w:bCs/>
          <w:sz w:val="22"/>
          <w:szCs w:val="22"/>
          <w:lang w:eastAsia="ar-SA"/>
        </w:rPr>
        <w:lastRenderedPageBreak/>
        <w:t>PRIMER FESTIVAL GASTRONÓMICO PRO-MEJORAMIENTO CAPILLA VEREDA SANTA LUCIA, CORREGIMIENTO DE EL ENCANO</w:t>
      </w:r>
    </w:p>
    <w:p w:rsidR="002A1CC2" w:rsidRDefault="002A1CC2" w:rsidP="002A1CC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519827" cy="3108960"/>
            <wp:effectExtent l="0" t="0" r="508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ANTA LUCIA.jpeg"/>
                    <pic:cNvPicPr/>
                  </pic:nvPicPr>
                  <pic:blipFill>
                    <a:blip r:embed="rId14"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554319" cy="3128387"/>
                    </a:xfrm>
                    <a:prstGeom prst="rect">
                      <a:avLst/>
                    </a:prstGeom>
                  </pic:spPr>
                </pic:pic>
              </a:graphicData>
            </a:graphic>
          </wp:inline>
        </w:drawing>
      </w:r>
    </w:p>
    <w:p w:rsidR="00AB5854" w:rsidRPr="002A1CC2" w:rsidRDefault="00AB5854"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t>La Junta de Acción Comuna Santa Lucia en articulación con la Alcaldía de Pasto, a través de la Subsecretaría de Turismo invita a celebrar el Primer Festival Gastronómico en pro del mejoramiento Capilla de la vereda Santa Lucia, corregimiento de El Encano</w:t>
      </w:r>
      <w:r w:rsidR="002A1CC2" w:rsidRPr="002A1CC2">
        <w:rPr>
          <w:rFonts w:ascii="Century Gothic" w:eastAsia="Calibri" w:hAnsi="Century Gothic" w:cs="Calibri"/>
          <w:bCs/>
          <w:sz w:val="22"/>
          <w:szCs w:val="22"/>
          <w:lang w:eastAsia="ar-SA"/>
        </w:rPr>
        <w:t xml:space="preserve"> que se realizará el próximo 22 de septiembre. </w:t>
      </w:r>
    </w:p>
    <w:p w:rsidR="00AB5854" w:rsidRPr="002A1CC2" w:rsidRDefault="00AB5854"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t>Este evento contar</w:t>
      </w:r>
      <w:r w:rsidR="002A1CC2" w:rsidRPr="002A1CC2">
        <w:rPr>
          <w:rFonts w:ascii="Century Gothic" w:eastAsia="Calibri" w:hAnsi="Century Gothic" w:cs="Calibri"/>
          <w:bCs/>
          <w:sz w:val="22"/>
          <w:szCs w:val="22"/>
          <w:lang w:eastAsia="ar-SA"/>
        </w:rPr>
        <w:t>á</w:t>
      </w:r>
      <w:r w:rsidRPr="002A1CC2">
        <w:rPr>
          <w:rFonts w:ascii="Century Gothic" w:eastAsia="Calibri" w:hAnsi="Century Gothic" w:cs="Calibri"/>
          <w:bCs/>
          <w:sz w:val="22"/>
          <w:szCs w:val="22"/>
          <w:lang w:eastAsia="ar-SA"/>
        </w:rPr>
        <w:t xml:space="preserve"> con la puesta de una gran diversidad de comidas típicas para el deleite de todos sus visitantes y turistas, actividades recreativas de futbol, microfútbol y voleibol.</w:t>
      </w:r>
    </w:p>
    <w:p w:rsidR="00AB5854" w:rsidRDefault="002A1CC2" w:rsidP="002A1CC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A1CC2">
        <w:rPr>
          <w:rFonts w:ascii="Century Gothic" w:eastAsia="Calibri" w:hAnsi="Century Gothic" w:cs="Calibri"/>
          <w:bCs/>
          <w:sz w:val="22"/>
          <w:szCs w:val="22"/>
          <w:lang w:eastAsia="ar-SA"/>
        </w:rPr>
        <w:t xml:space="preserve">Las personas interesadas en participar de este evento pueden obtener más información y sus reservas a través de las líneas </w:t>
      </w:r>
      <w:r w:rsidR="00AB5854" w:rsidRPr="002A1CC2">
        <w:rPr>
          <w:rFonts w:ascii="Century Gothic" w:eastAsia="Calibri" w:hAnsi="Century Gothic" w:cs="Calibri"/>
          <w:bCs/>
          <w:sz w:val="22"/>
          <w:szCs w:val="22"/>
          <w:lang w:eastAsia="ar-SA"/>
        </w:rPr>
        <w:t>313 7699476-311 7353057</w:t>
      </w:r>
      <w:r>
        <w:rPr>
          <w:rFonts w:ascii="Century Gothic" w:eastAsia="Calibri" w:hAnsi="Century Gothic" w:cs="Calibri"/>
          <w:bCs/>
          <w:sz w:val="22"/>
          <w:szCs w:val="22"/>
          <w:lang w:eastAsia="ar-SA"/>
        </w:rPr>
        <w:t>.</w:t>
      </w:r>
    </w:p>
    <w:p w:rsidR="002A1CC2" w:rsidRDefault="002A1CC2" w:rsidP="002A1CC2">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val="es-CO" w:eastAsia="es-CO"/>
        </w:rPr>
        <w:t xml:space="preserve"> </w:t>
      </w:r>
      <w:proofErr w:type="spellStart"/>
      <w:r>
        <w:rPr>
          <w:rFonts w:ascii="Century Gothic" w:eastAsia="Times New Roman" w:hAnsi="Century Gothic"/>
          <w:b/>
          <w:sz w:val="18"/>
          <w:szCs w:val="18"/>
          <w:lang w:val="es-CO" w:eastAsia="es-CO"/>
        </w:rPr>
        <w:t>Basante</w:t>
      </w:r>
      <w:proofErr w:type="spellEnd"/>
      <w:r>
        <w:rPr>
          <w:rFonts w:ascii="Century Gothic" w:eastAsia="Times New Roman" w:hAnsi="Century Gothic"/>
          <w:b/>
          <w:sz w:val="18"/>
          <w:szCs w:val="18"/>
          <w:lang w:eastAsia="es-CO"/>
        </w:rPr>
        <w:t xml:space="preserve"> Portillo, Celular: 317 7544066</w:t>
      </w:r>
    </w:p>
    <w:p w:rsidR="006C2A32" w:rsidRDefault="002A1CC2" w:rsidP="006C2A32">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9A1C2A" w:rsidRDefault="009A1C2A"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9A1C2A" w:rsidRPr="009A1C2A" w:rsidRDefault="009A1C2A" w:rsidP="009A1C2A">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661887" w:rsidRDefault="00661887" w:rsidP="006C333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925A82" w:rsidRDefault="00925A82" w:rsidP="00D90A75">
      <w:pPr>
        <w:shd w:val="clear" w:color="auto" w:fill="FFFFFF"/>
        <w:spacing w:line="253" w:lineRule="atLeast"/>
        <w:rPr>
          <w:rFonts w:ascii="Century Gothic" w:hAnsi="Century Gothic" w:cs="Calibri"/>
          <w:i/>
          <w:lang w:val="es-ES_tradnl" w:eastAsia="ar-SA"/>
        </w:rPr>
      </w:pPr>
    </w:p>
    <w:p w:rsidR="000F4E63" w:rsidRDefault="000F4E63" w:rsidP="00D90A75">
      <w:pPr>
        <w:shd w:val="clear" w:color="auto" w:fill="FFFFFF"/>
        <w:spacing w:line="253" w:lineRule="atLeast"/>
        <w:rPr>
          <w:rFonts w:ascii="Century Gothic" w:hAnsi="Century Gothic" w:cs="Calibri"/>
          <w:i/>
          <w:lang w:val="es-ES_tradnl" w:eastAsia="ar-SA"/>
        </w:rPr>
      </w:pPr>
    </w:p>
    <w:p w:rsidR="000F4E63" w:rsidRDefault="000F4E63" w:rsidP="00D90A75">
      <w:pPr>
        <w:shd w:val="clear" w:color="auto" w:fill="FFFFFF"/>
        <w:spacing w:line="253" w:lineRule="atLeast"/>
        <w:rPr>
          <w:rFonts w:ascii="Century Gothic" w:hAnsi="Century Gothic" w:cs="Calibri"/>
          <w:i/>
          <w:lang w:val="es-ES_tradnl" w:eastAsia="ar-SA"/>
        </w:rPr>
      </w:pPr>
    </w:p>
    <w:p w:rsidR="000F4E63" w:rsidRDefault="000F4E63" w:rsidP="00D90A75">
      <w:pPr>
        <w:shd w:val="clear" w:color="auto" w:fill="FFFFFF"/>
        <w:spacing w:line="253" w:lineRule="atLeast"/>
        <w:rPr>
          <w:rFonts w:ascii="Century Gothic" w:hAnsi="Century Gothic" w:cs="Calibri"/>
          <w:i/>
          <w:lang w:val="es-ES_tradnl" w:eastAsia="ar-SA"/>
        </w:rPr>
      </w:pPr>
    </w:p>
    <w:p w:rsidR="000F4E63" w:rsidRDefault="000F4E63" w:rsidP="00D90A75">
      <w:pPr>
        <w:shd w:val="clear" w:color="auto" w:fill="FFFFFF"/>
        <w:spacing w:line="253" w:lineRule="atLeast"/>
        <w:rPr>
          <w:rFonts w:ascii="Century Gothic" w:hAnsi="Century Gothic" w:cs="Calibri"/>
          <w:i/>
          <w:lang w:val="es-ES_tradnl" w:eastAsia="ar-SA"/>
        </w:rPr>
      </w:pPr>
    </w:p>
    <w:p w:rsidR="000F4E63" w:rsidRDefault="000F4E63" w:rsidP="00D90A75">
      <w:pPr>
        <w:shd w:val="clear" w:color="auto" w:fill="FFFFFF"/>
        <w:spacing w:line="253" w:lineRule="atLeast"/>
        <w:rPr>
          <w:rFonts w:ascii="Century Gothic" w:hAnsi="Century Gothic" w:cs="Calibri"/>
          <w:i/>
          <w:lang w:val="es-ES_tradnl" w:eastAsia="ar-SA"/>
        </w:rPr>
      </w:pPr>
    </w:p>
    <w:p w:rsidR="000F4E63" w:rsidRPr="00D90A75" w:rsidRDefault="000F4E63" w:rsidP="00D90A75">
      <w:pPr>
        <w:shd w:val="clear" w:color="auto" w:fill="FFFFFF"/>
        <w:spacing w:line="253" w:lineRule="atLeast"/>
        <w:rPr>
          <w:rFonts w:ascii="Century Gothic" w:hAnsi="Century Gothic" w:cs="Calibri"/>
          <w:i/>
          <w:lang w:val="es-ES_tradnl" w:eastAsia="ar-SA"/>
        </w:rPr>
      </w:pPr>
      <w:bookmarkStart w:id="18" w:name="_GoBack"/>
      <w:bookmarkEnd w:id="18"/>
    </w:p>
    <w:bookmarkEnd w:id="2"/>
    <w:p w:rsidR="00312ACC" w:rsidRDefault="00312ACC" w:rsidP="00312ACC">
      <w:pPr>
        <w:jc w:val="center"/>
        <w:rPr>
          <w:rFonts w:ascii="Century Gothic" w:hAnsi="Century Gothic" w:cs="Browallia New"/>
          <w:b/>
        </w:rPr>
      </w:pPr>
      <w:r>
        <w:rPr>
          <w:rFonts w:ascii="Century Gothic" w:hAnsi="Century Gothic" w:cs="Browallia New"/>
          <w:b/>
        </w:rPr>
        <w:t xml:space="preserve">HASTA EL 16 DE SEPTIEMBRE SE REALIZARÁ LA CUARTA ENTREGA DE INCENTIVOS DEL PROGRAMA </w:t>
      </w:r>
      <w:r w:rsidR="002D70F6">
        <w:rPr>
          <w:rFonts w:ascii="Century Gothic" w:hAnsi="Century Gothic" w:cs="Browallia New"/>
          <w:b/>
        </w:rPr>
        <w:t>JÓVENES</w:t>
      </w:r>
      <w:r>
        <w:rPr>
          <w:rFonts w:ascii="Century Gothic" w:hAnsi="Century Gothic" w:cs="Browallia New"/>
          <w:b/>
        </w:rPr>
        <w:t xml:space="preserve"> EN ACCIÓN.</w:t>
      </w:r>
    </w:p>
    <w:p w:rsidR="00312ACC" w:rsidRPr="00485EB2" w:rsidRDefault="00312ACC" w:rsidP="00312ACC">
      <w:pPr>
        <w:jc w:val="center"/>
        <w:rPr>
          <w:rFonts w:ascii="Century Gothic" w:hAnsi="Century Gothic" w:cs="Browallia New"/>
          <w:b/>
        </w:rPr>
      </w:pPr>
      <w:r>
        <w:rPr>
          <w:rFonts w:ascii="Century Gothic" w:hAnsi="Century Gothic" w:cs="Arial"/>
          <w:b/>
          <w:noProof/>
          <w:lang w:val="es-ES" w:eastAsia="es-ES"/>
        </w:rPr>
        <w:drawing>
          <wp:inline distT="0" distB="0" distL="0" distR="0">
            <wp:extent cx="3416580" cy="2622829"/>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447312" cy="2646422"/>
                    </a:xfrm>
                    <a:prstGeom prst="rect">
                      <a:avLst/>
                    </a:prstGeom>
                  </pic:spPr>
                </pic:pic>
              </a:graphicData>
            </a:graphic>
          </wp:inline>
        </w:drawing>
      </w: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68A4">
        <w:rPr>
          <w:rFonts w:ascii="Century Gothic" w:hAnsi="Century Gothic"/>
        </w:rPr>
        <w:t xml:space="preserve">La </w:t>
      </w:r>
      <w:r>
        <w:rPr>
          <w:rFonts w:ascii="Century Gothic" w:eastAsia="Calibri" w:hAnsi="Century Gothic" w:cs="Calibri"/>
          <w:bCs/>
          <w:sz w:val="22"/>
          <w:szCs w:val="22"/>
          <w:lang w:eastAsia="ar-SA"/>
        </w:rPr>
        <w:t>A</w:t>
      </w:r>
      <w:r w:rsidRPr="00312ACC">
        <w:rPr>
          <w:rFonts w:ascii="Century Gothic" w:eastAsia="Calibri" w:hAnsi="Century Gothic" w:cs="Calibri"/>
          <w:bCs/>
          <w:sz w:val="22"/>
          <w:szCs w:val="22"/>
          <w:lang w:eastAsia="ar-SA"/>
        </w:rPr>
        <w:t xml:space="preserve">lcaldía de Pasto y la Secretaría de Bienestar Social a </w:t>
      </w:r>
      <w:r>
        <w:rPr>
          <w:rFonts w:ascii="Century Gothic" w:eastAsia="Calibri" w:hAnsi="Century Gothic" w:cs="Calibri"/>
          <w:bCs/>
          <w:sz w:val="22"/>
          <w:szCs w:val="22"/>
          <w:lang w:eastAsia="ar-SA"/>
        </w:rPr>
        <w:t>través del programa Jóvenes en A</w:t>
      </w:r>
      <w:r w:rsidRPr="00312ACC">
        <w:rPr>
          <w:rFonts w:ascii="Century Gothic" w:eastAsia="Calibri" w:hAnsi="Century Gothic" w:cs="Calibri"/>
          <w:bCs/>
          <w:sz w:val="22"/>
          <w:szCs w:val="22"/>
          <w:lang w:eastAsia="ar-SA"/>
        </w:rPr>
        <w:t xml:space="preserve">cción, informa que se está realizando la 4ta entrega de incentivos a estudiantes del Sena y Universidad de </w:t>
      </w:r>
      <w:r w:rsidR="00293484" w:rsidRPr="00312ACC">
        <w:rPr>
          <w:rFonts w:ascii="Century Gothic" w:eastAsia="Calibri" w:hAnsi="Century Gothic" w:cs="Calibri"/>
          <w:bCs/>
          <w:sz w:val="22"/>
          <w:szCs w:val="22"/>
          <w:lang w:eastAsia="ar-SA"/>
        </w:rPr>
        <w:t>Nariño, beneficiarios</w:t>
      </w:r>
      <w:r w:rsidRPr="00312ACC">
        <w:rPr>
          <w:rFonts w:ascii="Century Gothic" w:eastAsia="Calibri" w:hAnsi="Century Gothic" w:cs="Calibri"/>
          <w:bCs/>
          <w:sz w:val="22"/>
          <w:szCs w:val="22"/>
          <w:lang w:eastAsia="ar-SA"/>
        </w:rPr>
        <w:t xml:space="preserve"> del programa Jóvenes en Acción, mediante giro o cajero automático hasta el 16 de </w:t>
      </w:r>
      <w:r w:rsidR="00293484" w:rsidRPr="00312ACC">
        <w:rPr>
          <w:rFonts w:ascii="Century Gothic" w:eastAsia="Calibri" w:hAnsi="Century Gothic" w:cs="Calibri"/>
          <w:bCs/>
          <w:sz w:val="22"/>
          <w:szCs w:val="22"/>
          <w:lang w:eastAsia="ar-SA"/>
        </w:rPr>
        <w:t>septiembre</w:t>
      </w:r>
      <w:r w:rsidRPr="00312ACC">
        <w:rPr>
          <w:rFonts w:ascii="Century Gothic" w:eastAsia="Calibri" w:hAnsi="Century Gothic" w:cs="Calibri"/>
          <w:bCs/>
          <w:sz w:val="22"/>
          <w:szCs w:val="22"/>
          <w:lang w:eastAsia="ar-SA"/>
        </w:rPr>
        <w:t xml:space="preserve"> de 2019, por modalidad pico y cedula.</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Los jóvenes potenciales beneficiarios al </w:t>
      </w:r>
      <w:r w:rsidR="00293484" w:rsidRPr="00312ACC">
        <w:rPr>
          <w:rFonts w:ascii="Century Gothic" w:eastAsia="Calibri" w:hAnsi="Century Gothic" w:cs="Calibri"/>
          <w:bCs/>
          <w:sz w:val="22"/>
          <w:szCs w:val="22"/>
          <w:lang w:eastAsia="ar-SA"/>
        </w:rPr>
        <w:t>programa</w:t>
      </w:r>
      <w:r w:rsidRPr="00312ACC">
        <w:rPr>
          <w:rFonts w:ascii="Century Gothic" w:eastAsia="Calibri" w:hAnsi="Century Gothic" w:cs="Calibri"/>
          <w:bCs/>
          <w:sz w:val="22"/>
          <w:szCs w:val="22"/>
          <w:lang w:eastAsia="ar-SA"/>
        </w:rPr>
        <w:t xml:space="preserve"> deben presentarse en las fechas estipuladas en los diferentes puntos de pago en horario de 8:00am a 4:00 pm. </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El joven debe suministrar los siguientes datos: Documento original y código de participante asignado. </w:t>
      </w:r>
    </w:p>
    <w:p w:rsidR="00312ACC" w:rsidRPr="00312ACC" w:rsidRDefault="00293484"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Puntos para cobrar</w:t>
      </w:r>
      <w:r w:rsidR="00312ACC" w:rsidRPr="00312ACC">
        <w:rPr>
          <w:rFonts w:ascii="Century Gothic" w:eastAsia="Calibri" w:hAnsi="Century Gothic" w:cs="Calibri"/>
          <w:bCs/>
          <w:sz w:val="22"/>
          <w:szCs w:val="22"/>
          <w:lang w:eastAsia="ar-SA"/>
        </w:rPr>
        <w:t xml:space="preserve"> por cajero automático las 24 horas de lunes a domingo:</w:t>
      </w:r>
    </w:p>
    <w:tbl>
      <w:tblPr>
        <w:tblStyle w:val="Tablaconcuadrcula"/>
        <w:tblW w:w="0" w:type="auto"/>
        <w:jc w:val="center"/>
        <w:tblLook w:val="04A0"/>
      </w:tblPr>
      <w:tblGrid>
        <w:gridCol w:w="3397"/>
        <w:gridCol w:w="5103"/>
      </w:tblGrid>
      <w:tr w:rsidR="00312ACC" w:rsidRPr="00312ACC" w:rsidTr="00F136FD">
        <w:trPr>
          <w:trHeight w:val="339"/>
          <w:jc w:val="center"/>
        </w:trPr>
        <w:tc>
          <w:tcPr>
            <w:tcW w:w="8500" w:type="dxa"/>
            <w:gridSpan w:val="2"/>
            <w:shd w:val="clear" w:color="auto" w:fill="FFC000" w:themeFill="accent4"/>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DAVIPLATA</w:t>
            </w:r>
          </w:p>
        </w:tc>
      </w:tr>
      <w:tr w:rsidR="00312ACC" w:rsidRPr="00312ACC" w:rsidTr="00F136FD">
        <w:trPr>
          <w:trHeight w:val="339"/>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No. 25 – 40.</w:t>
            </w:r>
          </w:p>
        </w:tc>
      </w:tr>
      <w:tr w:rsidR="00312ACC" w:rsidRPr="00312ACC" w:rsidTr="00F136FD">
        <w:trPr>
          <w:trHeight w:val="258"/>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Bolívar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No. 12 – 45.</w:t>
            </w:r>
          </w:p>
        </w:tc>
      </w:tr>
      <w:tr w:rsidR="00312ACC" w:rsidRPr="00312ACC" w:rsidTr="00F136FD">
        <w:trPr>
          <w:trHeight w:val="326"/>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No. 24-11 Parque Nariño.</w:t>
            </w:r>
          </w:p>
        </w:tc>
      </w:tr>
      <w:tr w:rsidR="00312ACC" w:rsidRPr="00312ACC" w:rsidTr="00F136FD">
        <w:trPr>
          <w:trHeight w:val="462"/>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Metro Express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16B No. 32 – 53.</w:t>
            </w:r>
          </w:p>
        </w:tc>
      </w:tr>
      <w:tr w:rsidR="00312ACC" w:rsidRPr="00312ACC" w:rsidTr="00F136FD">
        <w:trPr>
          <w:trHeight w:val="31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Éxito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Carrera. 22 B No. 2 - 57 Av. Panamericana.</w:t>
            </w:r>
          </w:p>
        </w:tc>
      </w:tr>
      <w:tr w:rsidR="00312ACC" w:rsidRPr="00312ACC" w:rsidTr="00F136FD">
        <w:trPr>
          <w:trHeight w:val="29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La Riviera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 34-24.</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tblInd w:w="908" w:type="dxa"/>
        <w:tblLook w:val="04A0"/>
      </w:tblPr>
      <w:tblGrid>
        <w:gridCol w:w="1516"/>
        <w:gridCol w:w="1689"/>
        <w:gridCol w:w="2087"/>
        <w:gridCol w:w="1754"/>
      </w:tblGrid>
      <w:tr w:rsidR="00312ACC" w:rsidRPr="00312ACC" w:rsidTr="00312ACC">
        <w:trPr>
          <w:trHeight w:val="341"/>
        </w:trPr>
        <w:tc>
          <w:tcPr>
            <w:tcW w:w="7046" w:type="dxa"/>
            <w:gridSpan w:val="4"/>
            <w:shd w:val="clear" w:color="auto" w:fill="FFC000"/>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lastRenderedPageBreak/>
              <w:t>MODALIDAD GIRO.</w:t>
            </w:r>
          </w:p>
        </w:tc>
      </w:tr>
      <w:tr w:rsidR="00312ACC" w:rsidRPr="00312ACC" w:rsidTr="00312ACC">
        <w:tc>
          <w:tcPr>
            <w:tcW w:w="1516"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 de cobro</w:t>
            </w:r>
          </w:p>
        </w:tc>
        <w:tc>
          <w:tcPr>
            <w:tcW w:w="1689"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Dirección.</w:t>
            </w:r>
          </w:p>
        </w:tc>
        <w:tc>
          <w:tcPr>
            <w:tcW w:w="2087"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28 agosto al 1 de septiembre</w:t>
            </w:r>
          </w:p>
        </w:tc>
        <w:tc>
          <w:tcPr>
            <w:tcW w:w="1754"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 septiembre</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 25-40</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1</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2.</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Pasto Norte.</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20 N° 34-24</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3</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4,</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24-11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5</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6</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Único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22 N° 6-61.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7</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8</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Masred090</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25-43</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9</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0</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w:t>
      </w:r>
      <w:proofErr w:type="spellStart"/>
      <w:r w:rsidRPr="00312ACC">
        <w:rPr>
          <w:rFonts w:ascii="Century Gothic" w:eastAsia="Calibri" w:hAnsi="Century Gothic" w:cs="Calibri"/>
          <w:bCs/>
          <w:sz w:val="22"/>
          <w:szCs w:val="22"/>
          <w:lang w:eastAsia="ar-SA"/>
        </w:rPr>
        <w:t>Mijitayo</w:t>
      </w:r>
      <w:proofErr w:type="spellEnd"/>
      <w:r w:rsidRPr="00312ACC">
        <w:rPr>
          <w:rFonts w:ascii="Century Gothic" w:eastAsia="Calibri" w:hAnsi="Century Gothic" w:cs="Calibri"/>
          <w:bCs/>
          <w:sz w:val="22"/>
          <w:szCs w:val="22"/>
          <w:lang w:eastAsia="ar-SA"/>
        </w:rPr>
        <w:t xml:space="preserve">.  Teléfono 7244326 extensión 3012. </w:t>
      </w:r>
    </w:p>
    <w:p w:rsidR="00806A32" w:rsidRDefault="00312ACC"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12ACC">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 xml:space="preserve">Álvaro </w:t>
      </w:r>
      <w:proofErr w:type="spellStart"/>
      <w:r>
        <w:rPr>
          <w:rFonts w:ascii="Century Gothic" w:eastAsia="Calibri" w:hAnsi="Century Gothic" w:cs="Calibri"/>
          <w:b/>
          <w:sz w:val="18"/>
          <w:szCs w:val="18"/>
          <w:lang w:val="es-ES_tradnl" w:eastAsia="ar-SA"/>
        </w:rPr>
        <w:t>Zarama</w:t>
      </w:r>
      <w:proofErr w:type="spellEnd"/>
      <w:r w:rsidRPr="00312ACC">
        <w:rPr>
          <w:rFonts w:ascii="Century Gothic" w:eastAsia="Calibri" w:hAnsi="Century Gothic" w:cs="Calibri"/>
          <w:b/>
          <w:sz w:val="18"/>
          <w:szCs w:val="18"/>
          <w:lang w:val="es-ES_tradnl" w:eastAsia="ar-SA"/>
        </w:rPr>
        <w:t>, Subsecretario de Promoción y Asist</w:t>
      </w:r>
      <w:r w:rsidR="00235401">
        <w:rPr>
          <w:rFonts w:ascii="Century Gothic" w:eastAsia="Calibri" w:hAnsi="Century Gothic" w:cs="Calibri"/>
          <w:b/>
          <w:sz w:val="18"/>
          <w:szCs w:val="18"/>
          <w:lang w:val="es-ES_tradnl" w:eastAsia="ar-SA"/>
        </w:rPr>
        <w:t>encia Social, celular 316577417</w:t>
      </w:r>
    </w:p>
    <w:p w:rsidR="006C2A32" w:rsidRPr="00661887" w:rsidRDefault="00E20034" w:rsidP="00661887">
      <w:pPr>
        <w:pStyle w:val="NormalWeb"/>
        <w:shd w:val="clear" w:color="auto" w:fill="FFFFFF"/>
        <w:spacing w:before="0" w:beforeAutospacing="0" w:after="90" w:afterAutospacing="0" w:line="240" w:lineRule="auto"/>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6C2A32" w:rsidRPr="00AC281D" w:rsidRDefault="006C2A32"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bookmarkEnd w:id="3"/>
    <w:p w:rsidR="00C55D51" w:rsidRDefault="00C55D5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4"/>
      <w:bookmarkEnd w:id="5"/>
      <w:bookmarkEnd w:id="6"/>
      <w:bookmarkEnd w:id="7"/>
      <w:bookmarkEnd w:id="8"/>
      <w:bookmarkEnd w:id="9"/>
    </w:p>
    <w:sectPr w:rsidR="00C9361B" w:rsidRPr="00873BA3"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4B1" w:rsidRDefault="00DA44B1">
      <w:pPr>
        <w:spacing w:after="0" w:line="240" w:lineRule="auto"/>
      </w:pPr>
      <w:r>
        <w:separator/>
      </w:r>
    </w:p>
  </w:endnote>
  <w:endnote w:type="continuationSeparator" w:id="0">
    <w:p w:rsidR="00DA44B1" w:rsidRDefault="00DA44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rowallia New">
    <w:panose1 w:val="020B06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0233A7" w:rsidRDefault="00FA2633">
        <w:pPr>
          <w:pStyle w:val="Piedepgina"/>
          <w:jc w:val="right"/>
        </w:pPr>
        <w:r>
          <w:fldChar w:fldCharType="begin"/>
        </w:r>
        <w:r w:rsidR="000233A7">
          <w:instrText>PAGE   \* MERGEFORMAT</w:instrText>
        </w:r>
        <w:r>
          <w:fldChar w:fldCharType="separate"/>
        </w:r>
        <w:r w:rsidR="000A042A" w:rsidRPr="000A042A">
          <w:rPr>
            <w:noProof/>
            <w:lang w:val="es-ES"/>
          </w:rPr>
          <w:t>13</w:t>
        </w:r>
        <w:r>
          <w:fldChar w:fldCharType="end"/>
        </w:r>
      </w:p>
    </w:sdtContent>
  </w:sdt>
  <w:p w:rsidR="000233A7" w:rsidRDefault="000233A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4B1" w:rsidRDefault="00DA44B1">
      <w:pPr>
        <w:spacing w:after="0" w:line="240" w:lineRule="auto"/>
      </w:pPr>
      <w:r>
        <w:separator/>
      </w:r>
    </w:p>
  </w:footnote>
  <w:footnote w:type="continuationSeparator" w:id="0">
    <w:p w:rsidR="00DA44B1" w:rsidRDefault="00DA44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3A7" w:rsidRDefault="00FA2633">
    <w:pPr>
      <w:pStyle w:val="Encabezado"/>
    </w:pPr>
    <w:r w:rsidRPr="00FA2633">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0233A7" w:rsidRDefault="000233A7"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D90A75">
                  <w:rPr>
                    <w:rFonts w:cs="Tahoma"/>
                    <w:b/>
                    <w:sz w:val="20"/>
                    <w:szCs w:val="20"/>
                  </w:rPr>
                  <w:t>10</w:t>
                </w:r>
              </w:p>
              <w:p w:rsidR="000233A7" w:rsidRPr="00895C86" w:rsidRDefault="000233A7" w:rsidP="008363C6">
                <w:pPr>
                  <w:spacing w:after="0"/>
                  <w:rPr>
                    <w:b/>
                    <w:sz w:val="20"/>
                    <w:szCs w:val="20"/>
                  </w:rPr>
                </w:pPr>
                <w:r>
                  <w:rPr>
                    <w:b/>
                    <w:sz w:val="20"/>
                    <w:szCs w:val="20"/>
                  </w:rPr>
                  <w:t>1</w:t>
                </w:r>
                <w:r w:rsidR="00D90A75">
                  <w:rPr>
                    <w:b/>
                    <w:sz w:val="20"/>
                    <w:szCs w:val="20"/>
                  </w:rPr>
                  <w:t>3</w:t>
                </w:r>
                <w:r>
                  <w:rPr>
                    <w:b/>
                    <w:sz w:val="20"/>
                    <w:szCs w:val="20"/>
                  </w:rPr>
                  <w:t>/septiembre</w:t>
                </w:r>
                <w:r w:rsidRPr="00895C86">
                  <w:rPr>
                    <w:b/>
                    <w:sz w:val="20"/>
                    <w:szCs w:val="20"/>
                  </w:rPr>
                  <w:t>/2019</w:t>
                </w:r>
              </w:p>
            </w:txbxContent>
          </v:textbox>
        </v:shape>
      </w:pict>
    </w:r>
    <w:r w:rsidR="000233A7">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0233A7">
      <w:t>|</w:t>
    </w:r>
  </w:p>
  <w:p w:rsidR="000233A7" w:rsidRDefault="000233A7">
    <w:pPr>
      <w:pStyle w:val="Encabezado"/>
    </w:pPr>
  </w:p>
  <w:p w:rsidR="000233A7" w:rsidRDefault="000233A7">
    <w:pPr>
      <w:pStyle w:val="Encabezado"/>
    </w:pPr>
  </w:p>
  <w:p w:rsidR="000233A7" w:rsidRDefault="000233A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5">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1">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4">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6">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8">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33"/>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1"/>
  </w:num>
  <w:num w:numId="7">
    <w:abstractNumId w:val="19"/>
  </w:num>
  <w:num w:numId="8">
    <w:abstractNumId w:val="12"/>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1"/>
  </w:num>
  <w:num w:numId="12">
    <w:abstractNumId w:val="30"/>
  </w:num>
  <w:num w:numId="13">
    <w:abstractNumId w:val="3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8"/>
  </w:num>
  <w:num w:numId="17">
    <w:abstractNumId w:val="14"/>
    <w:lvlOverride w:ilvl="0">
      <w:startOverride w:val="1"/>
    </w:lvlOverride>
    <w:lvlOverride w:ilvl="1"/>
    <w:lvlOverride w:ilvl="2"/>
    <w:lvlOverride w:ilvl="3"/>
    <w:lvlOverride w:ilvl="4"/>
    <w:lvlOverride w:ilvl="5"/>
    <w:lvlOverride w:ilvl="6"/>
    <w:lvlOverride w:ilvl="7"/>
    <w:lvlOverride w:ilvl="8"/>
  </w:num>
  <w:num w:numId="18">
    <w:abstractNumId w:val="15"/>
  </w:num>
  <w:num w:numId="19">
    <w:abstractNumId w:val="25"/>
  </w:num>
  <w:num w:numId="20">
    <w:abstractNumId w:val="5"/>
  </w:num>
  <w:num w:numId="21">
    <w:abstractNumId w:val="22"/>
  </w:num>
  <w:num w:numId="22">
    <w:abstractNumId w:val="10"/>
  </w:num>
  <w:num w:numId="23">
    <w:abstractNumId w:val="6"/>
  </w:num>
  <w:num w:numId="24">
    <w:abstractNumId w:val="24"/>
  </w:num>
  <w:num w:numId="25">
    <w:abstractNumId w:val="29"/>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4"/>
  </w:num>
  <w:num w:numId="29">
    <w:abstractNumId w:val="16"/>
  </w:num>
  <w:num w:numId="30">
    <w:abstractNumId w:val="23"/>
  </w:num>
  <w:num w:numId="31">
    <w:abstractNumId w:val="34"/>
  </w:num>
  <w:num w:numId="32">
    <w:abstractNumId w:val="20"/>
  </w:num>
  <w:num w:numId="33">
    <w:abstractNumId w:val="7"/>
  </w:num>
  <w:num w:numId="34">
    <w:abstractNumId w:val="2"/>
  </w:num>
  <w:num w:numId="35">
    <w:abstractNumId w:val="13"/>
  </w:num>
  <w:num w:numId="36">
    <w:abstractNumId w:val="35"/>
  </w:num>
  <w:num w:numId="37">
    <w:abstractNumId w:val="31"/>
  </w:num>
  <w:num w:numId="3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042A"/>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100967"/>
    <w:rsid w:val="00100EDC"/>
    <w:rsid w:val="00101359"/>
    <w:rsid w:val="001030D6"/>
    <w:rsid w:val="00105982"/>
    <w:rsid w:val="001105E9"/>
    <w:rsid w:val="0011166F"/>
    <w:rsid w:val="00111950"/>
    <w:rsid w:val="001133C8"/>
    <w:rsid w:val="001143EB"/>
    <w:rsid w:val="0011603B"/>
    <w:rsid w:val="0011689B"/>
    <w:rsid w:val="0011727D"/>
    <w:rsid w:val="001210F2"/>
    <w:rsid w:val="0012147D"/>
    <w:rsid w:val="00121D7A"/>
    <w:rsid w:val="00122003"/>
    <w:rsid w:val="0012254D"/>
    <w:rsid w:val="00122779"/>
    <w:rsid w:val="00122E11"/>
    <w:rsid w:val="00123640"/>
    <w:rsid w:val="001256CB"/>
    <w:rsid w:val="001258C5"/>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B83"/>
    <w:rsid w:val="001A3DAC"/>
    <w:rsid w:val="001A421E"/>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B12ED"/>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1C35"/>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14F5"/>
    <w:rsid w:val="0040294C"/>
    <w:rsid w:val="00403D81"/>
    <w:rsid w:val="00404230"/>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4F"/>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64FD"/>
    <w:rsid w:val="00676540"/>
    <w:rsid w:val="0067692B"/>
    <w:rsid w:val="006776A6"/>
    <w:rsid w:val="00677D8D"/>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46AB"/>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4AEF"/>
    <w:rsid w:val="00735D23"/>
    <w:rsid w:val="00735F34"/>
    <w:rsid w:val="007379C5"/>
    <w:rsid w:val="00737A59"/>
    <w:rsid w:val="0074086C"/>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AD3"/>
    <w:rsid w:val="007A422C"/>
    <w:rsid w:val="007A48C3"/>
    <w:rsid w:val="007A7DC5"/>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5EF"/>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6FF8"/>
    <w:rsid w:val="00B87808"/>
    <w:rsid w:val="00B87FB2"/>
    <w:rsid w:val="00B902F5"/>
    <w:rsid w:val="00B9339E"/>
    <w:rsid w:val="00B93F89"/>
    <w:rsid w:val="00B951F8"/>
    <w:rsid w:val="00B974D0"/>
    <w:rsid w:val="00B978F4"/>
    <w:rsid w:val="00BA03BD"/>
    <w:rsid w:val="00BA0700"/>
    <w:rsid w:val="00BA0EB1"/>
    <w:rsid w:val="00BA1157"/>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241E"/>
    <w:rsid w:val="00CC3223"/>
    <w:rsid w:val="00CC41B3"/>
    <w:rsid w:val="00CC4DE7"/>
    <w:rsid w:val="00CC4F39"/>
    <w:rsid w:val="00CC7481"/>
    <w:rsid w:val="00CD0273"/>
    <w:rsid w:val="00CD10B9"/>
    <w:rsid w:val="00CD1165"/>
    <w:rsid w:val="00CD27FC"/>
    <w:rsid w:val="00CD3EEF"/>
    <w:rsid w:val="00CD42F7"/>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8DA"/>
    <w:rsid w:val="00DA1B89"/>
    <w:rsid w:val="00DA2AD6"/>
    <w:rsid w:val="00DA320A"/>
    <w:rsid w:val="00DA37C8"/>
    <w:rsid w:val="00DA44B1"/>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C5E"/>
    <w:rsid w:val="00E733F0"/>
    <w:rsid w:val="00E73671"/>
    <w:rsid w:val="00E7474B"/>
    <w:rsid w:val="00E74C7F"/>
    <w:rsid w:val="00E758D8"/>
    <w:rsid w:val="00E7592D"/>
    <w:rsid w:val="00E76D56"/>
    <w:rsid w:val="00E77B0C"/>
    <w:rsid w:val="00E77C2C"/>
    <w:rsid w:val="00E77CB8"/>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5B87"/>
    <w:rsid w:val="00EB6046"/>
    <w:rsid w:val="00EB60D5"/>
    <w:rsid w:val="00EB618C"/>
    <w:rsid w:val="00EC117B"/>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27B5"/>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506C"/>
    <w:rsid w:val="00F15198"/>
    <w:rsid w:val="00F1649F"/>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37F7F"/>
    <w:rsid w:val="00F40E6C"/>
    <w:rsid w:val="00F412AF"/>
    <w:rsid w:val="00F4315E"/>
    <w:rsid w:val="00F515AF"/>
    <w:rsid w:val="00F52BBD"/>
    <w:rsid w:val="00F5308E"/>
    <w:rsid w:val="00F5336A"/>
    <w:rsid w:val="00F53688"/>
    <w:rsid w:val="00F54CD8"/>
    <w:rsid w:val="00F61081"/>
    <w:rsid w:val="00F61A9E"/>
    <w:rsid w:val="00F61FA2"/>
    <w:rsid w:val="00F6436E"/>
    <w:rsid w:val="00F661C8"/>
    <w:rsid w:val="00F664BB"/>
    <w:rsid w:val="00F6683D"/>
    <w:rsid w:val="00F672E6"/>
    <w:rsid w:val="00F72BFC"/>
    <w:rsid w:val="00F73609"/>
    <w:rsid w:val="00F73C67"/>
    <w:rsid w:val="00F73CED"/>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2633"/>
    <w:rsid w:val="00FA4BF8"/>
    <w:rsid w:val="00FA4E74"/>
    <w:rsid w:val="00FA4F1F"/>
    <w:rsid w:val="00FA5761"/>
    <w:rsid w:val="00FA63EC"/>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2796</Words>
  <Characters>15384</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usuario</cp:lastModifiedBy>
  <cp:revision>3</cp:revision>
  <cp:lastPrinted>2019-09-11T00:26:00Z</cp:lastPrinted>
  <dcterms:created xsi:type="dcterms:W3CDTF">2019-09-12T23:25:00Z</dcterms:created>
  <dcterms:modified xsi:type="dcterms:W3CDTF">2019-09-16T00:47:00Z</dcterms:modified>
</cp:coreProperties>
</file>