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GoBack"/>
      <w:bookmarkStart w:id="1" w:name="_Hlk19523953"/>
      <w:bookmarkStart w:id="2" w:name="_Hlk19285989"/>
      <w:bookmarkStart w:id="3" w:name="_Hlk19199046"/>
      <w:bookmarkStart w:id="4" w:name="_Hlk18939505"/>
      <w:bookmarkStart w:id="5" w:name="_Hlk18507448"/>
      <w:bookmarkStart w:id="6" w:name="_Hlk16778951"/>
      <w:bookmarkStart w:id="7" w:name="_Hlk10820541"/>
      <w:bookmarkStart w:id="8" w:name="_Hlk5981333"/>
      <w:bookmarkStart w:id="9" w:name="_Hlk5981318"/>
      <w:bookmarkStart w:id="10" w:name="_Hlk4518008"/>
      <w:bookmarkStart w:id="11" w:name="_Hlk970156"/>
      <w:bookmarkStart w:id="12" w:name="_Hlk520907147"/>
      <w:bookmarkEnd w:id="0"/>
      <w:r w:rsidRPr="00C12956">
        <w:rPr>
          <w:rFonts w:ascii="Century Gothic" w:eastAsia="Calibri" w:hAnsi="Century Gothic" w:cs="Calibri"/>
          <w:b/>
          <w:bCs/>
          <w:sz w:val="22"/>
          <w:szCs w:val="22"/>
          <w:lang w:eastAsia="ar-SA"/>
        </w:rPr>
        <w:t>MÁS DE 8 MIL PERSONAS PARTICIPARON EN LAS ACTIVIDADES DE LA</w:t>
      </w:r>
      <w:r>
        <w:rPr>
          <w:rFonts w:ascii="Century Gothic" w:eastAsia="Calibri" w:hAnsi="Century Gothic" w:cs="Calibri"/>
          <w:b/>
          <w:bCs/>
          <w:sz w:val="22"/>
          <w:szCs w:val="22"/>
          <w:lang w:eastAsia="ar-SA"/>
        </w:rPr>
        <w:t xml:space="preserve"> </w:t>
      </w:r>
      <w:r w:rsidRPr="00C12956">
        <w:rPr>
          <w:rFonts w:ascii="Century Gothic" w:eastAsia="Calibri" w:hAnsi="Century Gothic" w:cs="Calibri"/>
          <w:b/>
          <w:bCs/>
          <w:sz w:val="22"/>
          <w:szCs w:val="22"/>
          <w:lang w:eastAsia="ar-SA"/>
        </w:rPr>
        <w:t>SEMANA POR LA MOVILIDAD SALUDABLE, SOSTENIBLE Y SEGURA 2019</w:t>
      </w:r>
    </w:p>
    <w:p w:rsidR="00C12956" w:rsidRP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89095" cy="3328983"/>
            <wp:effectExtent l="0" t="0" r="254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 de la movilidad final.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990863" cy="3330163"/>
                    </a:xfrm>
                    <a:prstGeom prst="rect">
                      <a:avLst/>
                    </a:prstGeom>
                  </pic:spPr>
                </pic:pic>
              </a:graphicData>
            </a:graphic>
          </wp:inline>
        </w:drawing>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Un positivo balance entregó la Secretaría de Tránsito y Transporte, a través de la Subsecretaría de Movilidad, de las actividades que se desarrollaron entre el 23 y el 29 de septiembre en el marco de la Semana por la Movilidad Saludable, Sostenible y Segura 2019.</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El subsecretario de Movilidad, Luis Armando Merino, indicó que fueron alrededor de 8 mil personas las que se vincularon en cada uno de los eventos que se realizaron en la ciudad como el Día sin Carro y Sin Moto, el </w:t>
      </w:r>
      <w:proofErr w:type="spellStart"/>
      <w:r w:rsidRPr="00C12956">
        <w:rPr>
          <w:rFonts w:ascii="Century Gothic" w:eastAsia="Calibri" w:hAnsi="Century Gothic" w:cs="Calibri"/>
          <w:bCs/>
          <w:sz w:val="22"/>
          <w:szCs w:val="22"/>
          <w:lang w:eastAsia="ar-SA"/>
        </w:rPr>
        <w:t>ciclopaseo</w:t>
      </w:r>
      <w:proofErr w:type="spellEnd"/>
      <w:r w:rsidRPr="00C12956">
        <w:rPr>
          <w:rFonts w:ascii="Century Gothic" w:eastAsia="Calibri" w:hAnsi="Century Gothic" w:cs="Calibri"/>
          <w:bCs/>
          <w:sz w:val="22"/>
          <w:szCs w:val="22"/>
          <w:lang w:eastAsia="ar-SA"/>
        </w:rPr>
        <w:t xml:space="preserve">, la caminata, la </w:t>
      </w:r>
      <w:proofErr w:type="spellStart"/>
      <w:r w:rsidRPr="00C12956">
        <w:rPr>
          <w:rFonts w:ascii="Century Gothic" w:eastAsia="Calibri" w:hAnsi="Century Gothic" w:cs="Calibri"/>
          <w:bCs/>
          <w:sz w:val="22"/>
          <w:szCs w:val="22"/>
          <w:lang w:eastAsia="ar-SA"/>
        </w:rPr>
        <w:t>ciclovía</w:t>
      </w:r>
      <w:proofErr w:type="spellEnd"/>
      <w:r w:rsidRPr="00C12956">
        <w:rPr>
          <w:rFonts w:ascii="Century Gothic" w:eastAsia="Calibri" w:hAnsi="Century Gothic" w:cs="Calibri"/>
          <w:bCs/>
          <w:sz w:val="22"/>
          <w:szCs w:val="22"/>
          <w:lang w:eastAsia="ar-SA"/>
        </w:rPr>
        <w:t xml:space="preserve"> nocturna y dominical, juegos en bici, color en el asfalto, las campañas de sensibilización en seguridad vial como ‘No se pase de la Raya’ y ‘Te veo bien, te veo mal’, capacitaciones a estudiantes y conductores y campañas para incentivar el uso del transporte público como ‘Súbete al bus’ y los talleres de mecánica básica para bicicletas, entre otras.</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“Estamos muy contentos con la activa participación de los ciudadanos, quienes asumieron un verdadero compromiso en aras de aportar a la movilidad sostenible, participar de los espacios de formación en seguridad vial y sembrar así la semilla del cambio a través de un mayor uso de los medios alternativos de transporte y del respeto por el ambiente”, explicó el funcionario.</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Asimismo dio las gracias a cada una de las instituciones educativas, dependencias del orden municipal y departamental, el grupo Clown Cachivaches, personal operativo de Tránsito, autoridades y colectivos como </w:t>
      </w:r>
      <w:proofErr w:type="spellStart"/>
      <w:r w:rsidRPr="00C12956">
        <w:rPr>
          <w:rFonts w:ascii="Century Gothic" w:eastAsia="Calibri" w:hAnsi="Century Gothic" w:cs="Calibri"/>
          <w:bCs/>
          <w:sz w:val="22"/>
          <w:szCs w:val="22"/>
          <w:lang w:eastAsia="ar-SA"/>
        </w:rPr>
        <w:t>Enbiciclate</w:t>
      </w:r>
      <w:proofErr w:type="spellEnd"/>
      <w:r w:rsidRPr="00C12956">
        <w:rPr>
          <w:rFonts w:ascii="Century Gothic" w:eastAsia="Calibri" w:hAnsi="Century Gothic" w:cs="Calibri"/>
          <w:bCs/>
          <w:sz w:val="22"/>
          <w:szCs w:val="22"/>
          <w:lang w:eastAsia="ar-SA"/>
        </w:rPr>
        <w:t xml:space="preserve"> por su permanente apoyo en el desarrollo de los distintos eventos.</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lastRenderedPageBreak/>
        <w:t>“La invitación a todas las familias de Pasto es que le sigamos apostando al uso de la bicicleta, al deporte y a la actividad física, al respeto de todas las normas de tránsito, al sentido de pertenencia hacia la ciudad y en general a un mejor comportamiento como ciudadanos cuando hacemos uso de las vías”, concluyó el subsecretario.</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Por su parte ciudadanos como Diego Paz destacaron los alcances de este tipo de jornadas y señalaron que la vinculación de los niños fue fundamental, pues se los está educando en la importancia de usar la bicicleta y de respetar las señales de tránsito para que en el futuro los niveles de accidentalidad sean mínimos. </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12956">
        <w:rPr>
          <w:rFonts w:ascii="Century Gothic" w:eastAsia="Calibri" w:hAnsi="Century Gothic" w:cs="Calibri"/>
          <w:bCs/>
          <w:sz w:val="22"/>
          <w:szCs w:val="22"/>
          <w:lang w:eastAsia="ar-SA"/>
        </w:rPr>
        <w:t xml:space="preserve">La agenda de la Semana por la Movilidad concluyó con éxito este domingo 29 de septiembre en la Plaza de Nariño, en donde los asistentes a la </w:t>
      </w:r>
      <w:proofErr w:type="spellStart"/>
      <w:r w:rsidRPr="00C12956">
        <w:rPr>
          <w:rFonts w:ascii="Century Gothic" w:eastAsia="Calibri" w:hAnsi="Century Gothic" w:cs="Calibri"/>
          <w:bCs/>
          <w:sz w:val="22"/>
          <w:szCs w:val="22"/>
          <w:lang w:eastAsia="ar-SA"/>
        </w:rPr>
        <w:t>ciclovía</w:t>
      </w:r>
      <w:proofErr w:type="spellEnd"/>
      <w:r w:rsidRPr="00C12956">
        <w:rPr>
          <w:rFonts w:ascii="Century Gothic" w:eastAsia="Calibri" w:hAnsi="Century Gothic" w:cs="Calibri"/>
          <w:bCs/>
          <w:sz w:val="22"/>
          <w:szCs w:val="22"/>
          <w:lang w:eastAsia="ar-SA"/>
        </w:rPr>
        <w:t xml:space="preserve"> participaron del taller de mecánica para bicicletas y de los juegos en bici para niños y niñas hasta de 8 años que ofreció Casa Bici Pasto y </w:t>
      </w:r>
      <w:proofErr w:type="spellStart"/>
      <w:r w:rsidRPr="00C12956">
        <w:rPr>
          <w:rFonts w:ascii="Century Gothic" w:eastAsia="Calibri" w:hAnsi="Century Gothic" w:cs="Calibri"/>
          <w:bCs/>
          <w:sz w:val="22"/>
          <w:szCs w:val="22"/>
          <w:lang w:eastAsia="ar-SA"/>
        </w:rPr>
        <w:t>Enbiciclete</w:t>
      </w:r>
      <w:proofErr w:type="spellEnd"/>
      <w:r w:rsidRPr="00C12956">
        <w:rPr>
          <w:rFonts w:ascii="Century Gothic" w:eastAsia="Calibri" w:hAnsi="Century Gothic" w:cs="Calibri"/>
          <w:bCs/>
          <w:sz w:val="22"/>
          <w:szCs w:val="22"/>
          <w:lang w:eastAsia="ar-SA"/>
        </w:rPr>
        <w:t xml:space="preserve">, al tiempo que recibieron obsequios por parte del equipo de la Subsecretaría de Movilidad. </w:t>
      </w:r>
    </w:p>
    <w:p w:rsidR="00C12956" w:rsidRPr="00C12956" w:rsidRDefault="00C12956" w:rsidP="00C12956">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w:t>
      </w:r>
      <w:r w:rsidRPr="00C12956">
        <w:rPr>
          <w:rFonts w:ascii="Century Gothic" w:hAnsi="Century Gothic" w:cstheme="minorBidi"/>
          <w:b/>
          <w:sz w:val="18"/>
          <w:szCs w:val="18"/>
          <w:lang w:val="es-AR"/>
        </w:rPr>
        <w:t xml:space="preserve">nformación Luis Armando Merino, subsecretario de Movilidad, celular: 3104069885 </w:t>
      </w:r>
    </w:p>
    <w:p w:rsidR="00C12956" w:rsidRP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12956" w:rsidRDefault="00C12956"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HOY</w:t>
      </w:r>
      <w:r w:rsidRPr="00896B84">
        <w:rPr>
          <w:rFonts w:ascii="Century Gothic" w:eastAsia="Calibri" w:hAnsi="Century Gothic" w:cs="Calibri"/>
          <w:b/>
          <w:bCs/>
          <w:sz w:val="22"/>
          <w:szCs w:val="22"/>
          <w:lang w:eastAsia="ar-SA"/>
        </w:rPr>
        <w:t xml:space="preserve"> SE LLEVARÁ A CABO EN PASTO, EL PRIMER ENCUENTRO TERRITORIAL DE SERVICIO AL CIUDADANO</w:t>
      </w:r>
    </w:p>
    <w:p w:rsid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742178" cy="2067474"/>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ncuentro_servicio_ciudadano.jp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5912" r="4270"/>
                    <a:stretch/>
                  </pic:blipFill>
                  <pic:spPr bwMode="auto">
                    <a:xfrm>
                      <a:off x="0" y="0"/>
                      <a:ext cx="5795937" cy="20868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12956" w:rsidRPr="00896B84"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Hoy</w:t>
      </w:r>
      <w:r w:rsidRPr="00896B84">
        <w:rPr>
          <w:rFonts w:ascii="Century Gothic" w:eastAsia="Calibri" w:hAnsi="Century Gothic" w:cs="Calibri"/>
          <w:bCs/>
          <w:sz w:val="22"/>
          <w:szCs w:val="22"/>
          <w:lang w:eastAsia="ar-SA"/>
        </w:rPr>
        <w:t xml:space="preserve"> lunes 30 de septiembre, se llevará a cabo el Primer Encuentro Territorial de Servicio al Ciudadano que tiene como propósito fortalecer la optimización y mejora del relacionamiento de las entidades con sus grupos de valor.</w:t>
      </w:r>
    </w:p>
    <w:p w:rsidR="00C12956" w:rsidRPr="00896B84"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El evento tendrá lugar en el auditorio de la Cámara de Comercio de Pasto a partir de las 8:00 de la mañana, y está dirigido a servidores públicos de entidades del orden nacional, departamental y municipal.</w:t>
      </w:r>
    </w:p>
    <w:p w:rsidR="00C12956" w:rsidRPr="00896B84"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t xml:space="preserve">Entre las temáticas que se abordarán en este encuentro se encuentra la sensibilización en servicio y política nacional de servicio al ciudadano en el marco de </w:t>
      </w:r>
      <w:proofErr w:type="spellStart"/>
      <w:r w:rsidRPr="00896B84">
        <w:rPr>
          <w:rFonts w:ascii="Century Gothic" w:eastAsia="Calibri" w:hAnsi="Century Gothic" w:cs="Calibri"/>
          <w:bCs/>
          <w:sz w:val="22"/>
          <w:szCs w:val="22"/>
          <w:lang w:eastAsia="ar-SA"/>
        </w:rPr>
        <w:t>MIPG</w:t>
      </w:r>
      <w:proofErr w:type="spellEnd"/>
      <w:r w:rsidRPr="00896B84">
        <w:rPr>
          <w:rFonts w:ascii="Century Gothic" w:eastAsia="Calibri" w:hAnsi="Century Gothic" w:cs="Calibri"/>
          <w:bCs/>
          <w:sz w:val="22"/>
          <w:szCs w:val="22"/>
          <w:lang w:eastAsia="ar-SA"/>
        </w:rPr>
        <w:t>, peticiones, quejas, reclamos, sugerencias, denuncias-</w:t>
      </w:r>
      <w:proofErr w:type="spellStart"/>
      <w:r w:rsidRPr="00896B84">
        <w:rPr>
          <w:rFonts w:ascii="Century Gothic" w:eastAsia="Calibri" w:hAnsi="Century Gothic" w:cs="Calibri"/>
          <w:bCs/>
          <w:sz w:val="22"/>
          <w:szCs w:val="22"/>
          <w:lang w:eastAsia="ar-SA"/>
        </w:rPr>
        <w:t>PQRSD</w:t>
      </w:r>
      <w:proofErr w:type="spellEnd"/>
      <w:r w:rsidRPr="00896B84">
        <w:rPr>
          <w:rFonts w:ascii="Century Gothic" w:eastAsia="Calibri" w:hAnsi="Century Gothic" w:cs="Calibri"/>
          <w:bCs/>
          <w:sz w:val="22"/>
          <w:szCs w:val="22"/>
          <w:lang w:eastAsia="ar-SA"/>
        </w:rPr>
        <w:t xml:space="preserve"> y lenguaje claro.</w:t>
      </w:r>
    </w:p>
    <w:p w:rsidR="00C12956" w:rsidRPr="00896B84" w:rsidRDefault="00C12956" w:rsidP="00C1295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96B84">
        <w:rPr>
          <w:rFonts w:ascii="Century Gothic" w:eastAsia="Calibri" w:hAnsi="Century Gothic" w:cs="Calibri"/>
          <w:bCs/>
          <w:sz w:val="22"/>
          <w:szCs w:val="22"/>
          <w:lang w:eastAsia="ar-SA"/>
        </w:rPr>
        <w:lastRenderedPageBreak/>
        <w:t xml:space="preserve">El evento se desarrolla en una alianza estratégica entre la Alcaldía de Pasto, Departamento Nacional de Planeación, Programa Nacional de Servicio al Ciudadano, Gobernación de Nariño, Alcaldía de Pasto y Cámara de Comercio de Pasto. </w:t>
      </w:r>
    </w:p>
    <w:p w:rsidR="00C12956" w:rsidRPr="00C12956" w:rsidRDefault="00C12956" w:rsidP="00C129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12956" w:rsidRDefault="00C12956"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01F1A" w:rsidRDefault="009C7A69"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C7A69">
        <w:rPr>
          <w:rFonts w:ascii="Century Gothic" w:eastAsia="Calibri" w:hAnsi="Century Gothic" w:cs="Calibri"/>
          <w:b/>
          <w:bCs/>
          <w:sz w:val="22"/>
          <w:szCs w:val="22"/>
          <w:lang w:eastAsia="ar-SA"/>
        </w:rPr>
        <w:t>CON LAS PONENCIAS DE EXPERTOS EN GASTRONOMÍA, SE REALIZÓ EL TERCER FORO CULTIVOS, TULPA Y SABORES DE PASTO</w:t>
      </w:r>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2554" cy="2732442"/>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ulpa.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1937" b="5007"/>
                    <a:stretch/>
                  </pic:blipFill>
                  <pic:spPr bwMode="auto">
                    <a:xfrm>
                      <a:off x="0" y="0"/>
                      <a:ext cx="5613400" cy="273285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Con la participación de chefs y cocineros locales, departamentales, nacionales e internacionales, así como periodistas, </w:t>
      </w:r>
      <w:proofErr w:type="spellStart"/>
      <w:r w:rsidRPr="009C7A69">
        <w:rPr>
          <w:rFonts w:ascii="Century Gothic" w:eastAsia="Calibri" w:hAnsi="Century Gothic" w:cs="Calibri"/>
          <w:bCs/>
          <w:sz w:val="22"/>
          <w:szCs w:val="22"/>
          <w:lang w:eastAsia="ar-SA"/>
        </w:rPr>
        <w:t>influencers</w:t>
      </w:r>
      <w:proofErr w:type="spellEnd"/>
      <w:r w:rsidRPr="009C7A69">
        <w:rPr>
          <w:rFonts w:ascii="Century Gothic" w:eastAsia="Calibri" w:hAnsi="Century Gothic" w:cs="Calibri"/>
          <w:bCs/>
          <w:sz w:val="22"/>
          <w:szCs w:val="22"/>
          <w:lang w:eastAsia="ar-SA"/>
        </w:rPr>
        <w:t xml:space="preserve"> y comunicadores sociales</w:t>
      </w:r>
      <w:r>
        <w:rPr>
          <w:rFonts w:ascii="Century Gothic" w:eastAsia="Calibri" w:hAnsi="Century Gothic" w:cs="Calibri"/>
          <w:bCs/>
          <w:sz w:val="22"/>
          <w:szCs w:val="22"/>
          <w:lang w:eastAsia="ar-SA"/>
        </w:rPr>
        <w:t>,</w:t>
      </w:r>
      <w:r w:rsidRPr="009C7A69">
        <w:rPr>
          <w:rFonts w:ascii="Century Gothic" w:eastAsia="Calibri" w:hAnsi="Century Gothic" w:cs="Calibri"/>
          <w:bCs/>
          <w:sz w:val="22"/>
          <w:szCs w:val="22"/>
          <w:lang w:eastAsia="ar-SA"/>
        </w:rPr>
        <w:t xml:space="preserve"> se llevó a cabo el Tercer Foro Cultivos, Tulpa y Sabores de Pasto, en el marco del cuarto encuentro de Sabores Andinos, Pasto Capital </w:t>
      </w:r>
      <w:proofErr w:type="spellStart"/>
      <w:r w:rsidRPr="009C7A69">
        <w:rPr>
          <w:rFonts w:ascii="Century Gothic" w:eastAsia="Calibri" w:hAnsi="Century Gothic" w:cs="Calibri"/>
          <w:bCs/>
          <w:sz w:val="22"/>
          <w:szCs w:val="22"/>
          <w:lang w:eastAsia="ar-SA"/>
        </w:rPr>
        <w:t>Gastrodiversa</w:t>
      </w:r>
      <w:proofErr w:type="spellEnd"/>
      <w:r w:rsidRPr="009C7A69">
        <w:rPr>
          <w:rFonts w:ascii="Century Gothic" w:eastAsia="Calibri" w:hAnsi="Century Gothic" w:cs="Calibri"/>
          <w:bCs/>
          <w:sz w:val="22"/>
          <w:szCs w:val="22"/>
          <w:lang w:eastAsia="ar-SA"/>
        </w:rPr>
        <w:t>, la grandeza del sur.</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Durante la jornada, los expertos presentaron ponencias relacionadas con el posicionamiento de la gastronomía Nariñense en Colombia, marketing en el sector gastronómico, la cocina como motor de desarrollo humano, políticas públicas y soberanía alimentaria, desarrollo en el sector empresarial gastronómico, entre otras temáticas; generando reflexiones frente a las potencialidades y retos que tiene Pasto y Colombia en este sector de la economía. </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Zulma Tejada, cocinera tradicional del estado de Guerrero, México; quién hizo parte de la conferencia 'La cocina como motor del desarrollo humano', dio a conocer el trabajo que viene adelantando con las indígenas </w:t>
      </w:r>
      <w:proofErr w:type="spellStart"/>
      <w:r w:rsidRPr="009C7A69">
        <w:rPr>
          <w:rFonts w:ascii="Century Gothic" w:eastAsia="Calibri" w:hAnsi="Century Gothic" w:cs="Calibri"/>
          <w:bCs/>
          <w:sz w:val="22"/>
          <w:szCs w:val="22"/>
          <w:lang w:eastAsia="ar-SA"/>
        </w:rPr>
        <w:t>Tlahuikas</w:t>
      </w:r>
      <w:proofErr w:type="spellEnd"/>
      <w:r w:rsidRPr="009C7A69">
        <w:rPr>
          <w:rFonts w:ascii="Century Gothic" w:eastAsia="Calibri" w:hAnsi="Century Gothic" w:cs="Calibri"/>
          <w:bCs/>
          <w:sz w:val="22"/>
          <w:szCs w:val="22"/>
          <w:lang w:eastAsia="ar-SA"/>
        </w:rPr>
        <w:t xml:space="preserve">, con quienes realiza periódicamente encuentros de cocina origen y desde donde enseña los secretos de la culinaria tradicional mexicana. "De la gastronomía de este departamento no conocía mucho, pero en estos días de visita a Pasto, ya tuve la oportunidad de probar el plato típico como es el cuy", manifestó la </w:t>
      </w:r>
      <w:r w:rsidRPr="009C7A69">
        <w:rPr>
          <w:rFonts w:ascii="Century Gothic" w:eastAsia="Calibri" w:hAnsi="Century Gothic" w:cs="Calibri"/>
          <w:bCs/>
          <w:sz w:val="22"/>
          <w:szCs w:val="22"/>
          <w:lang w:eastAsia="ar-SA"/>
        </w:rPr>
        <w:lastRenderedPageBreak/>
        <w:t xml:space="preserve">invitada, quien destacó la importancia de estos encuentros para dar a conocer las riquezas de la región. "Sería muy favorable que se genere un hermanamiento, para que nuestras tradiciones sobrepasen las fronteras", puntualizó. </w:t>
      </w:r>
    </w:p>
    <w:p w:rsidR="009C7A69" w:rsidRP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 xml:space="preserve">Por su parte, Pamela </w:t>
      </w:r>
      <w:proofErr w:type="spellStart"/>
      <w:r w:rsidRPr="009C7A69">
        <w:rPr>
          <w:rFonts w:ascii="Century Gothic" w:eastAsia="Calibri" w:hAnsi="Century Gothic" w:cs="Calibri"/>
          <w:bCs/>
          <w:sz w:val="22"/>
          <w:szCs w:val="22"/>
          <w:lang w:eastAsia="ar-SA"/>
        </w:rPr>
        <w:t>Villagra</w:t>
      </w:r>
      <w:proofErr w:type="spellEnd"/>
      <w:r w:rsidRPr="009C7A69">
        <w:rPr>
          <w:rFonts w:ascii="Century Gothic" w:eastAsia="Calibri" w:hAnsi="Century Gothic" w:cs="Calibri"/>
          <w:bCs/>
          <w:sz w:val="22"/>
          <w:szCs w:val="22"/>
          <w:lang w:eastAsia="ar-SA"/>
        </w:rPr>
        <w:t xml:space="preserve">, columnista en periódicos y revistas como El Tiempo y Sobremesa, editora de la guía gastronómica de Bogotá y fundadora de </w:t>
      </w:r>
      <w:proofErr w:type="spellStart"/>
      <w:r w:rsidRPr="009C7A69">
        <w:rPr>
          <w:rFonts w:ascii="Century Gothic" w:eastAsia="Calibri" w:hAnsi="Century Gothic" w:cs="Calibri"/>
          <w:bCs/>
          <w:sz w:val="22"/>
          <w:szCs w:val="22"/>
          <w:lang w:eastAsia="ar-SA"/>
        </w:rPr>
        <w:t>Gastro</w:t>
      </w:r>
      <w:proofErr w:type="spellEnd"/>
      <w:r w:rsidRPr="009C7A69">
        <w:rPr>
          <w:rFonts w:ascii="Century Gothic" w:eastAsia="Calibri" w:hAnsi="Century Gothic" w:cs="Calibri"/>
          <w:bCs/>
          <w:sz w:val="22"/>
          <w:szCs w:val="22"/>
          <w:lang w:eastAsia="ar-SA"/>
        </w:rPr>
        <w:t xml:space="preserve"> Mujeres Colombia, que presentó junto a Sebastián Pinzón y Ana María Vargas, la ponencia 'Posicionamiento de la Gastronomía Nariñense en Colombia', se refirió a la necesidad de fortalecer el sentido de pertenecía</w:t>
      </w:r>
      <w:r>
        <w:rPr>
          <w:rFonts w:ascii="Century Gothic" w:eastAsia="Calibri" w:hAnsi="Century Gothic" w:cs="Calibri"/>
          <w:bCs/>
          <w:sz w:val="22"/>
          <w:szCs w:val="22"/>
          <w:lang w:eastAsia="ar-SA"/>
        </w:rPr>
        <w:t>,</w:t>
      </w:r>
      <w:r w:rsidRPr="009C7A69">
        <w:rPr>
          <w:rFonts w:ascii="Century Gothic" w:eastAsia="Calibri" w:hAnsi="Century Gothic" w:cs="Calibri"/>
          <w:bCs/>
          <w:sz w:val="22"/>
          <w:szCs w:val="22"/>
          <w:lang w:eastAsia="ar-SA"/>
        </w:rPr>
        <w:t xml:space="preserve"> hacia lo propio. "Soy una convencida de que cuando se cuentan buenas historias estás son oídas. Aquí es importante tener en cuenta dos elementos para comunicar que son un mensaje claro y la emoción; porque cuando nos emocionamos con la dispensa, con lo nuestro y lo valoramos, va creciendo la identidad".</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C7A69">
        <w:rPr>
          <w:rFonts w:ascii="Century Gothic" w:eastAsia="Calibri" w:hAnsi="Century Gothic" w:cs="Calibri"/>
          <w:bCs/>
          <w:sz w:val="22"/>
          <w:szCs w:val="22"/>
          <w:lang w:eastAsia="ar-SA"/>
        </w:rPr>
        <w:t>La periodista destacó la iniciativa que ha tenido el Gobierno Municipal en generar estos espacios reconociendo que la gastronomía vive un momento épico e histórico. "Un tercio del gasto del turista se hace en comida y la institucionalidad ha visto esta oportunidad para que a partir de este sector se pueda generar desarrollo social, económico y empleo", subrayó</w:t>
      </w:r>
      <w:r>
        <w:rPr>
          <w:rFonts w:ascii="Century Gothic" w:eastAsia="Calibri" w:hAnsi="Century Gothic" w:cs="Calibri"/>
          <w:bCs/>
          <w:sz w:val="22"/>
          <w:szCs w:val="22"/>
          <w:lang w:eastAsia="ar-SA"/>
        </w:rPr>
        <w:t>.</w:t>
      </w:r>
    </w:p>
    <w:p w:rsidR="009C7A69" w:rsidRDefault="009C7A69" w:rsidP="009C7A6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9C7A69" w:rsidRDefault="009C7A69" w:rsidP="009C7A6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D3EDB">
        <w:rPr>
          <w:rFonts w:ascii="Century Gothic" w:eastAsia="Calibri" w:hAnsi="Century Gothic" w:cs="Calibri"/>
          <w:b/>
          <w:bCs/>
          <w:sz w:val="22"/>
          <w:szCs w:val="22"/>
          <w:lang w:eastAsia="ar-SA"/>
        </w:rPr>
        <w:t>CHEFS, FOTÓGRAFOS Y PERIODISTAS DE ARGENTINA, MÉXICO</w:t>
      </w:r>
      <w:r>
        <w:rPr>
          <w:rFonts w:ascii="Century Gothic" w:eastAsia="Calibri" w:hAnsi="Century Gothic" w:cs="Calibri"/>
          <w:b/>
          <w:bCs/>
          <w:sz w:val="22"/>
          <w:szCs w:val="22"/>
          <w:lang w:eastAsia="ar-SA"/>
        </w:rPr>
        <w:t xml:space="preserve">, </w:t>
      </w:r>
      <w:r w:rsidRPr="006D3EDB">
        <w:rPr>
          <w:rFonts w:ascii="Century Gothic" w:eastAsia="Calibri" w:hAnsi="Century Gothic" w:cs="Calibri"/>
          <w:b/>
          <w:bCs/>
          <w:sz w:val="22"/>
          <w:szCs w:val="22"/>
          <w:lang w:eastAsia="ar-SA"/>
        </w:rPr>
        <w:t>CHILE</w:t>
      </w:r>
      <w:r>
        <w:rPr>
          <w:rFonts w:ascii="Century Gothic" w:eastAsia="Calibri" w:hAnsi="Century Gothic" w:cs="Calibri"/>
          <w:b/>
          <w:bCs/>
          <w:sz w:val="22"/>
          <w:szCs w:val="22"/>
          <w:lang w:eastAsia="ar-SA"/>
        </w:rPr>
        <w:t xml:space="preserve"> Y COLOMBIA</w:t>
      </w:r>
      <w:r w:rsidRPr="006D3EDB">
        <w:rPr>
          <w:rFonts w:ascii="Century Gothic" w:eastAsia="Calibri" w:hAnsi="Century Gothic" w:cs="Calibri"/>
          <w:b/>
          <w:bCs/>
          <w:sz w:val="22"/>
          <w:szCs w:val="22"/>
          <w:lang w:eastAsia="ar-SA"/>
        </w:rPr>
        <w:t xml:space="preserve">, </w:t>
      </w:r>
      <w:r>
        <w:rPr>
          <w:rFonts w:ascii="Century Gothic" w:eastAsia="Calibri" w:hAnsi="Century Gothic" w:cs="Calibri"/>
          <w:b/>
          <w:bCs/>
          <w:sz w:val="22"/>
          <w:szCs w:val="22"/>
          <w:lang w:eastAsia="ar-SA"/>
        </w:rPr>
        <w:t>PARTICIPARON EN</w:t>
      </w:r>
      <w:r w:rsidRPr="006D3EDB">
        <w:rPr>
          <w:rFonts w:ascii="Century Gothic" w:eastAsia="Calibri" w:hAnsi="Century Gothic" w:cs="Calibri"/>
          <w:b/>
          <w:bCs/>
          <w:sz w:val="22"/>
          <w:szCs w:val="22"/>
          <w:lang w:eastAsia="ar-SA"/>
        </w:rPr>
        <w:t xml:space="preserve"> LA RUTA </w:t>
      </w:r>
      <w:proofErr w:type="spellStart"/>
      <w:r w:rsidRPr="006D3EDB">
        <w:rPr>
          <w:rFonts w:ascii="Century Gothic" w:eastAsia="Calibri" w:hAnsi="Century Gothic" w:cs="Calibri"/>
          <w:b/>
          <w:bCs/>
          <w:sz w:val="22"/>
          <w:szCs w:val="22"/>
          <w:lang w:eastAsia="ar-SA"/>
        </w:rPr>
        <w:t>QUILLASINGA</w:t>
      </w:r>
      <w:proofErr w:type="spellEnd"/>
    </w:p>
    <w:p w:rsidR="009C7A69" w:rsidRDefault="009C7A69" w:rsidP="009C7A6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75780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uta quillasinga.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668"/>
                    <a:stretch/>
                  </pic:blipFill>
                  <pic:spPr bwMode="auto">
                    <a:xfrm>
                      <a:off x="0" y="0"/>
                      <a:ext cx="5613400" cy="27578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Chefs, fotógrafos</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periodistas de Argentina, México, Chile</w:t>
      </w:r>
      <w:r>
        <w:rPr>
          <w:rFonts w:ascii="Century Gothic" w:eastAsia="Calibri" w:hAnsi="Century Gothic" w:cs="Calibri"/>
          <w:bCs/>
          <w:sz w:val="22"/>
          <w:szCs w:val="22"/>
          <w:lang w:eastAsia="ar-SA"/>
        </w:rPr>
        <w:t xml:space="preserve"> y </w:t>
      </w:r>
      <w:r w:rsidRPr="006D3EDB">
        <w:rPr>
          <w:rFonts w:ascii="Century Gothic" w:eastAsia="Calibri" w:hAnsi="Century Gothic" w:cs="Calibri"/>
          <w:bCs/>
          <w:sz w:val="22"/>
          <w:szCs w:val="22"/>
          <w:lang w:eastAsia="ar-SA"/>
        </w:rPr>
        <w:t>Colombia</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visitaron los corregimientos de El Encano y San Fernando en la búsqueda de la gastronomía pastusa, actividad que hace parte del Cuarto Encuentro de Sabores Andinos, Pasto Capital </w:t>
      </w:r>
      <w:proofErr w:type="spellStart"/>
      <w:r w:rsidRPr="006D3EDB">
        <w:rPr>
          <w:rFonts w:ascii="Century Gothic" w:eastAsia="Calibri" w:hAnsi="Century Gothic" w:cs="Calibri"/>
          <w:bCs/>
          <w:sz w:val="22"/>
          <w:szCs w:val="22"/>
          <w:lang w:eastAsia="ar-SA"/>
        </w:rPr>
        <w:t>Gastrodiversa</w:t>
      </w:r>
      <w:proofErr w:type="spellEnd"/>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lastRenderedPageBreak/>
        <w:t xml:space="preserve">“La Secretaría de Desarrollo Económico y Competitividad de la Alcaldía de Pasto, </w:t>
      </w:r>
      <w:proofErr w:type="spellStart"/>
      <w:r w:rsidRPr="006D3EDB">
        <w:rPr>
          <w:rFonts w:ascii="Century Gothic" w:eastAsia="Calibri" w:hAnsi="Century Gothic" w:cs="Calibri"/>
          <w:bCs/>
          <w:sz w:val="22"/>
          <w:szCs w:val="22"/>
          <w:lang w:eastAsia="ar-SA"/>
        </w:rPr>
        <w:t>ACOPI</w:t>
      </w:r>
      <w:proofErr w:type="spellEnd"/>
      <w:r w:rsidRPr="006D3EDB">
        <w:rPr>
          <w:rFonts w:ascii="Century Gothic" w:eastAsia="Calibri" w:hAnsi="Century Gothic" w:cs="Calibri"/>
          <w:bCs/>
          <w:sz w:val="22"/>
          <w:szCs w:val="22"/>
          <w:lang w:eastAsia="ar-SA"/>
        </w:rPr>
        <w:t xml:space="preserve"> regional Nariño, con el apoyo del Ministerio de Comercio, Industria y Turismo, y </w:t>
      </w:r>
      <w:proofErr w:type="spellStart"/>
      <w:r w:rsidRPr="006D3EDB">
        <w:rPr>
          <w:rFonts w:ascii="Century Gothic" w:eastAsia="Calibri" w:hAnsi="Century Gothic" w:cs="Calibri"/>
          <w:bCs/>
          <w:sz w:val="22"/>
          <w:szCs w:val="22"/>
          <w:lang w:eastAsia="ar-SA"/>
        </w:rPr>
        <w:t>FONTUR</w:t>
      </w:r>
      <w:proofErr w:type="spellEnd"/>
      <w:r w:rsidRPr="006D3EDB">
        <w:rPr>
          <w:rFonts w:ascii="Century Gothic" w:eastAsia="Calibri" w:hAnsi="Century Gothic" w:cs="Calibri"/>
          <w:bCs/>
          <w:sz w:val="22"/>
          <w:szCs w:val="22"/>
          <w:lang w:eastAsia="ar-SA"/>
        </w:rPr>
        <w:t xml:space="preserve"> realizaron en este primer día de feria</w:t>
      </w:r>
      <w:r>
        <w:rPr>
          <w:rFonts w:ascii="Century Gothic" w:eastAsia="Calibri" w:hAnsi="Century Gothic" w:cs="Calibri"/>
          <w:bCs/>
          <w:sz w:val="22"/>
          <w:szCs w:val="22"/>
          <w:lang w:eastAsia="ar-SA"/>
        </w:rPr>
        <w:t xml:space="preserve">, </w:t>
      </w:r>
      <w:r w:rsidRPr="006D3EDB">
        <w:rPr>
          <w:rFonts w:ascii="Century Gothic" w:eastAsia="Calibri" w:hAnsi="Century Gothic" w:cs="Calibri"/>
          <w:bCs/>
          <w:sz w:val="22"/>
          <w:szCs w:val="22"/>
          <w:lang w:eastAsia="ar-SA"/>
        </w:rPr>
        <w:t xml:space="preserve">el tour denominado “Ruta </w:t>
      </w:r>
      <w:proofErr w:type="spellStart"/>
      <w:r w:rsidRPr="006D3EDB">
        <w:rPr>
          <w:rFonts w:ascii="Century Gothic" w:eastAsia="Calibri" w:hAnsi="Century Gothic" w:cs="Calibri"/>
          <w:bCs/>
          <w:sz w:val="22"/>
          <w:szCs w:val="22"/>
          <w:lang w:eastAsia="ar-SA"/>
        </w:rPr>
        <w:t>Quillasinga</w:t>
      </w:r>
      <w:proofErr w:type="spellEnd"/>
      <w:r w:rsidRPr="006D3EDB">
        <w:rPr>
          <w:rFonts w:ascii="Century Gothic" w:eastAsia="Calibri" w:hAnsi="Century Gothic" w:cs="Calibri"/>
          <w:bCs/>
          <w:sz w:val="22"/>
          <w:szCs w:val="22"/>
          <w:lang w:eastAsia="ar-SA"/>
        </w:rPr>
        <w:t xml:space="preserve">” con el fin de promover la zona rural pastusa y dar a conocer un pedacito </w:t>
      </w:r>
      <w:r>
        <w:rPr>
          <w:rFonts w:ascii="Century Gothic" w:eastAsia="Calibri" w:hAnsi="Century Gothic" w:cs="Calibri"/>
          <w:bCs/>
          <w:sz w:val="22"/>
          <w:szCs w:val="22"/>
          <w:lang w:eastAsia="ar-SA"/>
        </w:rPr>
        <w:t>del campo nariñense</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y demostrar que</w:t>
      </w:r>
      <w:r w:rsidRPr="006D3EDB">
        <w:rPr>
          <w:rFonts w:ascii="Century Gothic" w:eastAsia="Calibri" w:hAnsi="Century Gothic" w:cs="Calibri"/>
          <w:bCs/>
          <w:sz w:val="22"/>
          <w:szCs w:val="22"/>
          <w:lang w:eastAsia="ar-SA"/>
        </w:rPr>
        <w:t xml:space="preserve"> nuestros campesinos son el corazón y la razón de ser de la feria”</w:t>
      </w:r>
      <w:r>
        <w:rPr>
          <w:rFonts w:ascii="Century Gothic" w:eastAsia="Calibri" w:hAnsi="Century Gothic" w:cs="Calibri"/>
          <w:bCs/>
          <w:sz w:val="22"/>
          <w:szCs w:val="22"/>
          <w:lang w:eastAsia="ar-SA"/>
        </w:rPr>
        <w:t xml:space="preserve">, indicó </w:t>
      </w:r>
      <w:r w:rsidRPr="006D3EDB">
        <w:rPr>
          <w:rFonts w:ascii="Century Gothic" w:eastAsia="Calibri" w:hAnsi="Century Gothic" w:cs="Calibri"/>
          <w:bCs/>
          <w:sz w:val="22"/>
          <w:szCs w:val="22"/>
          <w:lang w:eastAsia="ar-SA"/>
        </w:rPr>
        <w:t xml:space="preserve">María Paula Luna,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oordinadora de Pasto Capital </w:t>
      </w:r>
      <w:proofErr w:type="spellStart"/>
      <w:r w:rsidRPr="006D3EDB">
        <w:rPr>
          <w:rFonts w:ascii="Century Gothic" w:eastAsia="Calibri" w:hAnsi="Century Gothic" w:cs="Calibri"/>
          <w:bCs/>
          <w:sz w:val="22"/>
          <w:szCs w:val="22"/>
          <w:lang w:eastAsia="ar-SA"/>
        </w:rPr>
        <w:t>Gastrodiversa</w:t>
      </w:r>
      <w:proofErr w:type="spellEnd"/>
      <w:r w:rsidRPr="006D3EDB">
        <w:rPr>
          <w:rFonts w:ascii="Century Gothic" w:eastAsia="Calibri" w:hAnsi="Century Gothic" w:cs="Calibri"/>
          <w:bCs/>
          <w:sz w:val="22"/>
          <w:szCs w:val="22"/>
          <w:lang w:eastAsia="ar-SA"/>
        </w:rPr>
        <w:t xml:space="preserve">.  </w:t>
      </w:r>
    </w:p>
    <w:p w:rsidR="009C7A69" w:rsidRPr="006D3EDB"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Por su parte Esteban Panto</w:t>
      </w:r>
      <w:r>
        <w:rPr>
          <w:rFonts w:ascii="Century Gothic" w:eastAsia="Calibri" w:hAnsi="Century Gothic" w:cs="Calibri"/>
          <w:bCs/>
          <w:sz w:val="22"/>
          <w:szCs w:val="22"/>
          <w:lang w:eastAsia="ar-SA"/>
        </w:rPr>
        <w:t>ja</w:t>
      </w:r>
      <w:r w:rsidRPr="006D3EDB">
        <w:rPr>
          <w:rFonts w:ascii="Century Gothic" w:eastAsia="Calibri" w:hAnsi="Century Gothic" w:cs="Calibri"/>
          <w:bCs/>
          <w:sz w:val="22"/>
          <w:szCs w:val="22"/>
          <w:lang w:eastAsia="ar-SA"/>
        </w:rPr>
        <w:t>, integrante de la Reserva del Búho de la vereda El Romerillo en el Encano</w:t>
      </w:r>
      <w:r>
        <w:rPr>
          <w:rFonts w:ascii="Century Gothic" w:eastAsia="Calibri" w:hAnsi="Century Gothic" w:cs="Calibri"/>
          <w:bCs/>
          <w:sz w:val="22"/>
          <w:szCs w:val="22"/>
          <w:lang w:eastAsia="ar-SA"/>
        </w:rPr>
        <w:t>, expresó su satisfacción al participar de esta iniciativa impulsada por la Alcaldía de Pasto. “</w:t>
      </w:r>
      <w:r w:rsidRPr="006D3EDB">
        <w:rPr>
          <w:rFonts w:ascii="Century Gothic" w:eastAsia="Calibri" w:hAnsi="Century Gothic" w:cs="Calibri"/>
          <w:bCs/>
          <w:sz w:val="22"/>
          <w:szCs w:val="22"/>
          <w:lang w:eastAsia="ar-SA"/>
        </w:rPr>
        <w:t xml:space="preserve">Estamos emocionados porque es una ventana para que puedan ver lo que estamos haciendo en </w:t>
      </w:r>
      <w:r>
        <w:rPr>
          <w:rFonts w:ascii="Century Gothic" w:eastAsia="Calibri" w:hAnsi="Century Gothic" w:cs="Calibri"/>
          <w:bCs/>
          <w:sz w:val="22"/>
          <w:szCs w:val="22"/>
          <w:lang w:eastAsia="ar-SA"/>
        </w:rPr>
        <w:t>La</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ocha, defendiendo los territorios desde una oferta nueva de productos donde hemos comenzado a modificar las recetas, nos hemos ayudado siempre de los abuelos porque para nosotros es importante el conocimiento ancestral”</w:t>
      </w:r>
      <w:r>
        <w:rPr>
          <w:rFonts w:ascii="Century Gothic" w:eastAsia="Calibri" w:hAnsi="Century Gothic" w:cs="Calibri"/>
          <w:bCs/>
          <w:sz w:val="22"/>
          <w:szCs w:val="22"/>
          <w:lang w:eastAsia="ar-SA"/>
        </w:rPr>
        <w:t xml:space="preserve">, indicó. </w:t>
      </w:r>
    </w:p>
    <w:p w:rsidR="009C7A69" w:rsidRDefault="009C7A69" w:rsidP="009C7A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D3EDB">
        <w:rPr>
          <w:rFonts w:ascii="Century Gothic" w:eastAsia="Calibri" w:hAnsi="Century Gothic" w:cs="Calibri"/>
          <w:bCs/>
          <w:sz w:val="22"/>
          <w:szCs w:val="22"/>
          <w:lang w:eastAsia="ar-SA"/>
        </w:rPr>
        <w:t xml:space="preserve">A su vez Pamela </w:t>
      </w:r>
      <w:proofErr w:type="spellStart"/>
      <w:r w:rsidRPr="006D3EDB">
        <w:rPr>
          <w:rFonts w:ascii="Century Gothic" w:eastAsia="Calibri" w:hAnsi="Century Gothic" w:cs="Calibri"/>
          <w:bCs/>
          <w:sz w:val="22"/>
          <w:szCs w:val="22"/>
          <w:lang w:eastAsia="ar-SA"/>
        </w:rPr>
        <w:t>Villagra</w:t>
      </w:r>
      <w:proofErr w:type="spellEnd"/>
      <w:r w:rsidRPr="006D3EDB">
        <w:rPr>
          <w:rFonts w:ascii="Century Gothic" w:eastAsia="Calibri" w:hAnsi="Century Gothic" w:cs="Calibri"/>
          <w:bCs/>
          <w:sz w:val="22"/>
          <w:szCs w:val="22"/>
          <w:lang w:eastAsia="ar-SA"/>
        </w:rPr>
        <w:t xml:space="preserve">, periodista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hilena se mostró sorprendida y afirmo; “creo que el gran sur de Colombia es un tesoro por descubrir, creo que a pesar de los esfuerzos que se han hecho todavía no somos conscientes </w:t>
      </w:r>
      <w:r>
        <w:rPr>
          <w:rFonts w:ascii="Century Gothic" w:eastAsia="Calibri" w:hAnsi="Century Gothic" w:cs="Calibri"/>
          <w:bCs/>
          <w:sz w:val="22"/>
          <w:szCs w:val="22"/>
          <w:lang w:eastAsia="ar-SA"/>
        </w:rPr>
        <w:t>d</w:t>
      </w:r>
      <w:r w:rsidRPr="006D3EDB">
        <w:rPr>
          <w:rFonts w:ascii="Century Gothic" w:eastAsia="Calibri" w:hAnsi="Century Gothic" w:cs="Calibri"/>
          <w:bCs/>
          <w:sz w:val="22"/>
          <w:szCs w:val="22"/>
          <w:lang w:eastAsia="ar-SA"/>
        </w:rPr>
        <w:t>e la riqueza que tiene el territorio, de las posibilidades agroalimentarias</w:t>
      </w:r>
      <w:r>
        <w:rPr>
          <w:rFonts w:ascii="Century Gothic" w:eastAsia="Calibri" w:hAnsi="Century Gothic" w:cs="Calibri"/>
          <w:bCs/>
          <w:sz w:val="22"/>
          <w:szCs w:val="22"/>
          <w:lang w:eastAsia="ar-SA"/>
        </w:rPr>
        <w:t xml:space="preserve"> y de </w:t>
      </w:r>
      <w:r w:rsidRPr="006D3EDB">
        <w:rPr>
          <w:rFonts w:ascii="Century Gothic" w:eastAsia="Calibri" w:hAnsi="Century Gothic" w:cs="Calibri"/>
          <w:bCs/>
          <w:sz w:val="22"/>
          <w:szCs w:val="22"/>
          <w:lang w:eastAsia="ar-SA"/>
        </w:rPr>
        <w:t>turismo gastronómico</w:t>
      </w:r>
      <w:r>
        <w:rPr>
          <w:rFonts w:ascii="Century Gothic" w:eastAsia="Calibri" w:hAnsi="Century Gothic" w:cs="Calibri"/>
          <w:bCs/>
          <w:sz w:val="22"/>
          <w:szCs w:val="22"/>
          <w:lang w:eastAsia="ar-SA"/>
        </w:rPr>
        <w:t>.</w:t>
      </w:r>
      <w:r w:rsidRPr="006D3EDB">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6D3EDB">
        <w:rPr>
          <w:rFonts w:ascii="Century Gothic" w:eastAsia="Calibri" w:hAnsi="Century Gothic" w:cs="Calibri"/>
          <w:bCs/>
          <w:sz w:val="22"/>
          <w:szCs w:val="22"/>
          <w:lang w:eastAsia="ar-SA"/>
        </w:rPr>
        <w:t xml:space="preserve">xperiencias como está en la </w:t>
      </w:r>
      <w:r>
        <w:rPr>
          <w:rFonts w:ascii="Century Gothic" w:eastAsia="Calibri" w:hAnsi="Century Gothic" w:cs="Calibri"/>
          <w:bCs/>
          <w:sz w:val="22"/>
          <w:szCs w:val="22"/>
          <w:lang w:eastAsia="ar-SA"/>
        </w:rPr>
        <w:t>C</w:t>
      </w:r>
      <w:r w:rsidRPr="006D3EDB">
        <w:rPr>
          <w:rFonts w:ascii="Century Gothic" w:eastAsia="Calibri" w:hAnsi="Century Gothic" w:cs="Calibri"/>
          <w:bCs/>
          <w:sz w:val="22"/>
          <w:szCs w:val="22"/>
          <w:lang w:eastAsia="ar-SA"/>
        </w:rPr>
        <w:t xml:space="preserve">asa del búho nos permiten acercarnos a toda esa riqueza paisajística y </w:t>
      </w:r>
      <w:r>
        <w:rPr>
          <w:rFonts w:ascii="Century Gothic" w:eastAsia="Calibri" w:hAnsi="Century Gothic" w:cs="Calibri"/>
          <w:bCs/>
          <w:sz w:val="22"/>
          <w:szCs w:val="22"/>
          <w:lang w:eastAsia="ar-SA"/>
        </w:rPr>
        <w:t xml:space="preserve">ambiental”. </w:t>
      </w:r>
    </w:p>
    <w:p w:rsidR="009C7A69" w:rsidRDefault="009C7A69" w:rsidP="009C7A69">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9C7A69" w:rsidRDefault="009C7A69" w:rsidP="009C7A69">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C7A69" w:rsidRPr="006D3EDB" w:rsidRDefault="009C7A69" w:rsidP="006D3ED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01F1A" w:rsidRDefault="00101F1A"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01F1A">
        <w:rPr>
          <w:rFonts w:ascii="Century Gothic" w:eastAsia="Calibri" w:hAnsi="Century Gothic" w:cs="Calibri"/>
          <w:b/>
          <w:bCs/>
          <w:sz w:val="22"/>
          <w:szCs w:val="22"/>
          <w:lang w:eastAsia="ar-SA"/>
        </w:rPr>
        <w:t xml:space="preserve">ALCALDÍA DE PASTO Y LA </w:t>
      </w:r>
      <w:proofErr w:type="spellStart"/>
      <w:r w:rsidRPr="00101F1A">
        <w:rPr>
          <w:rFonts w:ascii="Century Gothic" w:eastAsia="Calibri" w:hAnsi="Century Gothic" w:cs="Calibri"/>
          <w:b/>
          <w:bCs/>
          <w:sz w:val="22"/>
          <w:szCs w:val="22"/>
          <w:lang w:eastAsia="ar-SA"/>
        </w:rPr>
        <w:t>IEM</w:t>
      </w:r>
      <w:proofErr w:type="spellEnd"/>
      <w:r w:rsidRPr="00101F1A">
        <w:rPr>
          <w:rFonts w:ascii="Century Gothic" w:eastAsia="Calibri" w:hAnsi="Century Gothic" w:cs="Calibri"/>
          <w:b/>
          <w:bCs/>
          <w:sz w:val="22"/>
          <w:szCs w:val="22"/>
          <w:lang w:eastAsia="ar-SA"/>
        </w:rPr>
        <w:t xml:space="preserve"> INEM REALIZARON APERTURA DE LA PRIMERA FERIA INTERINSTITUCIONA</w:t>
      </w:r>
      <w:r>
        <w:rPr>
          <w:rFonts w:ascii="Century Gothic" w:eastAsia="Calibri" w:hAnsi="Century Gothic" w:cs="Calibri"/>
          <w:b/>
          <w:bCs/>
          <w:sz w:val="22"/>
          <w:szCs w:val="22"/>
          <w:lang w:eastAsia="ar-SA"/>
        </w:rPr>
        <w:t>L</w:t>
      </w:r>
    </w:p>
    <w:p w:rsidR="00101F1A" w:rsidRDefault="003015F1" w:rsidP="00101F1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3752850" cy="2390775"/>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752850" cy="2390775"/>
                    </a:xfrm>
                    <a:prstGeom prst="rect">
                      <a:avLst/>
                    </a:prstGeom>
                    <a:noFill/>
                    <a:ln w="9525">
                      <a:noFill/>
                      <a:miter lim="800000"/>
                      <a:headEnd/>
                      <a:tailEnd/>
                    </a:ln>
                  </pic:spPr>
                </pic:pic>
              </a:graphicData>
            </a:graphic>
          </wp:inline>
        </w:drawing>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Para garantizar el desarrollo de los procesos de acompañamiento integral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 favor de los niños, niñas y adolescentes, se llevó a cabo la apertura de la Primera Feria Interinstitucional, un proyecto organizado por la Institución Educativa Municipal INEM con el apoyo de la Alcaldía de Pasto a través de la Secretaría de Educación y diferentes entes de control corresponsables como la Personería Municipal, </w:t>
      </w:r>
      <w:r w:rsidRPr="00101F1A">
        <w:rPr>
          <w:rFonts w:ascii="Century Gothic" w:eastAsia="Calibri" w:hAnsi="Century Gothic" w:cs="Calibri"/>
          <w:bCs/>
          <w:sz w:val="22"/>
          <w:szCs w:val="22"/>
          <w:lang w:eastAsia="ar-SA"/>
        </w:rPr>
        <w:lastRenderedPageBreak/>
        <w:t>Instituto Colombiano de Bienestar Familiar, Policía Nacional, Fiscalía, Procuraduría General de la Nación y la Universidad de Nariño.</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Esta Feria tiene como objetivo principal lograr un espacio que permita analizar diversas temáticas como el manejo de redes sociales, pautas de crianza, prevención del abuso sexual, prevención de la conducta suicida, entre otros. “Tratamos de prevenir situaciones que tienen que ver con el acoso escolar o </w:t>
      </w:r>
      <w:proofErr w:type="spellStart"/>
      <w:r w:rsidRPr="00101F1A">
        <w:rPr>
          <w:rFonts w:ascii="Century Gothic" w:eastAsia="Calibri" w:hAnsi="Century Gothic" w:cs="Calibri"/>
          <w:bCs/>
          <w:sz w:val="22"/>
          <w:szCs w:val="22"/>
          <w:lang w:eastAsia="ar-SA"/>
        </w:rPr>
        <w:t>bullyng</w:t>
      </w:r>
      <w:proofErr w:type="spellEnd"/>
      <w:r w:rsidRPr="00101F1A">
        <w:rPr>
          <w:rFonts w:ascii="Century Gothic" w:eastAsia="Calibri" w:hAnsi="Century Gothic" w:cs="Calibri"/>
          <w:bCs/>
          <w:sz w:val="22"/>
          <w:szCs w:val="22"/>
          <w:lang w:eastAsia="ar-SA"/>
        </w:rPr>
        <w:t xml:space="preserve">, todo lo que tiene que ver con la violencia basada en género, conductas de abuso sexual, mirar acciones para disminuir los embarazos en niñas y adolescentes, y saber cuáles son las acciones y los alcances dentro de sus competencias de cada una de estas entidades, todo a vez que atender la convivencia institucional es un aspecto muy fundamental. Hoy nuestros niños son sujetos de derechos y los entes corresponsables y entidades institucionales estamos llamadas a proteger y garantizar plenamente sus derechos”, indicó el secretario de Educación Municipal, José Félix </w:t>
      </w:r>
      <w:proofErr w:type="spellStart"/>
      <w:r w:rsidRPr="00101F1A">
        <w:rPr>
          <w:rFonts w:ascii="Century Gothic" w:eastAsia="Calibri" w:hAnsi="Century Gothic" w:cs="Calibri"/>
          <w:bCs/>
          <w:sz w:val="22"/>
          <w:szCs w:val="22"/>
          <w:lang w:eastAsia="ar-SA"/>
        </w:rPr>
        <w:t>Solarte</w:t>
      </w:r>
      <w:proofErr w:type="spellEnd"/>
      <w:r w:rsidRPr="00101F1A">
        <w:rPr>
          <w:rFonts w:ascii="Century Gothic" w:eastAsia="Calibri" w:hAnsi="Century Gothic" w:cs="Calibri"/>
          <w:bCs/>
          <w:sz w:val="22"/>
          <w:szCs w:val="22"/>
          <w:lang w:eastAsia="ar-SA"/>
        </w:rPr>
        <w:t>.</w:t>
      </w:r>
    </w:p>
    <w:p w:rsidR="00101F1A" w:rsidRP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Por su parte la </w:t>
      </w:r>
      <w:r>
        <w:rPr>
          <w:rFonts w:ascii="Century Gothic" w:eastAsia="Calibri" w:hAnsi="Century Gothic" w:cs="Calibri"/>
          <w:bCs/>
          <w:sz w:val="22"/>
          <w:szCs w:val="22"/>
          <w:lang w:eastAsia="ar-SA"/>
        </w:rPr>
        <w:t>c</w:t>
      </w:r>
      <w:r w:rsidRPr="00101F1A">
        <w:rPr>
          <w:rFonts w:ascii="Century Gothic" w:eastAsia="Calibri" w:hAnsi="Century Gothic" w:cs="Calibri"/>
          <w:bCs/>
          <w:sz w:val="22"/>
          <w:szCs w:val="22"/>
          <w:lang w:eastAsia="ar-SA"/>
        </w:rPr>
        <w:t xml:space="preserve">oordinadora </w:t>
      </w:r>
      <w:r>
        <w:rPr>
          <w:rFonts w:ascii="Century Gothic" w:eastAsia="Calibri" w:hAnsi="Century Gothic" w:cs="Calibri"/>
          <w:bCs/>
          <w:sz w:val="22"/>
          <w:szCs w:val="22"/>
          <w:lang w:eastAsia="ar-SA"/>
        </w:rPr>
        <w:t>a</w:t>
      </w:r>
      <w:r w:rsidRPr="00101F1A">
        <w:rPr>
          <w:rFonts w:ascii="Century Gothic" w:eastAsia="Calibri" w:hAnsi="Century Gothic" w:cs="Calibri"/>
          <w:bCs/>
          <w:sz w:val="22"/>
          <w:szCs w:val="22"/>
          <w:lang w:eastAsia="ar-SA"/>
        </w:rPr>
        <w:t xml:space="preserve">cadémica de la Institución Educativa Municipal INEM, </w:t>
      </w:r>
      <w:proofErr w:type="spellStart"/>
      <w:r w:rsidRPr="00101F1A">
        <w:rPr>
          <w:rFonts w:ascii="Century Gothic" w:eastAsia="Calibri" w:hAnsi="Century Gothic" w:cs="Calibri"/>
          <w:bCs/>
          <w:sz w:val="22"/>
          <w:szCs w:val="22"/>
          <w:lang w:eastAsia="ar-SA"/>
        </w:rPr>
        <w:t>Nilse</w:t>
      </w:r>
      <w:proofErr w:type="spellEnd"/>
      <w:r w:rsidRPr="00101F1A">
        <w:rPr>
          <w:rFonts w:ascii="Century Gothic" w:eastAsia="Calibri" w:hAnsi="Century Gothic" w:cs="Calibri"/>
          <w:bCs/>
          <w:sz w:val="22"/>
          <w:szCs w:val="22"/>
          <w:lang w:eastAsia="ar-SA"/>
        </w:rPr>
        <w:t xml:space="preserve"> Erazo Bolaños, dijo que, a partir de la ejecución de este primer encuentro de la Feria Interinstitucional, se espera que este ejercicio pueda replicarse de manera positiva en el municipio de Pasto. “Esperamos que tengamos una respuesta muy positiva y de acuerdo con ello, estaríamos pendientes de que en el año entrante podamos hacer una organización más amplia, no solo con la invitación a los padres de familia de nuestra Institución INEM, sino a nivel de los diferentes colegios del municipio”, expresó.</w:t>
      </w:r>
    </w:p>
    <w:p w:rsidR="00101F1A" w:rsidRDefault="00101F1A" w:rsidP="00101F1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01F1A">
        <w:rPr>
          <w:rFonts w:ascii="Century Gothic" w:eastAsia="Calibri" w:hAnsi="Century Gothic" w:cs="Calibri"/>
          <w:bCs/>
          <w:sz w:val="22"/>
          <w:szCs w:val="22"/>
          <w:lang w:eastAsia="ar-SA"/>
        </w:rPr>
        <w:t xml:space="preserve">En esta oportunidad, dentro de la programación que se llevó a cabo durante la jornada de la Feria Interinstitucional para interés del público, se realizaron conferencias, talleres pedagógicos, muestras artísticas de danza, </w:t>
      </w:r>
      <w:proofErr w:type="spellStart"/>
      <w:r w:rsidRPr="00101F1A">
        <w:rPr>
          <w:rFonts w:ascii="Century Gothic" w:eastAsia="Calibri" w:hAnsi="Century Gothic" w:cs="Calibri"/>
          <w:bCs/>
          <w:sz w:val="22"/>
          <w:szCs w:val="22"/>
          <w:lang w:eastAsia="ar-SA"/>
        </w:rPr>
        <w:t>cuentería</w:t>
      </w:r>
      <w:proofErr w:type="spellEnd"/>
      <w:r w:rsidRPr="00101F1A">
        <w:rPr>
          <w:rFonts w:ascii="Century Gothic" w:eastAsia="Calibri" w:hAnsi="Century Gothic" w:cs="Calibri"/>
          <w:bCs/>
          <w:sz w:val="22"/>
          <w:szCs w:val="22"/>
          <w:lang w:eastAsia="ar-SA"/>
        </w:rPr>
        <w:t xml:space="preserve"> y teatro, y feria de servicios con stands institucionales de Pasto. </w:t>
      </w:r>
    </w:p>
    <w:p w:rsidR="00101F1A" w:rsidRDefault="00101F1A" w:rsidP="00101F1A">
      <w:pPr>
        <w:spacing w:after="0" w:line="240" w:lineRule="auto"/>
        <w:jc w:val="both"/>
        <w:rPr>
          <w:rFonts w:ascii="Century Gothic" w:eastAsia="Times New Roman" w:hAnsi="Century Gothic"/>
          <w:b/>
          <w:sz w:val="18"/>
          <w:szCs w:val="18"/>
          <w:lang w:eastAsia="es-CO"/>
        </w:rPr>
      </w:pPr>
      <w:r w:rsidRPr="00101F1A">
        <w:rPr>
          <w:rFonts w:ascii="Century Gothic" w:eastAsia="Times New Roman" w:hAnsi="Century Gothic"/>
          <w:b/>
          <w:sz w:val="18"/>
          <w:szCs w:val="18"/>
          <w:lang w:eastAsia="es-CO"/>
        </w:rPr>
        <w:t xml:space="preserve">Información: Secretario de Educación José Félix </w:t>
      </w:r>
      <w:proofErr w:type="spellStart"/>
      <w:r w:rsidRPr="00101F1A">
        <w:rPr>
          <w:rFonts w:ascii="Century Gothic" w:eastAsia="Times New Roman" w:hAnsi="Century Gothic"/>
          <w:b/>
          <w:sz w:val="18"/>
          <w:szCs w:val="18"/>
          <w:lang w:eastAsia="es-CO"/>
        </w:rPr>
        <w:t>Solarte</w:t>
      </w:r>
      <w:proofErr w:type="spellEnd"/>
      <w:r w:rsidRPr="00101F1A">
        <w:rPr>
          <w:rFonts w:ascii="Century Gothic" w:eastAsia="Times New Roman" w:hAnsi="Century Gothic"/>
          <w:b/>
          <w:sz w:val="18"/>
          <w:szCs w:val="18"/>
          <w:lang w:eastAsia="es-CO"/>
        </w:rPr>
        <w:t xml:space="preserve">. Celular: 3173651796 </w:t>
      </w:r>
    </w:p>
    <w:p w:rsidR="00101F1A" w:rsidRDefault="00101F1A" w:rsidP="00101F1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101F1A" w:rsidRDefault="00101F1A" w:rsidP="00101F1A">
      <w:pPr>
        <w:spacing w:after="0"/>
        <w:rPr>
          <w:rFonts w:ascii="Century Gothic" w:eastAsia="Calibri" w:hAnsi="Century Gothic" w:cs="Calibri"/>
          <w:b/>
          <w:bCs/>
          <w:lang w:val="es-CO" w:eastAsia="ar-SA"/>
        </w:rPr>
      </w:pPr>
    </w:p>
    <w:p w:rsidR="00C12956" w:rsidRDefault="00AE7D07" w:rsidP="00C1295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E7D07">
        <w:rPr>
          <w:rFonts w:ascii="Century Gothic" w:eastAsia="Calibri" w:hAnsi="Century Gothic" w:cs="Calibri"/>
          <w:b/>
          <w:bCs/>
          <w:sz w:val="22"/>
          <w:szCs w:val="22"/>
          <w:lang w:eastAsia="ar-SA"/>
        </w:rPr>
        <w:t>CONMEMORACIÓN SEMANA DE LA SALUD MENTAL “TRABAJEMOS JUNTOS POR LA SALUD MENTAL” ¡VIVE HAY UN MUNDO POR DESCUBRIR!</w:t>
      </w:r>
    </w:p>
    <w:p w:rsidR="00101F1A" w:rsidRDefault="00101F1A" w:rsidP="00AE7D0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414054" cy="1833286"/>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ias-mías.jp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8403"/>
                    <a:stretch/>
                  </pic:blipFill>
                  <pic:spPr bwMode="auto">
                    <a:xfrm>
                      <a:off x="0" y="0"/>
                      <a:ext cx="3430064" cy="184188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E7D07" w:rsidRP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La A</w:t>
      </w:r>
      <w:r w:rsidRPr="00AE7D07">
        <w:rPr>
          <w:rFonts w:ascii="Century Gothic" w:eastAsia="Calibri" w:hAnsi="Century Gothic" w:cs="Calibri"/>
          <w:bCs/>
          <w:sz w:val="22"/>
          <w:szCs w:val="22"/>
          <w:lang w:eastAsia="ar-SA"/>
        </w:rPr>
        <w:t>lcaldía de Pasto a través de la Secretaría de Salud, conmemor</w:t>
      </w:r>
      <w:r>
        <w:rPr>
          <w:rFonts w:ascii="Century Gothic" w:eastAsia="Calibri" w:hAnsi="Century Gothic" w:cs="Calibri"/>
          <w:bCs/>
          <w:sz w:val="22"/>
          <w:szCs w:val="22"/>
          <w:lang w:eastAsia="ar-SA"/>
        </w:rPr>
        <w:t>ará</w:t>
      </w:r>
      <w:r w:rsidRPr="00AE7D07">
        <w:rPr>
          <w:rFonts w:ascii="Century Gothic" w:eastAsia="Calibri" w:hAnsi="Century Gothic" w:cs="Calibri"/>
          <w:bCs/>
          <w:sz w:val="22"/>
          <w:szCs w:val="22"/>
          <w:lang w:eastAsia="ar-SA"/>
        </w:rPr>
        <w:t xml:space="preserve"> entre el 3 y 10 de octubre la semana de la salud mental, con el lema “Trabajemos Juntos por la salud mental” ¡Vive hay un mundo por descubrir!</w:t>
      </w:r>
    </w:p>
    <w:p w:rsidR="00AE7D07" w:rsidRP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7D07">
        <w:rPr>
          <w:rFonts w:ascii="Century Gothic" w:eastAsia="Calibri" w:hAnsi="Century Gothic" w:cs="Calibri"/>
          <w:bCs/>
          <w:sz w:val="22"/>
          <w:szCs w:val="22"/>
          <w:lang w:eastAsia="ar-SA"/>
        </w:rPr>
        <w:t xml:space="preserve">Dicha semana tendrá énfasis en la prevención de suicidio, mediante el desarrollo de encuentros participativos con grupos de adulto mayor, comunidad </w:t>
      </w:r>
      <w:r>
        <w:rPr>
          <w:rFonts w:ascii="Century Gothic" w:eastAsia="Calibri" w:hAnsi="Century Gothic" w:cs="Calibri"/>
          <w:bCs/>
          <w:sz w:val="22"/>
          <w:szCs w:val="22"/>
          <w:lang w:eastAsia="ar-SA"/>
        </w:rPr>
        <w:t>ROM</w:t>
      </w:r>
      <w:r w:rsidRPr="00AE7D07">
        <w:rPr>
          <w:rFonts w:ascii="Century Gothic" w:eastAsia="Calibri" w:hAnsi="Century Gothic" w:cs="Calibri"/>
          <w:bCs/>
          <w:sz w:val="22"/>
          <w:szCs w:val="22"/>
          <w:lang w:eastAsia="ar-SA"/>
        </w:rPr>
        <w:t>, mujeres víctimas de violencia entre otros</w:t>
      </w:r>
      <w:r>
        <w:rPr>
          <w:rFonts w:ascii="Century Gothic" w:eastAsia="Calibri" w:hAnsi="Century Gothic" w:cs="Calibri"/>
          <w:bCs/>
          <w:sz w:val="22"/>
          <w:szCs w:val="22"/>
          <w:lang w:eastAsia="ar-SA"/>
        </w:rPr>
        <w:t>.</w:t>
      </w:r>
      <w:r w:rsidRPr="00AE7D07">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D</w:t>
      </w:r>
      <w:r w:rsidRPr="00AE7D07">
        <w:rPr>
          <w:rFonts w:ascii="Century Gothic" w:eastAsia="Calibri" w:hAnsi="Century Gothic" w:cs="Calibri"/>
          <w:bCs/>
          <w:sz w:val="22"/>
          <w:szCs w:val="22"/>
          <w:lang w:eastAsia="ar-SA"/>
        </w:rPr>
        <w:t xml:space="preserve">e igual manera se realizará una sensibilización a medios de comunicación acerca del manejo de la información frente al suicidio, así como también se desarrollará   un evento masivo en articulación con la red </w:t>
      </w:r>
      <w:proofErr w:type="spellStart"/>
      <w:r w:rsidRPr="00AE7D07">
        <w:rPr>
          <w:rFonts w:ascii="Century Gothic" w:eastAsia="Calibri" w:hAnsi="Century Gothic" w:cs="Calibri"/>
          <w:bCs/>
          <w:sz w:val="22"/>
          <w:szCs w:val="22"/>
          <w:lang w:eastAsia="ar-SA"/>
        </w:rPr>
        <w:t>ZOU</w:t>
      </w:r>
      <w:proofErr w:type="spellEnd"/>
      <w:r w:rsidRPr="00AE7D07">
        <w:rPr>
          <w:rFonts w:ascii="Century Gothic" w:eastAsia="Calibri" w:hAnsi="Century Gothic" w:cs="Calibri"/>
          <w:bCs/>
          <w:sz w:val="22"/>
          <w:szCs w:val="22"/>
          <w:lang w:eastAsia="ar-SA"/>
        </w:rPr>
        <w:t xml:space="preserve">, donde se contará con escenarios afectivos, empáticos y reflexivos en torno a las diferentes problemáticas de salud mental. </w:t>
      </w:r>
    </w:p>
    <w:p w:rsid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7D07">
        <w:rPr>
          <w:rFonts w:ascii="Century Gothic" w:eastAsia="Calibri" w:hAnsi="Century Gothic" w:cs="Calibri"/>
          <w:bCs/>
          <w:sz w:val="22"/>
          <w:szCs w:val="22"/>
          <w:lang w:eastAsia="ar-SA"/>
        </w:rPr>
        <w:t>“La salud mental forma parte de un proceso de bienestar emocional, psicológico y social y en su dinámica se evidencia la forma en que pensamos, sentimos y actuamos cuando enfrentamos la vida”</w:t>
      </w:r>
      <w:r>
        <w:rPr>
          <w:rFonts w:ascii="Century Gothic" w:eastAsia="Calibri" w:hAnsi="Century Gothic" w:cs="Calibri"/>
          <w:bCs/>
          <w:sz w:val="22"/>
          <w:szCs w:val="22"/>
          <w:lang w:eastAsia="ar-SA"/>
        </w:rPr>
        <w:t>, indicó la s</w:t>
      </w:r>
      <w:r w:rsidRPr="00AE7D07">
        <w:rPr>
          <w:rFonts w:ascii="Century Gothic" w:eastAsia="Calibri" w:hAnsi="Century Gothic" w:cs="Calibri"/>
          <w:bCs/>
          <w:sz w:val="22"/>
          <w:szCs w:val="22"/>
          <w:lang w:eastAsia="ar-SA"/>
        </w:rPr>
        <w:t>ecretaría de Salud, Diana Paola Rosero Zambrano</w:t>
      </w:r>
      <w:r>
        <w:rPr>
          <w:rFonts w:ascii="Century Gothic" w:eastAsia="Calibri" w:hAnsi="Century Gothic" w:cs="Calibri"/>
          <w:bCs/>
          <w:sz w:val="22"/>
          <w:szCs w:val="22"/>
          <w:lang w:eastAsia="ar-SA"/>
        </w:rPr>
        <w:t>.</w:t>
      </w:r>
    </w:p>
    <w:p w:rsidR="00AE7D07" w:rsidRDefault="00AE7D07" w:rsidP="00AE7D0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AE7D07">
        <w:rPr>
          <w:rFonts w:ascii="Century Gothic" w:eastAsia="Calibri" w:hAnsi="Century Gothic" w:cs="Calibri"/>
          <w:bCs/>
          <w:sz w:val="22"/>
          <w:szCs w:val="22"/>
          <w:lang w:eastAsia="ar-SA"/>
        </w:rPr>
        <w:t>a semana de la salud mental es una celebración que permite a diferentes sectores sociales, exponer los avances, en cuanto a tratamientos, alternativas, desarrollo de habilidades y competencias, para una adecuada calidad de vida a nivel social y bienestar familiar e individual, creando estrategias que le sirven al individuo para enfrentarse a las dificultades emocionales que genera el diario vivir.</w:t>
      </w:r>
    </w:p>
    <w:p w:rsidR="00AE7D07" w:rsidRDefault="00AE7D07" w:rsidP="00AE7D07">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AE7D07">
        <w:rPr>
          <w:rFonts w:ascii="Century Gothic" w:hAnsi="Century Gothic" w:cstheme="minorBidi"/>
          <w:b/>
          <w:sz w:val="18"/>
          <w:szCs w:val="18"/>
          <w:lang w:val="es-AR"/>
        </w:rPr>
        <w:t>Información: Secretaria de Salud, Diana Paola Rosero Zambrano</w:t>
      </w:r>
      <w:r>
        <w:rPr>
          <w:rFonts w:ascii="Century Gothic" w:hAnsi="Century Gothic" w:cstheme="minorBidi"/>
          <w:b/>
          <w:sz w:val="18"/>
          <w:szCs w:val="18"/>
          <w:lang w:val="es-AR"/>
        </w:rPr>
        <w:t xml:space="preserve">. Celular: </w:t>
      </w:r>
      <w:r w:rsidRPr="00AE7D07">
        <w:rPr>
          <w:rFonts w:ascii="Century Gothic" w:hAnsi="Century Gothic" w:cstheme="minorBidi"/>
          <w:b/>
          <w:sz w:val="18"/>
          <w:szCs w:val="18"/>
          <w:lang w:val="es-AR"/>
        </w:rPr>
        <w:t>3116145813</w:t>
      </w:r>
    </w:p>
    <w:p w:rsidR="00AE7D07" w:rsidRDefault="00AE7D07" w:rsidP="00AE7D0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F50B6" w:rsidRDefault="006F50B6" w:rsidP="00C42715">
      <w:pPr>
        <w:spacing w:after="0"/>
        <w:rPr>
          <w:rFonts w:ascii="Century Gothic" w:eastAsia="Calibri" w:hAnsi="Century Gothic" w:cs="Calibri"/>
          <w:b/>
          <w:bCs/>
          <w:lang w:val="es-CO" w:eastAsia="ar-SA"/>
        </w:rPr>
      </w:pPr>
    </w:p>
    <w:p w:rsidR="00485F2A" w:rsidRDefault="00485F2A" w:rsidP="00EF573B">
      <w:pPr>
        <w:spacing w:after="0"/>
        <w:jc w:val="both"/>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sidRPr="0033687B">
        <w:rPr>
          <w:rFonts w:ascii="Century Gothic" w:eastAsia="Calibri" w:hAnsi="Century Gothic" w:cs="Calibri"/>
          <w:b/>
          <w:bCs/>
          <w:lang w:val="es-CO" w:eastAsia="ar-SA"/>
        </w:rPr>
        <w:t>DEL 27 DE SEPTIEMBRE HASTA EL 10 DE OCTUBRE, SE CANCELARÁ EL SUBSIDIO ECONÓMICO A BENEFICIARIOS DEL PROGRAMA COLOMBIA MAYOR NOMINA DE SEPTIEMBRE</w:t>
      </w:r>
    </w:p>
    <w:p w:rsidR="0033687B" w:rsidRDefault="0033687B" w:rsidP="0033687B">
      <w:pPr>
        <w:spacing w:after="0"/>
        <w:jc w:val="center"/>
        <w:rPr>
          <w:rFonts w:ascii="Century Gothic" w:eastAsia="Calibri" w:hAnsi="Century Gothic" w:cs="Calibri"/>
          <w:b/>
          <w:bCs/>
          <w:lang w:val="es-CO" w:eastAsia="ar-SA"/>
        </w:rPr>
      </w:pPr>
    </w:p>
    <w:p w:rsidR="0033687B" w:rsidRDefault="0033687B" w:rsidP="0033687B">
      <w:pPr>
        <w:spacing w:after="0"/>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322791" cy="18745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dulto mayor.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342467" cy="1885620"/>
                    </a:xfrm>
                    <a:prstGeom prst="rect">
                      <a:avLst/>
                    </a:prstGeom>
                  </pic:spPr>
                </pic:pic>
              </a:graphicData>
            </a:graphic>
          </wp:inline>
        </w:drawing>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w:t>
      </w:r>
      <w:r>
        <w:rPr>
          <w:rFonts w:ascii="Century Gothic" w:eastAsia="Calibri" w:hAnsi="Century Gothic" w:cs="Calibri"/>
          <w:bCs/>
          <w:sz w:val="22"/>
          <w:szCs w:val="22"/>
          <w:lang w:eastAsia="ar-SA"/>
        </w:rPr>
        <w:t>a Alcaldía de Pasto, a través de l</w:t>
      </w:r>
      <w:r w:rsidRPr="0033687B">
        <w:rPr>
          <w:rFonts w:ascii="Century Gothic" w:eastAsia="Calibri" w:hAnsi="Century Gothic" w:cs="Calibri"/>
          <w:bCs/>
          <w:sz w:val="22"/>
          <w:szCs w:val="22"/>
          <w:lang w:eastAsia="ar-SA"/>
        </w:rPr>
        <w:t>a Secretaría de Bienestar Social, comunica a los beneficiarios del “Programa Colombia Mayor” que, a partir del 27 de septiembre hasta el 10 de octubre del presente año, se cancelará la nómina correspondiente a SEPTIEMBRE DE 2019.</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lastRenderedPageBreak/>
        <w:t xml:space="preserve">Es importante mencionar que, por instrucciones del Gobierno Nacional, se incrementaron cinco mil pesos ($ 5.000), por lo tanto se informa a la comunidad en general que los pagos son de tipo mensual y se cancelará un monto de $80.000 mil pesos, se reitera a los beneficiarios que </w:t>
      </w:r>
      <w:proofErr w:type="spellStart"/>
      <w:r w:rsidRPr="0033687B">
        <w:rPr>
          <w:rFonts w:ascii="Century Gothic" w:eastAsia="Calibri" w:hAnsi="Century Gothic" w:cs="Calibri"/>
          <w:bCs/>
          <w:sz w:val="22"/>
          <w:szCs w:val="22"/>
          <w:lang w:eastAsia="ar-SA"/>
        </w:rPr>
        <w:t>el</w:t>
      </w:r>
      <w:proofErr w:type="spellEnd"/>
      <w:r w:rsidRPr="0033687B">
        <w:rPr>
          <w:rFonts w:ascii="Century Gothic" w:eastAsia="Calibri" w:hAnsi="Century Gothic" w:cs="Calibri"/>
          <w:bCs/>
          <w:sz w:val="22"/>
          <w:szCs w:val="22"/>
          <w:lang w:eastAsia="ar-SA"/>
        </w:rPr>
        <w:t xml:space="preserve"> NO COBRO conlleva al retiro del programa en mención.</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quienes aún no han realizado el proceso de </w:t>
      </w:r>
      <w:proofErr w:type="spellStart"/>
      <w:r w:rsidRPr="0033687B">
        <w:rPr>
          <w:rFonts w:ascii="Century Gothic" w:eastAsia="Calibri" w:hAnsi="Century Gothic" w:cs="Calibri"/>
          <w:bCs/>
          <w:sz w:val="22"/>
          <w:szCs w:val="22"/>
          <w:lang w:eastAsia="ar-SA"/>
        </w:rPr>
        <w:t>Biometrización</w:t>
      </w:r>
      <w:proofErr w:type="spellEnd"/>
      <w:r w:rsidRPr="0033687B">
        <w:rPr>
          <w:rFonts w:ascii="Century Gothic" w:eastAsia="Calibri" w:hAnsi="Century Gothic" w:cs="Calibri"/>
          <w:bCs/>
          <w:sz w:val="22"/>
          <w:szCs w:val="22"/>
          <w:lang w:eastAsia="ar-SA"/>
        </w:rPr>
        <w:t xml:space="preserve"> (registro de huellas), </w:t>
      </w:r>
      <w:r>
        <w:rPr>
          <w:rFonts w:ascii="Century Gothic" w:eastAsia="Calibri" w:hAnsi="Century Gothic" w:cs="Calibri"/>
          <w:bCs/>
          <w:sz w:val="22"/>
          <w:szCs w:val="22"/>
          <w:lang w:eastAsia="ar-SA"/>
        </w:rPr>
        <w:t xml:space="preserve">deben </w:t>
      </w:r>
      <w:r w:rsidRPr="0033687B">
        <w:rPr>
          <w:rFonts w:ascii="Century Gothic" w:eastAsia="Calibri" w:hAnsi="Century Gothic" w:cs="Calibri"/>
          <w:bCs/>
          <w:sz w:val="22"/>
          <w:szCs w:val="22"/>
          <w:lang w:eastAsia="ar-SA"/>
        </w:rPr>
        <w:t xml:space="preserve">presentarse en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ubicado en Avenida Los Estudiante en la calle 20 # 34-13, de lo contrario no podrán hacer su respectivo cobro</w:t>
      </w:r>
      <w:r>
        <w:rPr>
          <w:rFonts w:ascii="Century Gothic" w:eastAsia="Calibri" w:hAnsi="Century Gothic" w:cs="Calibri"/>
          <w:bCs/>
          <w:sz w:val="22"/>
          <w:szCs w:val="22"/>
          <w:lang w:eastAsia="ar-SA"/>
        </w:rPr>
        <w:t>. Los beneficiarios deben</w:t>
      </w:r>
      <w:r w:rsidRPr="0033687B">
        <w:rPr>
          <w:rFonts w:ascii="Century Gothic" w:eastAsia="Calibri" w:hAnsi="Century Gothic" w:cs="Calibri"/>
          <w:bCs/>
          <w:sz w:val="22"/>
          <w:szCs w:val="22"/>
          <w:lang w:eastAsia="ar-SA"/>
        </w:rPr>
        <w:t xml:space="preserve"> presentar cédula original, dirección y celular actualizados.</w:t>
      </w:r>
    </w:p>
    <w:p w:rsid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beneficiario/a como del apoderado/a.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En el caso de perder la cédula original, </w:t>
      </w:r>
      <w:r>
        <w:rPr>
          <w:rFonts w:ascii="Century Gothic" w:eastAsia="Calibri" w:hAnsi="Century Gothic" w:cs="Calibri"/>
          <w:bCs/>
          <w:sz w:val="22"/>
          <w:szCs w:val="22"/>
          <w:lang w:eastAsia="ar-SA"/>
        </w:rPr>
        <w:t xml:space="preserve">se debe </w:t>
      </w:r>
      <w:r w:rsidRPr="0033687B">
        <w:rPr>
          <w:rFonts w:ascii="Century Gothic" w:eastAsia="Calibri" w:hAnsi="Century Gothic" w:cs="Calibri"/>
          <w:bCs/>
          <w:sz w:val="22"/>
          <w:szCs w:val="22"/>
          <w:lang w:eastAsia="ar-SA"/>
        </w:rPr>
        <w:t xml:space="preserve">tramitar ante la </w:t>
      </w:r>
      <w:proofErr w:type="spellStart"/>
      <w:r w:rsidRPr="0033687B">
        <w:rPr>
          <w:rFonts w:ascii="Century Gothic" w:eastAsia="Calibri" w:hAnsi="Century Gothic" w:cs="Calibri"/>
          <w:bCs/>
          <w:sz w:val="22"/>
          <w:szCs w:val="22"/>
          <w:lang w:eastAsia="ar-SA"/>
        </w:rPr>
        <w:t>Registraduria</w:t>
      </w:r>
      <w:proofErr w:type="spellEnd"/>
      <w:r w:rsidRPr="0033687B">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URBANA</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se encuentran habilitados.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Se informa que se atenderá de lunes a domingos, a partir de las 8:00 a.m. hasta las 12 </w:t>
      </w:r>
      <w:proofErr w:type="spellStart"/>
      <w:r w:rsidRPr="0033687B">
        <w:rPr>
          <w:rFonts w:ascii="Century Gothic" w:eastAsia="Calibri" w:hAnsi="Century Gothic" w:cs="Calibri"/>
          <w:bCs/>
          <w:sz w:val="22"/>
          <w:szCs w:val="22"/>
          <w:lang w:eastAsia="ar-SA"/>
        </w:rPr>
        <w:t>md</w:t>
      </w:r>
      <w:proofErr w:type="spellEnd"/>
      <w:r w:rsidRPr="0033687B">
        <w:rPr>
          <w:rFonts w:ascii="Century Gothic" w:eastAsia="Calibri" w:hAnsi="Century Gothic" w:cs="Calibri"/>
          <w:bCs/>
          <w:sz w:val="22"/>
          <w:szCs w:val="22"/>
          <w:lang w:eastAsia="ar-SA"/>
        </w:rPr>
        <w:t xml:space="preserve"> y de 2</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33687B">
        <w:rPr>
          <w:rFonts w:ascii="Century Gothic" w:eastAsia="Calibri" w:hAnsi="Century Gothic" w:cs="Calibri"/>
          <w:bCs/>
          <w:sz w:val="22"/>
          <w:szCs w:val="22"/>
          <w:lang w:eastAsia="ar-SA"/>
        </w:rPr>
        <w:t>m</w:t>
      </w:r>
      <w:proofErr w:type="spellEnd"/>
      <w:r w:rsidRPr="0033687B">
        <w:rPr>
          <w:rFonts w:ascii="Century Gothic" w:eastAsia="Calibri" w:hAnsi="Century Gothic" w:cs="Calibri"/>
          <w:bCs/>
          <w:sz w:val="22"/>
          <w:szCs w:val="22"/>
          <w:lang w:eastAsia="ar-SA"/>
        </w:rPr>
        <w:t xml:space="preserve">, incluyendo festivos, en el lugar que se encuentre habilitado dicho servicio.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6614" w:type="dxa"/>
        <w:jc w:val="center"/>
        <w:tblLook w:val="04A0"/>
      </w:tblPr>
      <w:tblGrid>
        <w:gridCol w:w="3518"/>
        <w:gridCol w:w="3096"/>
      </w:tblGrid>
      <w:tr w:rsidR="0033687B" w:rsidRPr="0033687B" w:rsidTr="006D3EDB">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33687B" w:rsidRPr="00B251D3" w:rsidRDefault="0033687B" w:rsidP="00B251D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251D3">
              <w:rPr>
                <w:rFonts w:ascii="Century Gothic" w:eastAsia="Calibri" w:hAnsi="Century Gothic" w:cs="Calibri"/>
                <w:b/>
                <w:bCs/>
                <w:sz w:val="22"/>
                <w:szCs w:val="22"/>
                <w:lang w:eastAsia="ar-SA"/>
              </w:rPr>
              <w:t>CRONOGRAMA DE ACUERDO AL PRIMER APELLIDO</w:t>
            </w:r>
          </w:p>
        </w:tc>
      </w:tr>
      <w:tr w:rsidR="0033687B" w:rsidRPr="0033687B" w:rsidTr="006D3EDB">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33687B" w:rsidRPr="0033687B" w:rsidTr="006D3EDB">
        <w:trPr>
          <w:trHeight w:val="270"/>
          <w:jc w:val="center"/>
        </w:trPr>
        <w:tc>
          <w:tcPr>
            <w:tcW w:w="3518"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 DE PAGO</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27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de  Septiembre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4 de  Octubre 2019</w:t>
            </w:r>
          </w:p>
        </w:tc>
      </w:tr>
      <w:tr w:rsidR="0033687B" w:rsidRPr="0033687B" w:rsidTr="006D3EDB">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DESDE EL 5 HASTA EL 10 de  OCTUBRE  2019</w:t>
            </w:r>
          </w:p>
        </w:tc>
      </w:tr>
    </w:tbl>
    <w:p w:rsidR="00B251D3" w:rsidRDefault="00B251D3"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PUNTOS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PERMANENTES EN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Los adultos mayores residentes de Catambuco, Genoy, El Encano, Obonuco y Cabrera cobrarán en el punto de pago </w:t>
      </w:r>
      <w:proofErr w:type="spellStart"/>
      <w:r w:rsidRPr="0033687B">
        <w:rPr>
          <w:rFonts w:ascii="Century Gothic" w:eastAsia="Calibri" w:hAnsi="Century Gothic" w:cs="Calibri"/>
          <w:bCs/>
          <w:sz w:val="22"/>
          <w:szCs w:val="22"/>
          <w:lang w:eastAsia="ar-SA"/>
        </w:rPr>
        <w:t>Supergiros</w:t>
      </w:r>
      <w:proofErr w:type="spellEnd"/>
      <w:r w:rsidRPr="0033687B">
        <w:rPr>
          <w:rFonts w:ascii="Century Gothic" w:eastAsia="Calibri" w:hAnsi="Century Gothic" w:cs="Calibri"/>
          <w:bCs/>
          <w:sz w:val="22"/>
          <w:szCs w:val="22"/>
          <w:lang w:eastAsia="ar-SA"/>
        </w:rPr>
        <w:t xml:space="preserve"> que dispone el sector, desde el 27 de SEPTIEMBRE hasta el 10 de OCTUBRE 2019.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ZONA RURAL – CAJA EXTENDIDA EN EL RESTO DE </w:t>
      </w:r>
      <w:r w:rsidR="00B251D3" w:rsidRPr="0033687B">
        <w:rPr>
          <w:rFonts w:ascii="Century Gothic" w:eastAsia="Calibri" w:hAnsi="Century Gothic" w:cs="Calibri"/>
          <w:bCs/>
          <w:sz w:val="22"/>
          <w:szCs w:val="22"/>
          <w:lang w:eastAsia="ar-SA"/>
        </w:rPr>
        <w:t>LOS CORREGIMIENTOS</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el caso de los beneficiarios que residen en el resto de corregimientos se solicita cobrar en su respectivo sector, conforme al cronograma establecido. Se recomienda </w:t>
      </w:r>
      <w:r w:rsidR="00B251D3" w:rsidRPr="0033687B">
        <w:rPr>
          <w:rFonts w:ascii="Century Gothic" w:eastAsia="Calibri" w:hAnsi="Century Gothic" w:cs="Calibri"/>
          <w:bCs/>
          <w:sz w:val="22"/>
          <w:szCs w:val="22"/>
          <w:lang w:eastAsia="ar-SA"/>
        </w:rPr>
        <w:t>a los</w:t>
      </w:r>
      <w:r w:rsidRPr="0033687B">
        <w:rPr>
          <w:rFonts w:ascii="Century Gothic" w:eastAsia="Calibri" w:hAnsi="Century Gothic" w:cs="Calibri"/>
          <w:bCs/>
          <w:sz w:val="22"/>
          <w:szCs w:val="22"/>
          <w:lang w:eastAsia="ar-SA"/>
        </w:rPr>
        <w:t xml:space="preserve">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9"/>
        <w:gridCol w:w="1955"/>
        <w:gridCol w:w="2807"/>
        <w:gridCol w:w="2269"/>
      </w:tblGrid>
      <w:tr w:rsidR="0033687B" w:rsidRPr="0033687B" w:rsidTr="006D3EDB">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CRONOGRAMA ZONA RURAL - SEPTIEMBRE 2019</w:t>
            </w:r>
          </w:p>
        </w:tc>
      </w:tr>
      <w:tr w:rsidR="0033687B" w:rsidRPr="0033687B" w:rsidTr="006D3EDB">
        <w:trPr>
          <w:trHeight w:val="397"/>
          <w:jc w:val="center"/>
        </w:trPr>
        <w:tc>
          <w:tcPr>
            <w:tcW w:w="2080" w:type="dxa"/>
            <w:tcBorders>
              <w:top w:val="nil"/>
              <w:left w:val="single" w:sz="4" w:space="0" w:color="auto"/>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000000" w:fill="FFFF00"/>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HORARIO</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000000" w:fill="FFFFFF"/>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Lunes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30  Septiembre  2019</w:t>
            </w: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hideMark/>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1:00 PM a 4:00 PM</w:t>
            </w:r>
          </w:p>
        </w:tc>
      </w:tr>
      <w:tr w:rsidR="0033687B" w:rsidRPr="0033687B" w:rsidTr="006D3EDB">
        <w:trPr>
          <w:trHeight w:val="397"/>
          <w:jc w:val="center"/>
        </w:trPr>
        <w:tc>
          <w:tcPr>
            <w:tcW w:w="2080" w:type="dxa"/>
            <w:vMerge w:val="restart"/>
            <w:tcBorders>
              <w:top w:val="nil"/>
              <w:left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Martes 01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Mocondino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Jamondino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2:00 PM a 5:00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Miércoles 02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Gualmatan</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Jueves 03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Laguna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Viernes 04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33687B">
              <w:rPr>
                <w:rFonts w:ascii="Century Gothic" w:eastAsia="Calibri" w:hAnsi="Century Gothic" w:cs="Calibri"/>
                <w:bCs/>
                <w:sz w:val="22"/>
                <w:szCs w:val="22"/>
                <w:lang w:eastAsia="ar-SA"/>
              </w:rPr>
              <w:t>Mapachico</w:t>
            </w:r>
            <w:proofErr w:type="spellEnd"/>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r w:rsidR="0033687B" w:rsidRPr="0033687B" w:rsidTr="006D3EDB">
        <w:trPr>
          <w:trHeight w:val="397"/>
          <w:jc w:val="center"/>
        </w:trPr>
        <w:tc>
          <w:tcPr>
            <w:tcW w:w="2080" w:type="dxa"/>
            <w:vMerge w:val="restart"/>
            <w:tcBorders>
              <w:top w:val="nil"/>
              <w:left w:val="single" w:sz="4" w:space="0" w:color="auto"/>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sábado 05</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Octubre  2019</w:t>
            </w: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San Fernando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8:00 AM a 11:00 AM</w:t>
            </w:r>
          </w:p>
        </w:tc>
      </w:tr>
      <w:tr w:rsidR="0033687B" w:rsidRPr="0033687B" w:rsidTr="006D3EDB">
        <w:trPr>
          <w:trHeight w:val="397"/>
          <w:jc w:val="center"/>
        </w:trPr>
        <w:tc>
          <w:tcPr>
            <w:tcW w:w="2080" w:type="dxa"/>
            <w:vMerge/>
            <w:tcBorders>
              <w:top w:val="nil"/>
              <w:left w:val="single" w:sz="4" w:space="0" w:color="auto"/>
              <w:bottom w:val="single" w:sz="4" w:space="0" w:color="auto"/>
              <w:right w:val="single" w:sz="4" w:space="0" w:color="auto"/>
            </w:tcBorders>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shd w:val="clear" w:color="auto" w:fill="auto"/>
            <w:vAlign w:val="center"/>
          </w:tcPr>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12:00 M a 3:00 PM</w:t>
            </w:r>
          </w:p>
        </w:tc>
      </w:tr>
    </w:tbl>
    <w:p w:rsidR="00B251D3"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Para </w:t>
      </w:r>
      <w:r w:rsidR="00B251D3" w:rsidRPr="0033687B">
        <w:rPr>
          <w:rFonts w:ascii="Century Gothic" w:eastAsia="Calibri" w:hAnsi="Century Gothic" w:cs="Calibri"/>
          <w:bCs/>
          <w:sz w:val="22"/>
          <w:szCs w:val="22"/>
          <w:lang w:eastAsia="ar-SA"/>
        </w:rPr>
        <w:t>más información</w:t>
      </w:r>
      <w:r w:rsidRPr="0033687B">
        <w:rPr>
          <w:rFonts w:ascii="Century Gothic" w:eastAsia="Calibri" w:hAnsi="Century Gothic" w:cs="Calibri"/>
          <w:bCs/>
          <w:sz w:val="22"/>
          <w:szCs w:val="22"/>
          <w:lang w:eastAsia="ar-SA"/>
        </w:rPr>
        <w:t xml:space="preserve"> se sugiere a los beneficiarios, consultar en cada nómina, las fechas de pago a través de: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La línea telefónica: 7244326 </w:t>
      </w:r>
      <w:proofErr w:type="spellStart"/>
      <w:r w:rsidRPr="0033687B">
        <w:rPr>
          <w:rFonts w:ascii="Century Gothic" w:eastAsia="Calibri" w:hAnsi="Century Gothic" w:cs="Calibri"/>
          <w:bCs/>
          <w:sz w:val="22"/>
          <w:szCs w:val="22"/>
          <w:lang w:eastAsia="ar-SA"/>
        </w:rPr>
        <w:t>ext</w:t>
      </w:r>
      <w:proofErr w:type="spellEnd"/>
      <w:r w:rsidRPr="0033687B">
        <w:rPr>
          <w:rFonts w:ascii="Century Gothic" w:eastAsia="Calibri" w:hAnsi="Century Gothic" w:cs="Calibri"/>
          <w:bCs/>
          <w:sz w:val="22"/>
          <w:szCs w:val="22"/>
          <w:lang w:eastAsia="ar-SA"/>
        </w:rPr>
        <w:t xml:space="preserve"> 1806 </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Página de internet de la Alcaldía de Pasto: </w:t>
      </w:r>
      <w:hyperlink r:id="rId14" w:history="1">
        <w:r w:rsidRPr="0033687B">
          <w:rPr>
            <w:rFonts w:eastAsia="Calibri" w:cs="Calibri"/>
            <w:bCs/>
            <w:sz w:val="22"/>
            <w:szCs w:val="22"/>
            <w:lang w:eastAsia="ar-SA"/>
          </w:rPr>
          <w:t>www.pasto.gov.co/ tramites y servicios/</w:t>
        </w:r>
      </w:hyperlink>
      <w:r w:rsidRPr="0033687B">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33687B">
        <w:rPr>
          <w:rFonts w:ascii="Century Gothic" w:eastAsia="Calibri" w:hAnsi="Century Gothic" w:cs="Calibri"/>
          <w:bCs/>
          <w:sz w:val="22"/>
          <w:szCs w:val="22"/>
          <w:lang w:eastAsia="ar-SA"/>
        </w:rPr>
        <w:t>clik</w:t>
      </w:r>
      <w:proofErr w:type="spellEnd"/>
      <w:r w:rsidRPr="0033687B">
        <w:rPr>
          <w:rFonts w:ascii="Century Gothic" w:eastAsia="Calibri" w:hAnsi="Century Gothic" w:cs="Calibri"/>
          <w:bCs/>
          <w:sz w:val="22"/>
          <w:szCs w:val="22"/>
          <w:lang w:eastAsia="ar-SA"/>
        </w:rPr>
        <w:t xml:space="preserve"> en consultar.</w:t>
      </w:r>
    </w:p>
    <w:p w:rsidR="0033687B" w:rsidRPr="0033687B" w:rsidRDefault="0033687B" w:rsidP="0033687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687B">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33687B">
        <w:rPr>
          <w:rFonts w:ascii="Century Gothic" w:eastAsia="Calibri" w:hAnsi="Century Gothic" w:cs="Calibri"/>
          <w:bCs/>
          <w:sz w:val="22"/>
          <w:szCs w:val="22"/>
          <w:lang w:eastAsia="ar-SA"/>
        </w:rPr>
        <w:t>Mijitayo</w:t>
      </w:r>
      <w:proofErr w:type="spellEnd"/>
      <w:r w:rsidRPr="0033687B">
        <w:rPr>
          <w:rFonts w:ascii="Century Gothic" w:eastAsia="Calibri" w:hAnsi="Century Gothic" w:cs="Calibri"/>
          <w:bCs/>
          <w:sz w:val="22"/>
          <w:szCs w:val="22"/>
          <w:lang w:eastAsia="ar-SA"/>
        </w:rPr>
        <w:t xml:space="preserve"> </w:t>
      </w:r>
      <w:proofErr w:type="spellStart"/>
      <w:r w:rsidRPr="0033687B">
        <w:rPr>
          <w:rFonts w:ascii="Century Gothic" w:eastAsia="Calibri" w:hAnsi="Century Gothic" w:cs="Calibri"/>
          <w:bCs/>
          <w:sz w:val="22"/>
          <w:szCs w:val="22"/>
          <w:lang w:eastAsia="ar-SA"/>
        </w:rPr>
        <w:t>Cra</w:t>
      </w:r>
      <w:proofErr w:type="spellEnd"/>
      <w:r w:rsidRPr="0033687B">
        <w:rPr>
          <w:rFonts w:ascii="Century Gothic" w:eastAsia="Calibri" w:hAnsi="Century Gothic" w:cs="Calibri"/>
          <w:bCs/>
          <w:sz w:val="22"/>
          <w:szCs w:val="22"/>
          <w:lang w:eastAsia="ar-SA"/>
        </w:rPr>
        <w:t xml:space="preserve"> 26 Sur (antiguo </w:t>
      </w:r>
      <w:proofErr w:type="spellStart"/>
      <w:r w:rsidRPr="0033687B">
        <w:rPr>
          <w:rFonts w:ascii="Century Gothic" w:eastAsia="Calibri" w:hAnsi="Century Gothic" w:cs="Calibri"/>
          <w:bCs/>
          <w:sz w:val="22"/>
          <w:szCs w:val="22"/>
          <w:lang w:eastAsia="ar-SA"/>
        </w:rPr>
        <w:t>Inurbe</w:t>
      </w:r>
      <w:proofErr w:type="spellEnd"/>
      <w:r w:rsidRPr="0033687B">
        <w:rPr>
          <w:rFonts w:ascii="Century Gothic" w:eastAsia="Calibri" w:hAnsi="Century Gothic" w:cs="Calibri"/>
          <w:bCs/>
          <w:sz w:val="22"/>
          <w:szCs w:val="22"/>
          <w:lang w:eastAsia="ar-SA"/>
        </w:rPr>
        <w:t xml:space="preserve">) </w:t>
      </w:r>
    </w:p>
    <w:p w:rsidR="00B251D3" w:rsidRDefault="00B251D3" w:rsidP="00B251D3">
      <w:pPr>
        <w:spacing w:after="0"/>
        <w:jc w:val="both"/>
        <w:rPr>
          <w:rFonts w:ascii="Century Gothic" w:eastAsia="Calibri" w:hAnsi="Century Gothic" w:cs="Calibri"/>
          <w:b/>
          <w:sz w:val="18"/>
          <w:szCs w:val="18"/>
          <w:lang w:val="es-ES_tradnl" w:eastAsia="ar-SA"/>
        </w:rPr>
      </w:pPr>
      <w:r w:rsidRPr="00493BF7">
        <w:rPr>
          <w:rFonts w:ascii="Century Gothic" w:eastAsia="Calibri" w:hAnsi="Century Gothic" w:cs="Calibri"/>
          <w:b/>
          <w:sz w:val="18"/>
          <w:szCs w:val="18"/>
          <w:lang w:val="es-ES_tradnl" w:eastAsia="ar-SA"/>
        </w:rPr>
        <w:t>Información: Secretario de Bienest</w:t>
      </w:r>
      <w:r>
        <w:rPr>
          <w:rFonts w:ascii="Century Gothic" w:eastAsia="Calibri" w:hAnsi="Century Gothic" w:cs="Calibri"/>
          <w:b/>
          <w:sz w:val="18"/>
          <w:szCs w:val="18"/>
          <w:lang w:val="es-ES_tradnl" w:eastAsia="ar-SA"/>
        </w:rPr>
        <w:t xml:space="preserve">ar Social, </w:t>
      </w:r>
      <w:proofErr w:type="spellStart"/>
      <w:r>
        <w:rPr>
          <w:rFonts w:ascii="Century Gothic" w:eastAsia="Calibri" w:hAnsi="Century Gothic" w:cs="Calibri"/>
          <w:b/>
          <w:sz w:val="18"/>
          <w:szCs w:val="18"/>
          <w:lang w:val="es-ES_tradnl" w:eastAsia="ar-SA"/>
        </w:rPr>
        <w:t>Arley</w:t>
      </w:r>
      <w:proofErr w:type="spellEnd"/>
      <w:r>
        <w:rPr>
          <w:rFonts w:ascii="Century Gothic" w:eastAsia="Calibri" w:hAnsi="Century Gothic" w:cs="Calibri"/>
          <w:b/>
          <w:sz w:val="18"/>
          <w:szCs w:val="18"/>
          <w:lang w:val="es-ES_tradnl" w:eastAsia="ar-SA"/>
        </w:rPr>
        <w:t xml:space="preserve"> Darío Bastidas. </w:t>
      </w:r>
      <w:r w:rsidRPr="00493BF7">
        <w:rPr>
          <w:rFonts w:ascii="Century Gothic" w:eastAsia="Calibri" w:hAnsi="Century Gothic" w:cs="Calibri"/>
          <w:b/>
          <w:sz w:val="18"/>
          <w:szCs w:val="18"/>
          <w:lang w:val="es-ES_tradnl" w:eastAsia="ar-SA"/>
        </w:rPr>
        <w:t>Celular: 3188342107, 3116145813</w:t>
      </w:r>
    </w:p>
    <w:p w:rsidR="0033687B" w:rsidRPr="00101F1A" w:rsidRDefault="00B251D3" w:rsidP="00101F1A">
      <w:pPr>
        <w:spacing w:after="0"/>
        <w:jc w:val="center"/>
        <w:rPr>
          <w:rFonts w:ascii="Century Gothic" w:eastAsia="Calibri" w:hAnsi="Century Gothic" w:cs="Calibri"/>
          <w:i/>
          <w:lang w:val="es-ES_tradnl" w:eastAsia="ar-SA"/>
        </w:rPr>
      </w:pPr>
      <w:r w:rsidRPr="00C33E67">
        <w:rPr>
          <w:rFonts w:ascii="Century Gothic" w:eastAsia="Calibri" w:hAnsi="Century Gothic" w:cs="Calibri"/>
          <w:i/>
          <w:lang w:val="es-ES_tradnl" w:eastAsia="ar-SA"/>
        </w:rPr>
        <w:t>Somos constructores de paz</w:t>
      </w:r>
    </w:p>
    <w:p w:rsidR="00A7183F" w:rsidRDefault="00A7183F" w:rsidP="00A7183F">
      <w:pPr>
        <w:pStyle w:val="Sinespaciado"/>
        <w:jc w:val="both"/>
        <w:rPr>
          <w:rFonts w:ascii="Century Gothic" w:hAnsi="Century Gothic"/>
          <w:b/>
          <w:sz w:val="18"/>
          <w:szCs w:val="18"/>
          <w:lang w:val="es-AR"/>
        </w:rPr>
      </w:pP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1912CF">
        <w:rPr>
          <w:rFonts w:ascii="Century Gothic" w:eastAsia="Calibri" w:hAnsi="Century Gothic" w:cs="Calibri"/>
          <w:b/>
          <w:bCs/>
          <w:sz w:val="22"/>
          <w:szCs w:val="22"/>
          <w:lang w:eastAsia="ar-SA"/>
        </w:rPr>
        <w:t>CUARTA ENTREGA DE INCENTIVOS PROGRAMA FAMILIAS EN ACCIÓN, CORRESPONDIENTE AL PERIODO DE VERIFICACIÓN DE SALUD Y EDUCACIÓN-ABRIL Y MAYO DEL 2019</w:t>
      </w:r>
    </w:p>
    <w:p w:rsidR="005042C1" w:rsidRPr="001912CF" w:rsidRDefault="005042C1" w:rsidP="005042C1">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noProof/>
          <w:sz w:val="22"/>
          <w:szCs w:val="22"/>
          <w:lang w:val="es-ES" w:eastAsia="es-ES"/>
        </w:rPr>
        <w:drawing>
          <wp:inline distT="0" distB="0" distL="0" distR="0">
            <wp:extent cx="4315737" cy="1828800"/>
            <wp:effectExtent l="0" t="0" r="8890" b="0"/>
            <wp:docPr id="13" name="Imagen 13" descr="Resultado de imagen para logo familias en a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logo familias en accio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42189" cy="1840009"/>
                    </a:xfrm>
                    <a:prstGeom prst="rect">
                      <a:avLst/>
                    </a:prstGeom>
                    <a:noFill/>
                    <a:ln>
                      <a:noFill/>
                    </a:ln>
                  </pic:spPr>
                </pic:pic>
              </a:graphicData>
            </a:graphic>
          </wp:inline>
        </w:drawing>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La Alcaldía de Pasto a través de la Secretaría de Bienestar Social y el programa Familias en Acción liderado por Prosperidad Social, se permite comunicar que, a partir del 17 de septiembre al 04 de octubre del 2019, se cancelar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la cuarta entrega de incentivos correspondiente al periodo de verificación de salud y educación de los meses de abril y mayo del año en curso a los beneficiarios del programa. </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TITULARES </w:t>
      </w:r>
      <w:proofErr w:type="spellStart"/>
      <w:r w:rsidRPr="001912CF">
        <w:rPr>
          <w:rFonts w:ascii="Century Gothic" w:eastAsia="Calibri" w:hAnsi="Century Gothic" w:cs="Calibri"/>
          <w:bCs/>
          <w:sz w:val="22"/>
          <w:szCs w:val="22"/>
          <w:lang w:eastAsia="ar-SA"/>
        </w:rPr>
        <w:t>BANCARIZADOS</w:t>
      </w:r>
      <w:proofErr w:type="spellEnd"/>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La entrega de incentivos por abono a cuenta </w:t>
      </w:r>
      <w:r>
        <w:rPr>
          <w:rFonts w:ascii="Century Gothic" w:eastAsia="Calibri" w:hAnsi="Century Gothic" w:cs="Calibri"/>
          <w:bCs/>
          <w:sz w:val="22"/>
          <w:szCs w:val="22"/>
          <w:lang w:eastAsia="ar-SA"/>
        </w:rPr>
        <w:t>s</w:t>
      </w:r>
      <w:r w:rsidRPr="001912CF">
        <w:rPr>
          <w:rFonts w:ascii="Century Gothic" w:eastAsia="Calibri" w:hAnsi="Century Gothic" w:cs="Calibri"/>
          <w:bCs/>
          <w:sz w:val="22"/>
          <w:szCs w:val="22"/>
          <w:lang w:eastAsia="ar-SA"/>
        </w:rPr>
        <w:t xml:space="preserve">e realizará en los cajeros de la Red </w:t>
      </w:r>
      <w:proofErr w:type="spellStart"/>
      <w:r w:rsidRPr="001912CF">
        <w:rPr>
          <w:rFonts w:ascii="Century Gothic" w:eastAsia="Calibri" w:hAnsi="Century Gothic" w:cs="Calibri"/>
          <w:bCs/>
          <w:sz w:val="22"/>
          <w:szCs w:val="22"/>
          <w:lang w:eastAsia="ar-SA"/>
        </w:rPr>
        <w:t>Servibanca</w:t>
      </w:r>
      <w:proofErr w:type="spellEnd"/>
      <w:r w:rsidRPr="001912CF">
        <w:rPr>
          <w:rFonts w:ascii="Century Gothic" w:eastAsia="Calibri" w:hAnsi="Century Gothic" w:cs="Calibri"/>
          <w:bCs/>
          <w:sz w:val="22"/>
          <w:szCs w:val="22"/>
          <w:lang w:eastAsia="ar-SA"/>
        </w:rPr>
        <w:t xml:space="preserve"> y en los establecimientos de comercio que se relacionan. </w:t>
      </w:r>
    </w:p>
    <w:tbl>
      <w:tblPr>
        <w:tblStyle w:val="Tablaconcuadrcula"/>
        <w:tblW w:w="5000" w:type="pct"/>
        <w:jc w:val="center"/>
        <w:tblLook w:val="04A0"/>
      </w:tblPr>
      <w:tblGrid>
        <w:gridCol w:w="4504"/>
        <w:gridCol w:w="31"/>
        <w:gridCol w:w="4521"/>
      </w:tblGrid>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 CENTRO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CL 18 26 40</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ÉXITO PASTO</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CR 22 B 2 57</w:t>
            </w:r>
          </w:p>
        </w:tc>
      </w:tr>
      <w:tr w:rsidR="005042C1" w:rsidRPr="001912CF" w:rsidTr="00960B45">
        <w:trPr>
          <w:jc w:val="center"/>
        </w:trPr>
        <w:tc>
          <w:tcPr>
            <w:tcW w:w="2504"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VISTE BIEN</w:t>
            </w:r>
          </w:p>
        </w:tc>
        <w:tc>
          <w:tcPr>
            <w:tcW w:w="2496"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23 51</w:t>
            </w:r>
          </w:p>
        </w:tc>
      </w:tr>
      <w:tr w:rsidR="005042C1" w:rsidRPr="001912CF" w:rsidTr="00960B45">
        <w:trPr>
          <w:trHeight w:val="475"/>
          <w:jc w:val="center"/>
        </w:trPr>
        <w:tc>
          <w:tcPr>
            <w:tcW w:w="2504"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COOPERATIVA </w:t>
            </w:r>
            <w:proofErr w:type="spellStart"/>
            <w:r w:rsidRPr="001912CF">
              <w:rPr>
                <w:rFonts w:ascii="Century Gothic" w:eastAsia="Calibri" w:hAnsi="Century Gothic" w:cs="Calibri"/>
                <w:bCs/>
                <w:sz w:val="22"/>
                <w:szCs w:val="22"/>
                <w:lang w:eastAsia="ar-SA"/>
              </w:rPr>
              <w:t>MULTIACTIVA</w:t>
            </w:r>
            <w:proofErr w:type="spellEnd"/>
            <w:r w:rsidRPr="001912CF">
              <w:rPr>
                <w:rFonts w:ascii="Century Gothic" w:eastAsia="Calibri" w:hAnsi="Century Gothic" w:cs="Calibri"/>
                <w:bCs/>
                <w:sz w:val="22"/>
                <w:szCs w:val="22"/>
                <w:lang w:eastAsia="ar-SA"/>
              </w:rPr>
              <w:t xml:space="preserve"> DEL MERCADO POTRERILLO</w:t>
            </w:r>
          </w:p>
        </w:tc>
        <w:tc>
          <w:tcPr>
            <w:tcW w:w="2496"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PRINCIPAL SECTOR BODEGAS UNIDAS DE MERCADO- JUNTO A LA TERMINAL.</w:t>
            </w:r>
          </w:p>
        </w:tc>
      </w:tr>
      <w:tr w:rsidR="005042C1" w:rsidRPr="001912CF" w:rsidTr="00960B45">
        <w:trPr>
          <w:trHeight w:val="199"/>
          <w:jc w:val="center"/>
        </w:trPr>
        <w:tc>
          <w:tcPr>
            <w:tcW w:w="2487" w:type="pct"/>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MISCELÁNEA LA ESMERALDA</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TERMINAL DE TRANSPORTE LOCAL 120.</w:t>
            </w:r>
          </w:p>
        </w:tc>
      </w:tr>
      <w:tr w:rsidR="005042C1" w:rsidRPr="001912CF" w:rsidTr="00960B45">
        <w:trPr>
          <w:trHeight w:val="289"/>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AVENIDA PANAMERICANA CALLE 12.</w:t>
            </w:r>
          </w:p>
        </w:tc>
      </w:tr>
      <w:tr w:rsidR="005042C1" w:rsidRPr="001912CF" w:rsidTr="00960B45">
        <w:trPr>
          <w:trHeight w:val="424"/>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MORASURCO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20 #  42-34   </w:t>
            </w:r>
          </w:p>
        </w:tc>
      </w:tr>
      <w:tr w:rsidR="005042C1" w:rsidRPr="001912CF" w:rsidTr="00960B45">
        <w:trPr>
          <w:trHeight w:val="46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METRO </w:t>
            </w:r>
            <w:proofErr w:type="spellStart"/>
            <w:r w:rsidRPr="001912CF">
              <w:rPr>
                <w:rFonts w:ascii="Century Gothic" w:eastAsia="Calibri" w:hAnsi="Century Gothic" w:cs="Calibri"/>
                <w:bCs/>
                <w:sz w:val="22"/>
                <w:szCs w:val="22"/>
                <w:lang w:eastAsia="ar-SA"/>
              </w:rPr>
              <w:t>UNICENTRO</w:t>
            </w:r>
            <w:proofErr w:type="spellEnd"/>
            <w:r w:rsidRPr="001912CF">
              <w:rPr>
                <w:rFonts w:ascii="Century Gothic" w:eastAsia="Calibri" w:hAnsi="Century Gothic" w:cs="Calibri"/>
                <w:bCs/>
                <w:sz w:val="22"/>
                <w:szCs w:val="22"/>
                <w:lang w:eastAsia="ar-SA"/>
              </w:rPr>
              <w:t xml:space="preserve"> PASTO</w:t>
            </w:r>
          </w:p>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 CENTRO COMERCIAL ÚNICO PASTO.</w:t>
            </w:r>
          </w:p>
        </w:tc>
      </w:tr>
      <w:tr w:rsidR="005042C1" w:rsidRPr="001912CF" w:rsidTr="00960B45">
        <w:trPr>
          <w:trHeight w:val="38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ÚNICO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6-61</w:t>
            </w:r>
          </w:p>
        </w:tc>
      </w:tr>
      <w:tr w:rsidR="005042C1" w:rsidRPr="001912CF" w:rsidTr="00960B45">
        <w:trPr>
          <w:trHeight w:val="40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BANCOMPARTIR</w:t>
            </w:r>
            <w:proofErr w:type="spellEnd"/>
            <w:r w:rsidRPr="001912CF">
              <w:rPr>
                <w:rFonts w:ascii="Century Gothic" w:eastAsia="Calibri" w:hAnsi="Century Gothic" w:cs="Calibri"/>
                <w:bCs/>
                <w:sz w:val="22"/>
                <w:szCs w:val="22"/>
                <w:lang w:eastAsia="ar-SA"/>
              </w:rPr>
              <w:t xml:space="preserve"> PASTO </w:t>
            </w:r>
          </w:p>
        </w:tc>
        <w:tc>
          <w:tcPr>
            <w:tcW w:w="2513" w:type="pct"/>
            <w:gridSpan w:val="2"/>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62 SUR #  87B-16</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PLAZA BOMBONA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14 #  36-38</w:t>
            </w:r>
          </w:p>
        </w:tc>
      </w:tr>
      <w:tr w:rsidR="005042C1" w:rsidRPr="001912CF" w:rsidTr="00960B45">
        <w:trPr>
          <w:trHeight w:val="28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 xml:space="preserve">CENTRO COMERCIAL ARAZÁ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16 #  22A-40</w:t>
            </w:r>
          </w:p>
        </w:tc>
      </w:tr>
      <w:tr w:rsidR="005042C1" w:rsidRPr="001912CF" w:rsidTr="00960B45">
        <w:trPr>
          <w:trHeight w:val="42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ÉXITO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CALLE  2 # 22B-96               </w:t>
            </w:r>
          </w:p>
        </w:tc>
      </w:tr>
      <w:tr w:rsidR="005042C1" w:rsidRPr="001912CF" w:rsidTr="00960B45">
        <w:trPr>
          <w:trHeight w:val="27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20 # 27-79</w:t>
            </w:r>
          </w:p>
        </w:tc>
      </w:tr>
      <w:tr w:rsidR="005042C1" w:rsidRPr="001912CF" w:rsidTr="00960B45">
        <w:trPr>
          <w:trHeight w:val="408"/>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CENTRO COMERCIAL SEBASTIÁN DE </w:t>
            </w:r>
            <w:proofErr w:type="spellStart"/>
            <w:r w:rsidRPr="001912CF">
              <w:rPr>
                <w:rFonts w:ascii="Century Gothic" w:eastAsia="Calibri" w:hAnsi="Century Gothic" w:cs="Calibri"/>
                <w:bCs/>
                <w:sz w:val="22"/>
                <w:szCs w:val="22"/>
                <w:lang w:eastAsia="ar-SA"/>
              </w:rPr>
              <w:t>BELALCÁZAR</w:t>
            </w:r>
            <w:proofErr w:type="spellEnd"/>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19-28</w:t>
            </w:r>
          </w:p>
        </w:tc>
      </w:tr>
      <w:tr w:rsidR="005042C1" w:rsidRPr="001912CF" w:rsidTr="00960B45">
        <w:trPr>
          <w:trHeight w:val="413"/>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CENTRO COMERCIAL SEBAST</w:t>
            </w:r>
            <w:r>
              <w:rPr>
                <w:rFonts w:ascii="Century Gothic" w:eastAsia="Calibri" w:hAnsi="Century Gothic" w:cs="Calibri"/>
                <w:bCs/>
                <w:sz w:val="22"/>
                <w:szCs w:val="22"/>
                <w:lang w:eastAsia="ar-SA"/>
              </w:rPr>
              <w:t>IÁN</w:t>
            </w:r>
            <w:r w:rsidRPr="001912CF">
              <w:rPr>
                <w:rFonts w:ascii="Century Gothic" w:eastAsia="Calibri" w:hAnsi="Century Gothic" w:cs="Calibri"/>
                <w:bCs/>
                <w:sz w:val="22"/>
                <w:szCs w:val="22"/>
                <w:lang w:eastAsia="ar-SA"/>
              </w:rPr>
              <w:t xml:space="preserve"> </w:t>
            </w:r>
            <w:proofErr w:type="spellStart"/>
            <w:r w:rsidRPr="001912CF">
              <w:rPr>
                <w:rFonts w:ascii="Century Gothic" w:eastAsia="Calibri" w:hAnsi="Century Gothic" w:cs="Calibri"/>
                <w:bCs/>
                <w:sz w:val="22"/>
                <w:szCs w:val="22"/>
                <w:lang w:eastAsia="ar-SA"/>
              </w:rPr>
              <w:t>BELALCÁZAR</w:t>
            </w:r>
            <w:proofErr w:type="spellEnd"/>
            <w:r w:rsidRPr="001912CF">
              <w:rPr>
                <w:rFonts w:ascii="Century Gothic" w:eastAsia="Calibri" w:hAnsi="Century Gothic" w:cs="Calibri"/>
                <w:bCs/>
                <w:sz w:val="22"/>
                <w:szCs w:val="22"/>
                <w:lang w:eastAsia="ar-SA"/>
              </w:rPr>
              <w:t xml:space="preserve">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26 # 19-68</w:t>
            </w:r>
          </w:p>
        </w:tc>
      </w:tr>
      <w:tr w:rsidR="005042C1" w:rsidRPr="001912CF" w:rsidTr="00960B45">
        <w:trPr>
          <w:trHeight w:val="27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TERMINAL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CARRERA 6 # 16D-50 SUR</w:t>
            </w:r>
          </w:p>
        </w:tc>
      </w:tr>
      <w:tr w:rsidR="005042C1" w:rsidRPr="001912CF" w:rsidTr="00960B45">
        <w:trPr>
          <w:trHeight w:val="41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22 # 6-28</w:t>
            </w:r>
          </w:p>
        </w:tc>
      </w:tr>
      <w:tr w:rsidR="005042C1" w:rsidRPr="001912CF" w:rsidTr="00960B45">
        <w:trPr>
          <w:trHeight w:val="415"/>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 LOCAL 6 COMPLEJO BANCARIO</w:t>
            </w:r>
          </w:p>
        </w:tc>
      </w:tr>
      <w:tr w:rsidR="005042C1" w:rsidRPr="001912CF" w:rsidTr="00960B45">
        <w:trPr>
          <w:trHeight w:val="407"/>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PASTO II</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18 # 21A-20 LOCAL 6 COMPLEJO BANCARIO</w:t>
            </w:r>
          </w:p>
        </w:tc>
      </w:tr>
      <w:tr w:rsidR="005042C1" w:rsidRPr="001912CF" w:rsidTr="00960B45">
        <w:trPr>
          <w:trHeight w:val="340"/>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VISIONAMOS </w:t>
            </w:r>
            <w:proofErr w:type="spellStart"/>
            <w:r w:rsidRPr="001912CF">
              <w:rPr>
                <w:rFonts w:ascii="Century Gothic" w:eastAsia="Calibri" w:hAnsi="Century Gothic" w:cs="Calibri"/>
                <w:bCs/>
                <w:sz w:val="22"/>
                <w:szCs w:val="22"/>
                <w:lang w:eastAsia="ar-SA"/>
              </w:rPr>
              <w:t>JURISCOOP</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25-34</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BANCOOMEVA</w:t>
            </w:r>
            <w:proofErr w:type="spellEnd"/>
            <w:r w:rsidRPr="001912CF">
              <w:rPr>
                <w:rFonts w:ascii="Century Gothic" w:eastAsia="Calibri" w:hAnsi="Century Gothic" w:cs="Calibri"/>
                <w:bCs/>
                <w:sz w:val="22"/>
                <w:szCs w:val="22"/>
                <w:lang w:eastAsia="ar-SA"/>
              </w:rPr>
              <w:t xml:space="preserve"> PASTO      </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12 ENTRE CARRERA 35 Y 36</w:t>
            </w:r>
          </w:p>
        </w:tc>
      </w:tr>
      <w:tr w:rsidR="005042C1" w:rsidRPr="001912CF" w:rsidTr="00960B45">
        <w:trPr>
          <w:trHeight w:val="482"/>
          <w:jc w:val="center"/>
        </w:trPr>
        <w:tc>
          <w:tcPr>
            <w:tcW w:w="2487" w:type="pct"/>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1912CF">
              <w:rPr>
                <w:rFonts w:ascii="Century Gothic" w:eastAsia="Calibri" w:hAnsi="Century Gothic" w:cs="Calibri"/>
                <w:bCs/>
                <w:sz w:val="22"/>
                <w:szCs w:val="22"/>
                <w:lang w:eastAsia="ar-SA"/>
              </w:rPr>
              <w:t>ALKOSTO</w:t>
            </w:r>
            <w:proofErr w:type="spellEnd"/>
            <w:r w:rsidRPr="001912CF">
              <w:rPr>
                <w:rFonts w:ascii="Century Gothic" w:eastAsia="Calibri" w:hAnsi="Century Gothic" w:cs="Calibri"/>
                <w:bCs/>
                <w:sz w:val="22"/>
                <w:szCs w:val="22"/>
                <w:lang w:eastAsia="ar-SA"/>
              </w:rPr>
              <w:t xml:space="preserve"> CENTRO</w:t>
            </w:r>
          </w:p>
        </w:tc>
        <w:tc>
          <w:tcPr>
            <w:tcW w:w="2513" w:type="pct"/>
            <w:gridSpan w:val="2"/>
            <w:vAlign w:val="bottom"/>
          </w:tcPr>
          <w:p w:rsidR="005042C1" w:rsidRPr="001912CF" w:rsidRDefault="005042C1" w:rsidP="00960B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CALLE 19 # 28-89</w:t>
            </w:r>
          </w:p>
        </w:tc>
      </w:tr>
    </w:tbl>
    <w:p w:rsidR="005042C1"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POR MODALIDAD GIRO</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Se entregar</w:t>
      </w:r>
      <w:r>
        <w:rPr>
          <w:rFonts w:ascii="Century Gothic" w:eastAsia="Calibri" w:hAnsi="Century Gothic" w:cs="Calibri"/>
          <w:bCs/>
          <w:sz w:val="22"/>
          <w:szCs w:val="22"/>
          <w:lang w:eastAsia="ar-SA"/>
        </w:rPr>
        <w:t>á</w:t>
      </w:r>
      <w:r w:rsidRPr="001912CF">
        <w:rPr>
          <w:rFonts w:ascii="Century Gothic" w:eastAsia="Calibri" w:hAnsi="Century Gothic" w:cs="Calibri"/>
          <w:bCs/>
          <w:sz w:val="22"/>
          <w:szCs w:val="22"/>
          <w:lang w:eastAsia="ar-SA"/>
        </w:rPr>
        <w:t xml:space="preserve"> el incentivo en La</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calle 17 No 25-60 Centro comercial El Liceo Local 228 en horario de atención lunes a viernes de: 8:00 </w:t>
      </w:r>
      <w:r>
        <w:rPr>
          <w:rFonts w:ascii="Century Gothic" w:eastAsia="Calibri" w:hAnsi="Century Gothic" w:cs="Calibri"/>
          <w:bCs/>
          <w:sz w:val="22"/>
          <w:szCs w:val="22"/>
          <w:lang w:eastAsia="ar-SA"/>
        </w:rPr>
        <w:t>a.m.</w:t>
      </w:r>
      <w:r w:rsidRPr="001912CF">
        <w:rPr>
          <w:rFonts w:ascii="Century Gothic" w:eastAsia="Calibri" w:hAnsi="Century Gothic" w:cs="Calibri"/>
          <w:bCs/>
          <w:sz w:val="22"/>
          <w:szCs w:val="22"/>
          <w:lang w:eastAsia="ar-SA"/>
        </w:rPr>
        <w:t xml:space="preserve"> a 12:00</w:t>
      </w:r>
      <w:r>
        <w:rPr>
          <w:rFonts w:ascii="Century Gothic" w:eastAsia="Calibri" w:hAnsi="Century Gothic" w:cs="Calibri"/>
          <w:bCs/>
          <w:sz w:val="22"/>
          <w:szCs w:val="22"/>
          <w:lang w:eastAsia="ar-SA"/>
        </w:rPr>
        <w:t xml:space="preserve"> </w:t>
      </w:r>
      <w:r w:rsidRPr="001912CF">
        <w:rPr>
          <w:rFonts w:ascii="Century Gothic" w:eastAsia="Calibri" w:hAnsi="Century Gothic" w:cs="Calibri"/>
          <w:bCs/>
          <w:sz w:val="22"/>
          <w:szCs w:val="22"/>
          <w:lang w:eastAsia="ar-SA"/>
        </w:rPr>
        <w:t xml:space="preserve">M y de 2:00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- 5:00 </w:t>
      </w:r>
      <w:r>
        <w:rPr>
          <w:rFonts w:ascii="Century Gothic" w:eastAsia="Calibri" w:hAnsi="Century Gothic" w:cs="Calibri"/>
          <w:bCs/>
          <w:sz w:val="22"/>
          <w:szCs w:val="22"/>
          <w:lang w:eastAsia="ar-SA"/>
        </w:rPr>
        <w:t>p.m.</w:t>
      </w:r>
      <w:r w:rsidRPr="001912CF">
        <w:rPr>
          <w:rFonts w:ascii="Century Gothic" w:eastAsia="Calibri" w:hAnsi="Century Gothic" w:cs="Calibri"/>
          <w:bCs/>
          <w:sz w:val="22"/>
          <w:szCs w:val="22"/>
          <w:lang w:eastAsia="ar-SA"/>
        </w:rPr>
        <w:t xml:space="preserve"> de acuerdo con el siguiente cronograma</w:t>
      </w:r>
      <w:r>
        <w:rPr>
          <w:rFonts w:ascii="Century Gothic" w:eastAsia="Calibri" w:hAnsi="Century Gothic" w:cs="Calibri"/>
          <w:bCs/>
          <w:sz w:val="22"/>
          <w:szCs w:val="22"/>
          <w:lang w:eastAsia="ar-SA"/>
        </w:rPr>
        <w:t>:</w:t>
      </w:r>
    </w:p>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El titular debe llevar el documento de identidad original, copia ampliada al 150% y código de familia, proceso que se realizó desde el 16 de julio al 05 de agosto del presente año, teniendo en cuenta el último digito de la cédula, se requiere que los titulares se acerquen a reclamar el incentivo para no generar suspensiones futuras.</w:t>
      </w:r>
    </w:p>
    <w:tbl>
      <w:tblPr>
        <w:tblStyle w:val="Tablaconcuadrcula"/>
        <w:tblW w:w="0" w:type="auto"/>
        <w:jc w:val="center"/>
        <w:tblLayout w:type="fixed"/>
        <w:tblLook w:val="04A0"/>
      </w:tblPr>
      <w:tblGrid>
        <w:gridCol w:w="2920"/>
        <w:gridCol w:w="1831"/>
      </w:tblGrid>
      <w:tr w:rsidR="005042C1" w:rsidRPr="001912CF" w:rsidTr="00960B45">
        <w:trPr>
          <w:jc w:val="center"/>
        </w:trPr>
        <w:tc>
          <w:tcPr>
            <w:tcW w:w="2920" w:type="dxa"/>
          </w:tcPr>
          <w:p w:rsidR="005042C1"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Fecha</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Pico y cédula</w:t>
            </w:r>
          </w:p>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(último número de la cédula)</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17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18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19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lastRenderedPageBreak/>
              <w:t>Viernes, 20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23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24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25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26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27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Lunes, 30 de septiembre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1 y 2</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Martes, 01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3 y 4</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Miércoles, 02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5 y 6</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Jueves, 03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7 y 8</w:t>
            </w:r>
          </w:p>
        </w:tc>
      </w:tr>
      <w:tr w:rsidR="005042C1" w:rsidRPr="001912CF" w:rsidTr="00960B45">
        <w:trPr>
          <w:jc w:val="center"/>
        </w:trPr>
        <w:tc>
          <w:tcPr>
            <w:tcW w:w="2920"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Viernes, 04 de octubre</w:t>
            </w:r>
          </w:p>
        </w:tc>
        <w:tc>
          <w:tcPr>
            <w:tcW w:w="1831" w:type="dxa"/>
          </w:tcPr>
          <w:p w:rsidR="005042C1" w:rsidRPr="001912CF" w:rsidRDefault="005042C1" w:rsidP="00960B4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9 y 0</w:t>
            </w:r>
          </w:p>
        </w:tc>
      </w:tr>
    </w:tbl>
    <w:p w:rsidR="005042C1" w:rsidRPr="001912CF" w:rsidRDefault="005042C1" w:rsidP="005042C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912CF">
        <w:rPr>
          <w:rFonts w:ascii="Century Gothic" w:eastAsia="Calibri" w:hAnsi="Century Gothic" w:cs="Calibri"/>
          <w:bCs/>
          <w:sz w:val="22"/>
          <w:szCs w:val="22"/>
          <w:lang w:eastAsia="ar-SA"/>
        </w:rPr>
        <w:t xml:space="preserve">Más información la pueden obtener las instalaciones de la Secretaria de Bienestar Social – Programa Familias en Acción, en horario de atención de 8:00 a 11.00 a.m. y de 2.00 a 5.00 pm - Antiguo </w:t>
      </w:r>
      <w:proofErr w:type="spellStart"/>
      <w:r w:rsidRPr="001912CF">
        <w:rPr>
          <w:rFonts w:ascii="Century Gothic" w:eastAsia="Calibri" w:hAnsi="Century Gothic" w:cs="Calibri"/>
          <w:bCs/>
          <w:sz w:val="22"/>
          <w:szCs w:val="22"/>
          <w:lang w:eastAsia="ar-SA"/>
        </w:rPr>
        <w:t>INURBE</w:t>
      </w:r>
      <w:proofErr w:type="spellEnd"/>
      <w:r w:rsidRPr="001912CF">
        <w:rPr>
          <w:rFonts w:ascii="Century Gothic" w:eastAsia="Calibri" w:hAnsi="Century Gothic" w:cs="Calibri"/>
          <w:bCs/>
          <w:sz w:val="22"/>
          <w:szCs w:val="22"/>
          <w:lang w:eastAsia="ar-SA"/>
        </w:rPr>
        <w:t xml:space="preserve"> Avenida </w:t>
      </w:r>
      <w:proofErr w:type="spellStart"/>
      <w:r w:rsidRPr="001912CF">
        <w:rPr>
          <w:rFonts w:ascii="Century Gothic" w:eastAsia="Calibri" w:hAnsi="Century Gothic" w:cs="Calibri"/>
          <w:bCs/>
          <w:sz w:val="22"/>
          <w:szCs w:val="22"/>
          <w:lang w:eastAsia="ar-SA"/>
        </w:rPr>
        <w:t>Mijitayo</w:t>
      </w:r>
      <w:proofErr w:type="spellEnd"/>
      <w:r w:rsidRPr="001912CF">
        <w:rPr>
          <w:rFonts w:ascii="Century Gothic" w:eastAsia="Calibri" w:hAnsi="Century Gothic" w:cs="Calibri"/>
          <w:bCs/>
          <w:sz w:val="22"/>
          <w:szCs w:val="22"/>
          <w:lang w:eastAsia="ar-SA"/>
        </w:rPr>
        <w:t xml:space="preserve">.  Teléfono 7244326 extensión 3012. </w:t>
      </w:r>
    </w:p>
    <w:p w:rsidR="005042C1" w:rsidRPr="00984313" w:rsidRDefault="005042C1" w:rsidP="005042C1">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w:t>
      </w:r>
      <w:r w:rsidRPr="00984313">
        <w:rPr>
          <w:rFonts w:ascii="Century Gothic" w:hAnsi="Century Gothic"/>
          <w:b/>
          <w:sz w:val="18"/>
          <w:szCs w:val="18"/>
        </w:rPr>
        <w:t>Subsecretario de Promoción y Asistencia Social</w:t>
      </w:r>
      <w:r>
        <w:rPr>
          <w:rFonts w:ascii="Century Gothic" w:hAnsi="Century Gothic"/>
          <w:b/>
          <w:sz w:val="18"/>
          <w:szCs w:val="18"/>
        </w:rPr>
        <w:t xml:space="preserve"> (E), celular 3166291147.</w:t>
      </w:r>
    </w:p>
    <w:p w:rsidR="005042C1" w:rsidRPr="00031A19" w:rsidRDefault="005042C1" w:rsidP="005042C1">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1"/>
    <w:p w:rsidR="000B6FD3" w:rsidRPr="00DB0A25" w:rsidRDefault="000B6FD3" w:rsidP="005042C1">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2"/>
    <w:bookmarkEnd w:id="3"/>
    <w:bookmarkEnd w:id="4"/>
    <w:bookmarkEnd w:id="5"/>
    <w:bookmarkEnd w:id="6"/>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7"/>
      <w:bookmarkEnd w:id="8"/>
      <w:bookmarkEnd w:id="9"/>
      <w:bookmarkEnd w:id="10"/>
      <w:bookmarkEnd w:id="11"/>
      <w:bookmarkEnd w:id="12"/>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3E4" w:rsidRDefault="006F03E4">
      <w:pPr>
        <w:spacing w:after="0" w:line="240" w:lineRule="auto"/>
      </w:pPr>
      <w:r>
        <w:separator/>
      </w:r>
    </w:p>
  </w:endnote>
  <w:endnote w:type="continuationSeparator" w:id="0">
    <w:p w:rsidR="006F03E4" w:rsidRDefault="006F03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6D3EDB" w:rsidRDefault="004E29BB">
        <w:pPr>
          <w:pStyle w:val="Piedepgina"/>
          <w:jc w:val="right"/>
        </w:pPr>
        <w:r>
          <w:fldChar w:fldCharType="begin"/>
        </w:r>
        <w:r w:rsidR="006D3EDB">
          <w:instrText>PAGE   \* MERGEFORMAT</w:instrText>
        </w:r>
        <w:r>
          <w:fldChar w:fldCharType="separate"/>
        </w:r>
        <w:r w:rsidR="003015F1" w:rsidRPr="003015F1">
          <w:rPr>
            <w:noProof/>
            <w:lang w:val="es-ES"/>
          </w:rPr>
          <w:t>11</w:t>
        </w:r>
        <w:r>
          <w:fldChar w:fldCharType="end"/>
        </w:r>
      </w:p>
    </w:sdtContent>
  </w:sdt>
  <w:p w:rsidR="006D3EDB" w:rsidRDefault="006D3ED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3E4" w:rsidRDefault="006F03E4">
      <w:pPr>
        <w:spacing w:after="0" w:line="240" w:lineRule="auto"/>
      </w:pPr>
      <w:r>
        <w:separator/>
      </w:r>
    </w:p>
  </w:footnote>
  <w:footnote w:type="continuationSeparator" w:id="0">
    <w:p w:rsidR="006F03E4" w:rsidRDefault="006F03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EDB" w:rsidRDefault="004E29BB">
    <w:pPr>
      <w:pStyle w:val="Encabezado"/>
    </w:pPr>
    <w:r w:rsidRPr="004E29BB">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6D3EDB" w:rsidRDefault="006D3EDB" w:rsidP="008363C6">
                <w:pPr>
                  <w:spacing w:after="0"/>
                  <w:rPr>
                    <w:rFonts w:cs="Tahoma"/>
                    <w:b/>
                    <w:sz w:val="20"/>
                    <w:szCs w:val="20"/>
                  </w:rPr>
                </w:pPr>
                <w:r w:rsidRPr="00895C86">
                  <w:rPr>
                    <w:rFonts w:cs="Tahoma"/>
                    <w:b/>
                    <w:sz w:val="20"/>
                    <w:szCs w:val="20"/>
                  </w:rPr>
                  <w:t xml:space="preserve">Nº </w:t>
                </w:r>
                <w:r w:rsidR="00C12956">
                  <w:rPr>
                    <w:rFonts w:cs="Tahoma"/>
                    <w:b/>
                    <w:sz w:val="20"/>
                    <w:szCs w:val="20"/>
                  </w:rPr>
                  <w:t>224</w:t>
                </w:r>
              </w:p>
              <w:p w:rsidR="006D3EDB" w:rsidRPr="00895C86" w:rsidRDefault="00C12956" w:rsidP="008363C6">
                <w:pPr>
                  <w:spacing w:after="0"/>
                  <w:rPr>
                    <w:b/>
                    <w:sz w:val="20"/>
                    <w:szCs w:val="20"/>
                  </w:rPr>
                </w:pPr>
                <w:r>
                  <w:rPr>
                    <w:b/>
                    <w:sz w:val="20"/>
                    <w:szCs w:val="20"/>
                  </w:rPr>
                  <w:t>30</w:t>
                </w:r>
                <w:r w:rsidR="006D3EDB">
                  <w:rPr>
                    <w:b/>
                    <w:sz w:val="20"/>
                    <w:szCs w:val="20"/>
                  </w:rPr>
                  <w:t>/septiembre</w:t>
                </w:r>
                <w:r w:rsidR="006D3EDB" w:rsidRPr="00895C86">
                  <w:rPr>
                    <w:b/>
                    <w:sz w:val="20"/>
                    <w:szCs w:val="20"/>
                  </w:rPr>
                  <w:t>/2019</w:t>
                </w:r>
              </w:p>
            </w:txbxContent>
          </v:textbox>
        </v:shape>
      </w:pict>
    </w:r>
    <w:r w:rsidR="006D3EDB">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6D3EDB">
      <w:t>|</w:t>
    </w:r>
  </w:p>
  <w:p w:rsidR="006D3EDB" w:rsidRDefault="006D3EDB">
    <w:pPr>
      <w:pStyle w:val="Encabezado"/>
    </w:pPr>
  </w:p>
  <w:p w:rsidR="006D3EDB" w:rsidRDefault="006D3EDB">
    <w:pPr>
      <w:pStyle w:val="Encabezado"/>
    </w:pPr>
  </w:p>
  <w:p w:rsidR="00C12956" w:rsidRDefault="00C12956">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9">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5">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1">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4">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4">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1"/>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23"/>
  </w:num>
  <w:num w:numId="8">
    <w:abstractNumId w:val="16"/>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7"/>
  </w:num>
  <w:num w:numId="12">
    <w:abstractNumId w:val="38"/>
  </w:num>
  <w:num w:numId="13">
    <w:abstractNumId w:val="40"/>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2"/>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19"/>
  </w:num>
  <w:num w:numId="19">
    <w:abstractNumId w:val="33"/>
  </w:num>
  <w:num w:numId="20">
    <w:abstractNumId w:val="7"/>
  </w:num>
  <w:num w:numId="21">
    <w:abstractNumId w:val="28"/>
  </w:num>
  <w:num w:numId="22">
    <w:abstractNumId w:val="14"/>
  </w:num>
  <w:num w:numId="23">
    <w:abstractNumId w:val="9"/>
  </w:num>
  <w:num w:numId="24">
    <w:abstractNumId w:val="31"/>
  </w:num>
  <w:num w:numId="25">
    <w:abstractNumId w:val="37"/>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6"/>
  </w:num>
  <w:num w:numId="29">
    <w:abstractNumId w:val="20"/>
  </w:num>
  <w:num w:numId="30">
    <w:abstractNumId w:val="30"/>
  </w:num>
  <w:num w:numId="31">
    <w:abstractNumId w:val="43"/>
  </w:num>
  <w:num w:numId="32">
    <w:abstractNumId w:val="24"/>
  </w:num>
  <w:num w:numId="33">
    <w:abstractNumId w:val="11"/>
  </w:num>
  <w:num w:numId="34">
    <w:abstractNumId w:val="4"/>
  </w:num>
  <w:num w:numId="35">
    <w:abstractNumId w:val="17"/>
  </w:num>
  <w:num w:numId="36">
    <w:abstractNumId w:val="44"/>
  </w:num>
  <w:num w:numId="37">
    <w:abstractNumId w:val="39"/>
  </w:num>
  <w:num w:numId="38">
    <w:abstractNumId w:val="36"/>
  </w:num>
  <w:num w:numId="39">
    <w:abstractNumId w:val="25"/>
  </w:num>
  <w:num w:numId="40">
    <w:abstractNumId w:val="1"/>
  </w:num>
  <w:num w:numId="41">
    <w:abstractNumId w:val="29"/>
  </w:num>
  <w:num w:numId="42">
    <w:abstractNumId w:val="10"/>
  </w:num>
  <w:num w:numId="43">
    <w:abstractNumId w:val="32"/>
  </w:num>
  <w:num w:numId="44">
    <w:abstractNumId w:val="8"/>
  </w:num>
  <w:num w:numId="45">
    <w:abstractNumId w:val="0"/>
  </w:num>
  <w:num w:numId="46">
    <w:abstractNumId w:val="42"/>
  </w:num>
  <w:num w:numId="4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BD5"/>
    <w:rsid w:val="00047CFD"/>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15F1"/>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5D0"/>
    <w:rsid w:val="00493BF7"/>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29BB"/>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2C1"/>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2949"/>
    <w:rsid w:val="00643028"/>
    <w:rsid w:val="00644274"/>
    <w:rsid w:val="0064592D"/>
    <w:rsid w:val="00650890"/>
    <w:rsid w:val="00651863"/>
    <w:rsid w:val="006545DF"/>
    <w:rsid w:val="006545EC"/>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3C4D"/>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3E4"/>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1AE5"/>
    <w:rsid w:val="007B354A"/>
    <w:rsid w:val="007B3F0F"/>
    <w:rsid w:val="007B3F37"/>
    <w:rsid w:val="007B47F8"/>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E7F5B"/>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130"/>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41B1"/>
    <w:rsid w:val="00EB5B87"/>
    <w:rsid w:val="00EB6046"/>
    <w:rsid w:val="00EB60D5"/>
    <w:rsid w:val="00EB618C"/>
    <w:rsid w:val="00EC117B"/>
    <w:rsid w:val="00EC1430"/>
    <w:rsid w:val="00EC195E"/>
    <w:rsid w:val="00EC3830"/>
    <w:rsid w:val="00EC43F6"/>
    <w:rsid w:val="00EC4C15"/>
    <w:rsid w:val="00EC6BB5"/>
    <w:rsid w:val="00ED03ED"/>
    <w:rsid w:val="00ED1588"/>
    <w:rsid w:val="00ED15F2"/>
    <w:rsid w:val="00ED1881"/>
    <w:rsid w:val="00ED2120"/>
    <w:rsid w:val="00ED511E"/>
    <w:rsid w:val="00EE0921"/>
    <w:rsid w:val="00EE1717"/>
    <w:rsid w:val="00EE3A99"/>
    <w:rsid w:val="00EE4482"/>
    <w:rsid w:val="00EE502A"/>
    <w:rsid w:val="00EE5D81"/>
    <w:rsid w:val="00EE7D14"/>
    <w:rsid w:val="00EF022A"/>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678773895">
          <w:marLeft w:val="0"/>
          <w:marRight w:val="0"/>
          <w:marTop w:val="0"/>
          <w:marBottom w:val="0"/>
          <w:divBdr>
            <w:top w:val="none" w:sz="0" w:space="0" w:color="auto"/>
            <w:left w:val="none" w:sz="0" w:space="0" w:color="auto"/>
            <w:bottom w:val="none" w:sz="0" w:space="0" w:color="auto"/>
            <w:right w:val="none" w:sz="0" w:space="0" w:color="auto"/>
          </w:divBdr>
        </w:div>
        <w:div w:id="320668322">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3172</Words>
  <Characters>17448</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2019-09-26T23:28:00Z</cp:lastPrinted>
  <dcterms:created xsi:type="dcterms:W3CDTF">2019-09-30T00:54:00Z</dcterms:created>
  <dcterms:modified xsi:type="dcterms:W3CDTF">2019-10-09T04:53:00Z</dcterms:modified>
</cp:coreProperties>
</file>