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0FF" w:rsidRPr="006A2895" w:rsidRDefault="007E00FF" w:rsidP="007E00FF">
      <w:pPr>
        <w:spacing w:line="259" w:lineRule="auto"/>
        <w:jc w:val="center"/>
        <w:rPr>
          <w:rFonts w:ascii="Century Gothic" w:hAnsi="Century Gothic"/>
          <w:b/>
          <w:bCs/>
          <w:lang w:val="es-CO"/>
        </w:rPr>
      </w:pPr>
      <w:bookmarkStart w:id="0" w:name="_GoBack"/>
      <w:bookmarkStart w:id="1" w:name="_Hlk19523953"/>
      <w:bookmarkStart w:id="2" w:name="_Hlk19285989"/>
      <w:bookmarkStart w:id="3" w:name="_Hlk19199046"/>
      <w:bookmarkStart w:id="4" w:name="_Hlk18939505"/>
      <w:bookmarkStart w:id="5" w:name="_Hlk18507448"/>
      <w:bookmarkStart w:id="6" w:name="_Hlk16778951"/>
      <w:bookmarkStart w:id="7" w:name="_Hlk10820541"/>
      <w:bookmarkStart w:id="8" w:name="_Hlk5981333"/>
      <w:bookmarkStart w:id="9" w:name="_Hlk5981318"/>
      <w:bookmarkStart w:id="10" w:name="_Hlk4518008"/>
      <w:bookmarkStart w:id="11" w:name="_Hlk970156"/>
      <w:bookmarkStart w:id="12" w:name="_Hlk520907147"/>
      <w:bookmarkEnd w:id="0"/>
      <w:r w:rsidRPr="006A2895">
        <w:rPr>
          <w:rFonts w:ascii="Century Gothic" w:hAnsi="Century Gothic"/>
          <w:b/>
          <w:bCs/>
          <w:lang w:val="es-CO"/>
        </w:rPr>
        <w:t>HOY SE LLEVARÁ A CABO EL NOVENO SIMULACRO DE EVACUACIÓN POR SISMO</w:t>
      </w:r>
    </w:p>
    <w:p w:rsidR="007E00FF" w:rsidRPr="006A2895" w:rsidRDefault="007E00FF" w:rsidP="007E00F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992120"/>
            <wp:effectExtent l="0" t="0" r="635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imulacro.png"/>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613400" cy="2992120"/>
                    </a:xfrm>
                    <a:prstGeom prst="rect">
                      <a:avLst/>
                    </a:prstGeom>
                  </pic:spPr>
                </pic:pic>
              </a:graphicData>
            </a:graphic>
          </wp:inline>
        </w:drawing>
      </w:r>
    </w:p>
    <w:p w:rsidR="007E00FF" w:rsidRDefault="007E00FF" w:rsidP="007E00F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6027">
        <w:rPr>
          <w:rFonts w:ascii="Century Gothic" w:eastAsia="Calibri" w:hAnsi="Century Gothic" w:cs="Calibri"/>
          <w:bCs/>
          <w:sz w:val="22"/>
          <w:szCs w:val="22"/>
          <w:lang w:eastAsia="ar-SA"/>
        </w:rPr>
        <w:t xml:space="preserve">Hoy a partir de las 9:00 de la mañana se llevará a cabo Pasto el noveno Simulacro de evacuación por sismo, un ejercicio que convoca a toda la población del municipio y se propone como una actividad pedagógica y preventiva que busca generar comunidades </w:t>
      </w:r>
      <w:proofErr w:type="spellStart"/>
      <w:r w:rsidRPr="007B6027">
        <w:rPr>
          <w:rFonts w:ascii="Century Gothic" w:eastAsia="Calibri" w:hAnsi="Century Gothic" w:cs="Calibri"/>
          <w:bCs/>
          <w:sz w:val="22"/>
          <w:szCs w:val="22"/>
          <w:lang w:eastAsia="ar-SA"/>
        </w:rPr>
        <w:t>resilientes</w:t>
      </w:r>
      <w:proofErr w:type="spellEnd"/>
      <w:r w:rsidRPr="007B6027">
        <w:rPr>
          <w:rFonts w:ascii="Century Gothic" w:eastAsia="Calibri" w:hAnsi="Century Gothic" w:cs="Calibri"/>
          <w:bCs/>
          <w:sz w:val="22"/>
          <w:szCs w:val="22"/>
          <w:lang w:eastAsia="ar-SA"/>
        </w:rPr>
        <w:t xml:space="preserve"> y menos vulnerables a los desastres.</w:t>
      </w:r>
    </w:p>
    <w:p w:rsidR="007E00FF" w:rsidRPr="007E00FF" w:rsidRDefault="007E00FF" w:rsidP="007E00F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0FF">
        <w:rPr>
          <w:rFonts w:ascii="Century Gothic" w:eastAsia="Calibri" w:hAnsi="Century Gothic" w:cs="Calibri"/>
          <w:bCs/>
          <w:sz w:val="22"/>
          <w:szCs w:val="22"/>
          <w:lang w:eastAsia="ar-SA"/>
        </w:rPr>
        <w:t>Durante nueve años el simulacro por sismo ha tenido una positiva recepción que se evidencia en el incremento de la participación de todos los sectores de la población que durante el 2018 fue de 110.105 evacuados y más de 500 mascotas, superando las metas propuestas.  </w:t>
      </w:r>
    </w:p>
    <w:p w:rsidR="007E00FF" w:rsidRDefault="007E00FF" w:rsidP="007E00F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0FF">
        <w:rPr>
          <w:rFonts w:ascii="Century Gothic" w:eastAsia="Calibri" w:hAnsi="Century Gothic" w:cs="Calibri"/>
          <w:bCs/>
          <w:sz w:val="22"/>
          <w:szCs w:val="22"/>
          <w:lang w:eastAsia="ar-SA"/>
        </w:rPr>
        <w:t>Para este ejercicio que se cumplirá hoy, hasta la fecha, se han inscrito más de 123.436 personas y 1.826 mascotas a través de la dirección web </w:t>
      </w:r>
      <w:hyperlink r:id="rId9" w:tgtFrame="_blank" w:history="1">
        <w:r w:rsidRPr="007E00FF">
          <w:rPr>
            <w:rFonts w:eastAsia="Calibri" w:cs="Calibri"/>
            <w:bCs/>
            <w:lang w:eastAsia="ar-SA"/>
          </w:rPr>
          <w:t>www.gestiondelriesgopasto.gov.co</w:t>
        </w:r>
      </w:hyperlink>
      <w:r w:rsidRPr="007E00FF">
        <w:rPr>
          <w:rFonts w:ascii="Century Gothic" w:eastAsia="Calibri" w:hAnsi="Century Gothic" w:cs="Calibri"/>
          <w:bCs/>
          <w:sz w:val="22"/>
          <w:szCs w:val="22"/>
          <w:lang w:eastAsia="ar-SA"/>
        </w:rPr>
        <w:t xml:space="preserve">. </w:t>
      </w:r>
      <w:r w:rsidRPr="006A2895">
        <w:rPr>
          <w:rFonts w:ascii="Century Gothic" w:eastAsia="Calibri" w:hAnsi="Century Gothic" w:cs="Calibri"/>
          <w:bCs/>
          <w:sz w:val="22"/>
          <w:szCs w:val="22"/>
          <w:lang w:eastAsia="ar-SA"/>
        </w:rPr>
        <w:t xml:space="preserve">Los organismos e instituciones vinculadas a esta actividad efectúan un </w:t>
      </w:r>
      <w:r>
        <w:rPr>
          <w:rFonts w:ascii="Century Gothic" w:eastAsia="Calibri" w:hAnsi="Century Gothic" w:cs="Calibri"/>
          <w:bCs/>
          <w:sz w:val="22"/>
          <w:szCs w:val="22"/>
          <w:lang w:eastAsia="ar-SA"/>
        </w:rPr>
        <w:t xml:space="preserve">trabajo interinstitucional con el fin de avanzar en los protocolos ante este tipo de situaciones, con el fin de mitigar el riesgo y educar a la población. </w:t>
      </w:r>
    </w:p>
    <w:p w:rsidR="007E00FF" w:rsidRPr="006A2895" w:rsidRDefault="007E00FF" w:rsidP="007E00FF">
      <w:pPr>
        <w:rPr>
          <w:rFonts w:ascii="Century Gothic" w:hAnsi="Century Gothic"/>
          <w:b/>
          <w:sz w:val="18"/>
          <w:szCs w:val="18"/>
        </w:rPr>
      </w:pPr>
      <w:r w:rsidRPr="006A2895">
        <w:rPr>
          <w:rFonts w:ascii="Century Gothic" w:hAnsi="Century Gothic"/>
          <w:b/>
          <w:sz w:val="18"/>
          <w:szCs w:val="18"/>
        </w:rPr>
        <w:t xml:space="preserve">Información: Director Gestión del Riesgo Darío Andrés Gómez. Celular: 3137082503 </w:t>
      </w:r>
    </w:p>
    <w:p w:rsidR="007E00FF" w:rsidRPr="009C4D6A" w:rsidRDefault="007E00FF" w:rsidP="007E00F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7E00FF" w:rsidRDefault="007E00FF" w:rsidP="007E00FF">
      <w:pPr>
        <w:spacing w:line="259" w:lineRule="auto"/>
        <w:jc w:val="center"/>
        <w:rPr>
          <w:rFonts w:ascii="Century Gothic" w:hAnsi="Century Gothic"/>
          <w:b/>
          <w:bCs/>
          <w:lang w:val="es-CO"/>
        </w:rPr>
      </w:pPr>
    </w:p>
    <w:p w:rsidR="007E00FF" w:rsidRDefault="007E00FF" w:rsidP="007E00FF">
      <w:pPr>
        <w:spacing w:line="259" w:lineRule="auto"/>
        <w:jc w:val="center"/>
        <w:rPr>
          <w:rFonts w:ascii="Century Gothic" w:hAnsi="Century Gothic"/>
          <w:b/>
          <w:bCs/>
          <w:lang w:val="es-CO"/>
        </w:rPr>
      </w:pPr>
    </w:p>
    <w:p w:rsidR="007E00FF" w:rsidRDefault="007E00FF" w:rsidP="007E00FF">
      <w:pPr>
        <w:spacing w:line="259" w:lineRule="auto"/>
        <w:jc w:val="center"/>
        <w:rPr>
          <w:rFonts w:ascii="Century Gothic" w:hAnsi="Century Gothic"/>
          <w:b/>
          <w:bCs/>
          <w:lang w:val="es-CO"/>
        </w:rPr>
      </w:pPr>
    </w:p>
    <w:p w:rsidR="007E00FF" w:rsidRDefault="007E00FF" w:rsidP="007E00FF">
      <w:pPr>
        <w:spacing w:line="259" w:lineRule="auto"/>
        <w:jc w:val="center"/>
        <w:rPr>
          <w:rFonts w:ascii="Century Gothic" w:hAnsi="Century Gothic"/>
          <w:b/>
          <w:bCs/>
          <w:lang w:val="es-CO"/>
        </w:rPr>
      </w:pPr>
    </w:p>
    <w:p w:rsidR="007E00FF" w:rsidRDefault="007E00FF" w:rsidP="007E00FF">
      <w:pPr>
        <w:spacing w:line="259" w:lineRule="auto"/>
        <w:jc w:val="center"/>
        <w:rPr>
          <w:rFonts w:ascii="Century Gothic" w:hAnsi="Century Gothic"/>
          <w:b/>
          <w:bCs/>
          <w:lang w:val="es-CO"/>
        </w:rPr>
      </w:pPr>
    </w:p>
    <w:p w:rsidR="007E00FF" w:rsidRDefault="007E00FF" w:rsidP="007E00FF">
      <w:pPr>
        <w:spacing w:line="259" w:lineRule="auto"/>
        <w:jc w:val="center"/>
        <w:rPr>
          <w:rFonts w:ascii="Century Gothic" w:hAnsi="Century Gothic"/>
          <w:b/>
          <w:bCs/>
          <w:lang w:val="es-CO"/>
        </w:rPr>
      </w:pPr>
      <w:r w:rsidRPr="007E00FF">
        <w:rPr>
          <w:rFonts w:ascii="Century Gothic" w:hAnsi="Century Gothic"/>
          <w:b/>
          <w:bCs/>
          <w:lang w:val="es-CO"/>
        </w:rPr>
        <w:lastRenderedPageBreak/>
        <w:t>PASTO CUENTA CON 10 NUEVOS BUSES DEL SISTEMA ESTRATÉGICO DE TRANSPORTE PUBLICO -</w:t>
      </w:r>
      <w:proofErr w:type="spellStart"/>
      <w:r w:rsidRPr="007E00FF">
        <w:rPr>
          <w:rFonts w:ascii="Century Gothic" w:hAnsi="Century Gothic"/>
          <w:b/>
          <w:bCs/>
          <w:lang w:val="es-CO"/>
        </w:rPr>
        <w:t>SETP</w:t>
      </w:r>
      <w:proofErr w:type="spellEnd"/>
      <w:r w:rsidRPr="007E00FF">
        <w:rPr>
          <w:rFonts w:ascii="Century Gothic" w:hAnsi="Century Gothic"/>
          <w:b/>
          <w:bCs/>
          <w:lang w:val="es-CO"/>
        </w:rPr>
        <w:t>- QUE CUMPLEN ESPECIFICACIONES EURO 4 Y EURO 5</w:t>
      </w:r>
    </w:p>
    <w:p w:rsidR="007E00FF" w:rsidRPr="007E00FF" w:rsidRDefault="007E00FF" w:rsidP="007E00FF">
      <w:pPr>
        <w:spacing w:line="259" w:lineRule="auto"/>
        <w:jc w:val="center"/>
        <w:rPr>
          <w:rFonts w:ascii="Century Gothic" w:hAnsi="Century Gothic"/>
          <w:b/>
          <w:bCs/>
          <w:lang w:val="es-CO"/>
        </w:rPr>
      </w:pPr>
      <w:r>
        <w:rPr>
          <w:rFonts w:ascii="Century Gothic" w:hAnsi="Century Gothic"/>
          <w:b/>
          <w:bCs/>
          <w:noProof/>
          <w:lang w:val="es-ES" w:eastAsia="es-ES"/>
        </w:rPr>
        <w:drawing>
          <wp:inline distT="0" distB="0" distL="0" distR="0">
            <wp:extent cx="5613400" cy="4205605"/>
            <wp:effectExtent l="0" t="0" r="635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ses.jpeg"/>
                    <pic:cNvPicPr/>
                  </pic:nvPicPr>
                  <pic:blipFill>
                    <a:blip r:embed="rId1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613400" cy="4205605"/>
                    </a:xfrm>
                    <a:prstGeom prst="rect">
                      <a:avLst/>
                    </a:prstGeom>
                  </pic:spPr>
                </pic:pic>
              </a:graphicData>
            </a:graphic>
          </wp:inline>
        </w:drawing>
      </w:r>
    </w:p>
    <w:p w:rsidR="007E00FF" w:rsidRPr="007E00FF" w:rsidRDefault="007E00FF" w:rsidP="007E00F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0FF">
        <w:rPr>
          <w:rFonts w:ascii="Century Gothic" w:eastAsia="Calibri" w:hAnsi="Century Gothic" w:cs="Calibri"/>
          <w:bCs/>
          <w:sz w:val="22"/>
          <w:szCs w:val="22"/>
          <w:lang w:eastAsia="ar-SA"/>
        </w:rPr>
        <w:t xml:space="preserve">El alcalde de Pasto, Pedro Vicente Obando Ordóñez, acompañó el acto de incorporación de 10 nuevos buses que dispondrá desde ahora el  </w:t>
      </w:r>
      <w:proofErr w:type="spellStart"/>
      <w:r w:rsidRPr="007E00FF">
        <w:rPr>
          <w:rFonts w:ascii="Century Gothic" w:eastAsia="Calibri" w:hAnsi="Century Gothic" w:cs="Calibri"/>
          <w:bCs/>
          <w:sz w:val="22"/>
          <w:szCs w:val="22"/>
          <w:lang w:eastAsia="ar-SA"/>
        </w:rPr>
        <w:t>SETP</w:t>
      </w:r>
      <w:proofErr w:type="spellEnd"/>
      <w:r w:rsidRPr="007E00FF">
        <w:rPr>
          <w:rFonts w:ascii="Century Gothic" w:eastAsia="Calibri" w:hAnsi="Century Gothic" w:cs="Calibri"/>
          <w:bCs/>
          <w:sz w:val="22"/>
          <w:szCs w:val="22"/>
          <w:lang w:eastAsia="ar-SA"/>
        </w:rPr>
        <w:t xml:space="preserve"> Pasto, automotores que están equipados con motores que cumplen con emisiones ecológicas del sistema EURO IV y V, permitiendo en su funcionamiento reducir hasta en un 80% las emisiones contaminantes. Las nuevas unidades además cuentan con mejores sistemas de seguridad para sus pasajeros incluyendo también una rampa eléctrica para el uso de personas con movilidad reducida (</w:t>
      </w:r>
      <w:proofErr w:type="spellStart"/>
      <w:r w:rsidRPr="007E00FF">
        <w:rPr>
          <w:rFonts w:ascii="Century Gothic" w:eastAsia="Calibri" w:hAnsi="Century Gothic" w:cs="Calibri"/>
          <w:bCs/>
          <w:sz w:val="22"/>
          <w:szCs w:val="22"/>
          <w:lang w:eastAsia="ar-SA"/>
        </w:rPr>
        <w:t>PMR</w:t>
      </w:r>
      <w:proofErr w:type="spellEnd"/>
      <w:r w:rsidRPr="007E00FF">
        <w:rPr>
          <w:rFonts w:ascii="Century Gothic" w:eastAsia="Calibri" w:hAnsi="Century Gothic" w:cs="Calibri"/>
          <w:bCs/>
          <w:sz w:val="22"/>
          <w:szCs w:val="22"/>
          <w:lang w:eastAsia="ar-SA"/>
        </w:rPr>
        <w:t xml:space="preserve">). </w:t>
      </w:r>
    </w:p>
    <w:p w:rsidR="007E00FF" w:rsidRPr="007E00FF" w:rsidRDefault="007E00FF" w:rsidP="007E00F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0FF">
        <w:rPr>
          <w:rFonts w:ascii="Century Gothic" w:eastAsia="Calibri" w:hAnsi="Century Gothic" w:cs="Calibri"/>
          <w:bCs/>
          <w:sz w:val="22"/>
          <w:szCs w:val="22"/>
          <w:lang w:eastAsia="ar-SA"/>
        </w:rPr>
        <w:t xml:space="preserve">Al término de la presentación de esta nueva flota de buses el mandatario manifestó su satisfacción por este logro de la ciudad. “La entrega de diez nuevos buses Euro 4 y Euro 5, significa que tendremos menos contaminación, y junto a otras características, darán la posibilidad de brindar un servicio de mejor calidad a los ciudadanos”, expresó el alcalde. </w:t>
      </w:r>
    </w:p>
    <w:p w:rsidR="007E00FF" w:rsidRPr="007E00FF" w:rsidRDefault="007E00FF" w:rsidP="007E00F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0FF">
        <w:rPr>
          <w:rFonts w:ascii="Century Gothic" w:eastAsia="Calibri" w:hAnsi="Century Gothic" w:cs="Calibri"/>
          <w:bCs/>
          <w:sz w:val="22"/>
          <w:szCs w:val="22"/>
          <w:lang w:eastAsia="ar-SA"/>
        </w:rPr>
        <w:t xml:space="preserve">Por otra parte, Alfonso Ortega Jurado, gerente de la Unión Temporal Ciudad Sorpresa, durante esta entrega expresó que la adquisición de estos nuevos vehículos automotores es significativa para la ciudad, pues brindará comodidad a los usuarios del sistema, además de las ventajas que estos vehículos traerán por </w:t>
      </w:r>
      <w:r w:rsidRPr="007E00FF">
        <w:rPr>
          <w:rFonts w:ascii="Century Gothic" w:eastAsia="Calibri" w:hAnsi="Century Gothic" w:cs="Calibri"/>
          <w:bCs/>
          <w:sz w:val="22"/>
          <w:szCs w:val="22"/>
          <w:lang w:eastAsia="ar-SA"/>
        </w:rPr>
        <w:lastRenderedPageBreak/>
        <w:t xml:space="preserve">ser menos contaminantes. Así mismo expresó que los buses que salieron del sistema fueron enviados a cumplir el proceso de </w:t>
      </w:r>
      <w:proofErr w:type="spellStart"/>
      <w:r w:rsidRPr="007E00FF">
        <w:rPr>
          <w:rFonts w:ascii="Century Gothic" w:eastAsia="Calibri" w:hAnsi="Century Gothic" w:cs="Calibri"/>
          <w:bCs/>
          <w:sz w:val="22"/>
          <w:szCs w:val="22"/>
          <w:lang w:eastAsia="ar-SA"/>
        </w:rPr>
        <w:t>chatarrización</w:t>
      </w:r>
      <w:proofErr w:type="spellEnd"/>
      <w:r w:rsidRPr="007E00FF">
        <w:rPr>
          <w:rFonts w:ascii="Century Gothic" w:eastAsia="Calibri" w:hAnsi="Century Gothic" w:cs="Calibri"/>
          <w:bCs/>
          <w:sz w:val="22"/>
          <w:szCs w:val="22"/>
          <w:lang w:eastAsia="ar-SA"/>
        </w:rPr>
        <w:t>, lo cual libera la capacidad transportadora.</w:t>
      </w:r>
    </w:p>
    <w:p w:rsidR="007E00FF" w:rsidRPr="007E00FF" w:rsidRDefault="007E00FF" w:rsidP="007E00F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0FF">
        <w:rPr>
          <w:rFonts w:ascii="Century Gothic" w:eastAsia="Calibri" w:hAnsi="Century Gothic" w:cs="Calibri"/>
          <w:bCs/>
          <w:sz w:val="22"/>
          <w:szCs w:val="22"/>
          <w:lang w:eastAsia="ar-SA"/>
        </w:rPr>
        <w:t xml:space="preserve">La inversión privada de estos nuevos buses asciende a 3 mil millones de pesos aproximadamente, la cual es complementada con la inversión que ha realizado durante estos cuatro años de la presente administración la cual asciende a 120 mil millones de pesos. Con esto diez buses que ya entrarán en operación, se suman a otros cinco que ya entraron el anterior año, y según Ciudad Sorpresa se espera que para el 2020 ingresen 40 buses más. </w:t>
      </w:r>
    </w:p>
    <w:p w:rsidR="007E00FF" w:rsidRPr="009C4D6A" w:rsidRDefault="007E00FF" w:rsidP="007E00F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6A2895" w:rsidRDefault="006A2895" w:rsidP="007B602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B6027" w:rsidRPr="006A2895" w:rsidRDefault="007B6027" w:rsidP="006A2895">
      <w:pPr>
        <w:spacing w:line="259" w:lineRule="auto"/>
        <w:jc w:val="center"/>
        <w:rPr>
          <w:rFonts w:ascii="Century Gothic" w:hAnsi="Century Gothic"/>
          <w:b/>
          <w:bCs/>
          <w:lang w:val="es-CO"/>
        </w:rPr>
      </w:pPr>
      <w:r w:rsidRPr="006A2895">
        <w:rPr>
          <w:rFonts w:ascii="Century Gothic" w:hAnsi="Century Gothic"/>
          <w:b/>
          <w:bCs/>
          <w:lang w:val="es-CO"/>
        </w:rPr>
        <w:t>APROBADAS VIGENCIAS FUTURAS EXCEPCIONALES PARA SIETE PROYECTOS DEL SISTEMA ESTRATÉGICO DE TRANSPORTE PÚBLICO DE PASTO</w:t>
      </w:r>
    </w:p>
    <w:p w:rsidR="007B6027" w:rsidRDefault="007B6027" w:rsidP="007B6027">
      <w:pPr>
        <w:jc w:val="center"/>
        <w:rPr>
          <w:rFonts w:ascii="Century Gothic" w:hAnsi="Century Gothic"/>
          <w:b/>
          <w:bCs/>
          <w:lang w:val="es-CO"/>
        </w:rPr>
      </w:pPr>
      <w:r>
        <w:rPr>
          <w:rFonts w:ascii="Century Gothic" w:hAnsi="Century Gothic"/>
          <w:b/>
          <w:bCs/>
          <w:noProof/>
          <w:lang w:val="es-ES" w:eastAsia="es-ES"/>
        </w:rPr>
        <w:drawing>
          <wp:inline distT="0" distB="0" distL="0" distR="0">
            <wp:extent cx="5269752" cy="3397956"/>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vante vigencias.jpg"/>
                    <pic:cNvPicPr/>
                  </pic:nvPicPr>
                  <pic:blipFill rotWithShape="1">
                    <a:blip r:embed="rId1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3583"/>
                    <a:stretch/>
                  </pic:blipFill>
                  <pic:spPr bwMode="auto">
                    <a:xfrm>
                      <a:off x="0" y="0"/>
                      <a:ext cx="5270269" cy="3398290"/>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B6027" w:rsidRPr="007B6027" w:rsidRDefault="007B6027" w:rsidP="007B602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w:t>
      </w:r>
      <w:r w:rsidRPr="007B6027">
        <w:rPr>
          <w:rFonts w:ascii="Century Gothic" w:eastAsia="Calibri" w:hAnsi="Century Gothic" w:cs="Calibri"/>
          <w:bCs/>
          <w:sz w:val="22"/>
          <w:szCs w:val="22"/>
          <w:lang w:eastAsia="ar-SA"/>
        </w:rPr>
        <w:t>l Concejo Municipal de Pasto aprobó el Acuerdo No. 038 del 30 de septiembre de 2019, por medio del cual se autoriza al Gerente de AVANTE Jairo López Rodríguez, a comprometer vigencias futuras excepcionales del presupuesto del año 2020, para la contratación y ejecución de 7 proyectos del Sistema Estratégico de Transporte Público de Pasto-</w:t>
      </w:r>
      <w:proofErr w:type="spellStart"/>
      <w:r w:rsidRPr="007B6027">
        <w:rPr>
          <w:rFonts w:ascii="Century Gothic" w:eastAsia="Calibri" w:hAnsi="Century Gothic" w:cs="Calibri"/>
          <w:bCs/>
          <w:sz w:val="22"/>
          <w:szCs w:val="22"/>
          <w:lang w:eastAsia="ar-SA"/>
        </w:rPr>
        <w:t>SETP</w:t>
      </w:r>
      <w:proofErr w:type="spellEnd"/>
      <w:r w:rsidRPr="007B6027">
        <w:rPr>
          <w:rFonts w:ascii="Century Gothic" w:eastAsia="Calibri" w:hAnsi="Century Gothic" w:cs="Calibri"/>
          <w:bCs/>
          <w:sz w:val="22"/>
          <w:szCs w:val="22"/>
          <w:lang w:eastAsia="ar-SA"/>
        </w:rPr>
        <w:t xml:space="preserve">, entre los cuales está la construcción de infraestructura vial, espacio público y obras complementarias de la carrera 27, fase II, III y IV; la adecuación y mantenimiento de la carrera 4ª fase II y la construcción de los patio-talleres de </w:t>
      </w:r>
      <w:proofErr w:type="spellStart"/>
      <w:r w:rsidRPr="007B6027">
        <w:rPr>
          <w:rFonts w:ascii="Century Gothic" w:eastAsia="Calibri" w:hAnsi="Century Gothic" w:cs="Calibri"/>
          <w:bCs/>
          <w:sz w:val="22"/>
          <w:szCs w:val="22"/>
          <w:lang w:eastAsia="ar-SA"/>
        </w:rPr>
        <w:t>Mijitayo</w:t>
      </w:r>
      <w:proofErr w:type="spellEnd"/>
      <w:r w:rsidRPr="007B6027">
        <w:rPr>
          <w:rFonts w:ascii="Century Gothic" w:eastAsia="Calibri" w:hAnsi="Century Gothic" w:cs="Calibri"/>
          <w:bCs/>
          <w:sz w:val="22"/>
          <w:szCs w:val="22"/>
          <w:lang w:eastAsia="ar-SA"/>
        </w:rPr>
        <w:t xml:space="preserve">, Aranda y </w:t>
      </w:r>
      <w:proofErr w:type="spellStart"/>
      <w:r w:rsidRPr="007B6027">
        <w:rPr>
          <w:rFonts w:ascii="Century Gothic" w:eastAsia="Calibri" w:hAnsi="Century Gothic" w:cs="Calibri"/>
          <w:bCs/>
          <w:sz w:val="22"/>
          <w:szCs w:val="22"/>
          <w:lang w:eastAsia="ar-SA"/>
        </w:rPr>
        <w:t>Briceño</w:t>
      </w:r>
      <w:proofErr w:type="spellEnd"/>
      <w:r w:rsidRPr="007B6027">
        <w:rPr>
          <w:rFonts w:ascii="Century Gothic" w:eastAsia="Calibri" w:hAnsi="Century Gothic" w:cs="Calibri"/>
          <w:bCs/>
          <w:sz w:val="22"/>
          <w:szCs w:val="22"/>
          <w:lang w:eastAsia="ar-SA"/>
        </w:rPr>
        <w:t>.</w:t>
      </w:r>
    </w:p>
    <w:p w:rsidR="007B6027" w:rsidRPr="007B6027" w:rsidRDefault="007B6027" w:rsidP="007B602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6027">
        <w:rPr>
          <w:rFonts w:ascii="Century Gothic" w:eastAsia="Calibri" w:hAnsi="Century Gothic" w:cs="Calibri"/>
          <w:bCs/>
          <w:sz w:val="22"/>
          <w:szCs w:val="22"/>
          <w:lang w:eastAsia="ar-SA"/>
        </w:rPr>
        <w:t xml:space="preserve">“Estas vigencias futuras lo que hacen es permitir que no se aplace ni la ejecución de recursos ni de las obras, cuyo presupuesto se estima entre los $ 31 mil millones </w:t>
      </w:r>
      <w:r w:rsidRPr="007B6027">
        <w:rPr>
          <w:rFonts w:ascii="Century Gothic" w:eastAsia="Calibri" w:hAnsi="Century Gothic" w:cs="Calibri"/>
          <w:bCs/>
          <w:sz w:val="22"/>
          <w:szCs w:val="22"/>
          <w:lang w:eastAsia="ar-SA"/>
        </w:rPr>
        <w:lastRenderedPageBreak/>
        <w:t xml:space="preserve">de pesos, destinados a contratar la construcción e </w:t>
      </w:r>
      <w:proofErr w:type="spellStart"/>
      <w:r w:rsidRPr="007B6027">
        <w:rPr>
          <w:rFonts w:ascii="Century Gothic" w:eastAsia="Calibri" w:hAnsi="Century Gothic" w:cs="Calibri"/>
          <w:bCs/>
          <w:sz w:val="22"/>
          <w:szCs w:val="22"/>
          <w:lang w:eastAsia="ar-SA"/>
        </w:rPr>
        <w:t>interventoría</w:t>
      </w:r>
      <w:proofErr w:type="spellEnd"/>
      <w:r w:rsidRPr="007B6027">
        <w:rPr>
          <w:rFonts w:ascii="Century Gothic" w:eastAsia="Calibri" w:hAnsi="Century Gothic" w:cs="Calibri"/>
          <w:bCs/>
          <w:sz w:val="22"/>
          <w:szCs w:val="22"/>
          <w:lang w:eastAsia="ar-SA"/>
        </w:rPr>
        <w:t xml:space="preserve"> de los proyectos”, informó el Gerente de AVANTE.</w:t>
      </w:r>
    </w:p>
    <w:p w:rsidR="007B6027" w:rsidRPr="007B6027" w:rsidRDefault="007B6027" w:rsidP="007B602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6027">
        <w:rPr>
          <w:rFonts w:ascii="Century Gothic" w:eastAsia="Calibri" w:hAnsi="Century Gothic" w:cs="Calibri"/>
          <w:bCs/>
          <w:sz w:val="22"/>
          <w:szCs w:val="22"/>
          <w:lang w:eastAsia="ar-SA"/>
        </w:rPr>
        <w:t xml:space="preserve">La iniciativa presentada por el gobierno del alcalde Pedro Vicente Obando Ordóñez, fue aprobado ayer por unanimidad, durante segundo debate del Concejo Municipal, como respaldo a los proyectos estratégicos para la movilidad sostenible en la ciudad, cofinanciados con recursos de la nación y el municipio. “Este es el proyecto más importante que tiene en los últimos tiempos el municipio de Pasto, el tema número uno para la movilidad y la continuación de </w:t>
      </w:r>
      <w:r>
        <w:rPr>
          <w:rFonts w:ascii="Century Gothic" w:eastAsia="Calibri" w:hAnsi="Century Gothic" w:cs="Calibri"/>
          <w:bCs/>
          <w:sz w:val="22"/>
          <w:szCs w:val="22"/>
          <w:lang w:eastAsia="ar-SA"/>
        </w:rPr>
        <w:t xml:space="preserve">muchas </w:t>
      </w:r>
      <w:r w:rsidRPr="007B6027">
        <w:rPr>
          <w:rFonts w:ascii="Century Gothic" w:eastAsia="Calibri" w:hAnsi="Century Gothic" w:cs="Calibri"/>
          <w:bCs/>
          <w:sz w:val="22"/>
          <w:szCs w:val="22"/>
          <w:lang w:eastAsia="ar-SA"/>
        </w:rPr>
        <w:t>obras que se van a iniciar”, expresó, el concejal Álvaro Figueroa, ponente del proyecto.</w:t>
      </w:r>
    </w:p>
    <w:p w:rsidR="007B6027" w:rsidRPr="006A2895" w:rsidRDefault="007B6027" w:rsidP="007B6027">
      <w:pPr>
        <w:rPr>
          <w:rFonts w:ascii="Century Gothic" w:hAnsi="Century Gothic"/>
          <w:b/>
          <w:sz w:val="18"/>
          <w:szCs w:val="18"/>
        </w:rPr>
      </w:pPr>
      <w:r w:rsidRPr="006A2895">
        <w:rPr>
          <w:rFonts w:ascii="Century Gothic" w:hAnsi="Century Gothic"/>
          <w:b/>
          <w:sz w:val="18"/>
          <w:szCs w:val="18"/>
        </w:rPr>
        <w:t xml:space="preserve">Información: Gerente General </w:t>
      </w:r>
      <w:proofErr w:type="spellStart"/>
      <w:r w:rsidRPr="006A2895">
        <w:rPr>
          <w:rFonts w:ascii="Century Gothic" w:hAnsi="Century Gothic"/>
          <w:b/>
          <w:sz w:val="18"/>
          <w:szCs w:val="18"/>
        </w:rPr>
        <w:t>SETP</w:t>
      </w:r>
      <w:proofErr w:type="spellEnd"/>
      <w:r w:rsidRPr="006A2895">
        <w:rPr>
          <w:rFonts w:ascii="Century Gothic" w:hAnsi="Century Gothic"/>
          <w:b/>
          <w:sz w:val="18"/>
          <w:szCs w:val="18"/>
        </w:rPr>
        <w:t xml:space="preserve">-AVANTE, Jairo López Rodríguez. Celular: 3233179821. </w:t>
      </w:r>
    </w:p>
    <w:p w:rsidR="0038169D" w:rsidRDefault="007B6027" w:rsidP="006A289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432FE0" w:rsidRPr="006A2895" w:rsidRDefault="007B6027" w:rsidP="006A289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 xml:space="preserve">                          </w:t>
      </w:r>
    </w:p>
    <w:p w:rsidR="00D70D8B" w:rsidRPr="006A2895" w:rsidRDefault="00BE5F26" w:rsidP="006A2895">
      <w:pPr>
        <w:spacing w:line="259" w:lineRule="auto"/>
        <w:jc w:val="center"/>
        <w:rPr>
          <w:rFonts w:ascii="Century Gothic" w:hAnsi="Century Gothic"/>
          <w:b/>
          <w:bCs/>
          <w:lang w:val="es-CO"/>
        </w:rPr>
      </w:pPr>
      <w:r w:rsidRPr="006A2895">
        <w:rPr>
          <w:rFonts w:ascii="Century Gothic" w:hAnsi="Century Gothic"/>
          <w:b/>
          <w:bCs/>
          <w:lang w:val="es-CO"/>
        </w:rPr>
        <w:t>LA COMUNIDAD DE PASTO FUE SENSIBILIZADA EN LA PROMOCIÓN DE SALUD DURANTE LA SEMANA DE HÁBITOS Y ESTILOS DE VIDA SALUDABLE</w:t>
      </w:r>
    </w:p>
    <w:p w:rsidR="00BE5F26" w:rsidRDefault="00D70D8B" w:rsidP="00BE5F26">
      <w:pPr>
        <w:jc w:val="center"/>
        <w:rPr>
          <w:rFonts w:ascii="Century Gothic" w:hAnsi="Century Gothic"/>
          <w:b/>
          <w:bCs/>
        </w:rPr>
      </w:pPr>
      <w:r>
        <w:rPr>
          <w:rFonts w:ascii="Century Gothic" w:hAnsi="Century Gothic"/>
          <w:b/>
          <w:bCs/>
          <w:noProof/>
          <w:lang w:val="es-ES" w:eastAsia="es-ES"/>
        </w:rPr>
        <w:drawing>
          <wp:inline distT="0" distB="0" distL="0" distR="0">
            <wp:extent cx="5613014" cy="2968766"/>
            <wp:effectExtent l="0" t="0" r="6985"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abitos y estilos de vida.jpg"/>
                    <pic:cNvPicPr/>
                  </pic:nvPicPr>
                  <pic:blipFill rotWithShape="1">
                    <a:blip r:embed="rId1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672" b="27072"/>
                    <a:stretch/>
                  </pic:blipFill>
                  <pic:spPr bwMode="auto">
                    <a:xfrm>
                      <a:off x="0" y="0"/>
                      <a:ext cx="5613400" cy="2968970"/>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BE5F26">
        <w:rPr>
          <w:rFonts w:ascii="Century Gothic" w:hAnsi="Century Gothic"/>
          <w:b/>
          <w:bCs/>
        </w:rPr>
        <w:t xml:space="preserve"> </w:t>
      </w:r>
    </w:p>
    <w:p w:rsidR="00432FE0" w:rsidRPr="00BE5F26" w:rsidRDefault="00BE5F26" w:rsidP="00BE5F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Un positivo balance arrojó la </w:t>
      </w:r>
      <w:r w:rsidRPr="00BE5F26">
        <w:rPr>
          <w:rFonts w:ascii="Century Gothic" w:eastAsia="Calibri" w:hAnsi="Century Gothic" w:cs="Calibri"/>
          <w:bCs/>
          <w:sz w:val="22"/>
          <w:szCs w:val="22"/>
          <w:lang w:eastAsia="ar-SA"/>
        </w:rPr>
        <w:t>Semana de Hábitos y Estilos de Vida Saludables</w:t>
      </w:r>
      <w:r>
        <w:rPr>
          <w:rFonts w:ascii="Century Gothic" w:eastAsia="Calibri" w:hAnsi="Century Gothic" w:cs="Calibri"/>
          <w:bCs/>
          <w:sz w:val="22"/>
          <w:szCs w:val="22"/>
          <w:lang w:eastAsia="ar-SA"/>
        </w:rPr>
        <w:t xml:space="preserve">, evento liderado por la Alcaldía de Pasto, a través de la Secretaría de Salud y que tuvo como </w:t>
      </w:r>
      <w:r w:rsidR="00432FE0" w:rsidRPr="00BE5F26">
        <w:rPr>
          <w:rFonts w:ascii="Century Gothic" w:eastAsia="Calibri" w:hAnsi="Century Gothic" w:cs="Calibri"/>
          <w:bCs/>
          <w:sz w:val="22"/>
          <w:szCs w:val="22"/>
          <w:lang w:eastAsia="ar-SA"/>
        </w:rPr>
        <w:t>enfoque central la promoción de la salud, con el fin de preservar la vida, atenuar la discapacidad y el dolor en la vejez.</w:t>
      </w:r>
    </w:p>
    <w:p w:rsidR="00432FE0" w:rsidRPr="00BE5F26" w:rsidRDefault="00BE5F26" w:rsidP="00BE5F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Durante esta actividad </w:t>
      </w:r>
      <w:r w:rsidR="00432FE0" w:rsidRPr="00BE5F26">
        <w:rPr>
          <w:rFonts w:ascii="Century Gothic" w:eastAsia="Calibri" w:hAnsi="Century Gothic" w:cs="Calibri"/>
          <w:bCs/>
          <w:sz w:val="22"/>
          <w:szCs w:val="22"/>
          <w:lang w:eastAsia="ar-SA"/>
        </w:rPr>
        <w:t xml:space="preserve">se trabajó </w:t>
      </w:r>
      <w:r w:rsidRPr="00BE5F26">
        <w:rPr>
          <w:rFonts w:ascii="Century Gothic" w:eastAsia="Calibri" w:hAnsi="Century Gothic" w:cs="Calibri"/>
          <w:bCs/>
          <w:sz w:val="22"/>
          <w:szCs w:val="22"/>
          <w:lang w:eastAsia="ar-SA"/>
        </w:rPr>
        <w:t>en la</w:t>
      </w:r>
      <w:r w:rsidR="00432FE0" w:rsidRPr="00BE5F26">
        <w:rPr>
          <w:rFonts w:ascii="Century Gothic" w:eastAsia="Calibri" w:hAnsi="Century Gothic" w:cs="Calibri"/>
          <w:bCs/>
          <w:sz w:val="22"/>
          <w:szCs w:val="22"/>
          <w:lang w:eastAsia="ar-SA"/>
        </w:rPr>
        <w:t xml:space="preserve"> </w:t>
      </w:r>
      <w:proofErr w:type="spellStart"/>
      <w:r w:rsidR="00432FE0" w:rsidRPr="00BE5F26">
        <w:rPr>
          <w:rFonts w:ascii="Century Gothic" w:eastAsia="Calibri" w:hAnsi="Century Gothic" w:cs="Calibri"/>
          <w:bCs/>
          <w:sz w:val="22"/>
          <w:szCs w:val="22"/>
          <w:lang w:eastAsia="ar-SA"/>
        </w:rPr>
        <w:t>resignificación</w:t>
      </w:r>
      <w:proofErr w:type="spellEnd"/>
      <w:r w:rsidR="00432FE0" w:rsidRPr="00BE5F26">
        <w:rPr>
          <w:rFonts w:ascii="Century Gothic" w:eastAsia="Calibri" w:hAnsi="Century Gothic" w:cs="Calibri"/>
          <w:bCs/>
          <w:sz w:val="22"/>
          <w:szCs w:val="22"/>
          <w:lang w:eastAsia="ar-SA"/>
        </w:rPr>
        <w:t xml:space="preserve"> de espacios, fomentando la unidad en la comunidad y el reconocimiento con el ambiente, sus entornos y las políticas públicas que promueven el bienestar hacia la construcción de una salud colectiva. </w:t>
      </w:r>
      <w:r>
        <w:rPr>
          <w:rFonts w:ascii="Century Gothic" w:eastAsia="Calibri" w:hAnsi="Century Gothic" w:cs="Calibri"/>
          <w:bCs/>
          <w:sz w:val="22"/>
          <w:szCs w:val="22"/>
          <w:lang w:eastAsia="ar-SA"/>
        </w:rPr>
        <w:t>En el marco de l</w:t>
      </w:r>
      <w:r w:rsidR="00432FE0" w:rsidRPr="00BE5F26">
        <w:rPr>
          <w:rFonts w:ascii="Century Gothic" w:eastAsia="Calibri" w:hAnsi="Century Gothic" w:cs="Calibri"/>
          <w:bCs/>
          <w:sz w:val="22"/>
          <w:szCs w:val="22"/>
          <w:lang w:eastAsia="ar-SA"/>
        </w:rPr>
        <w:t xml:space="preserve">a </w:t>
      </w:r>
      <w:r>
        <w:rPr>
          <w:rFonts w:ascii="Century Gothic" w:eastAsia="Calibri" w:hAnsi="Century Gothic" w:cs="Calibri"/>
          <w:bCs/>
          <w:sz w:val="22"/>
          <w:szCs w:val="22"/>
          <w:lang w:eastAsia="ar-SA"/>
        </w:rPr>
        <w:t>S</w:t>
      </w:r>
      <w:r w:rsidR="00432FE0" w:rsidRPr="00BE5F26">
        <w:rPr>
          <w:rFonts w:ascii="Century Gothic" w:eastAsia="Calibri" w:hAnsi="Century Gothic" w:cs="Calibri"/>
          <w:bCs/>
          <w:sz w:val="22"/>
          <w:szCs w:val="22"/>
          <w:lang w:eastAsia="ar-SA"/>
        </w:rPr>
        <w:t xml:space="preserve">emana de </w:t>
      </w:r>
      <w:r>
        <w:rPr>
          <w:rFonts w:ascii="Century Gothic" w:eastAsia="Calibri" w:hAnsi="Century Gothic" w:cs="Calibri"/>
          <w:bCs/>
          <w:sz w:val="22"/>
          <w:szCs w:val="22"/>
          <w:lang w:eastAsia="ar-SA"/>
        </w:rPr>
        <w:t>H</w:t>
      </w:r>
      <w:r w:rsidR="00432FE0" w:rsidRPr="00BE5F26">
        <w:rPr>
          <w:rFonts w:ascii="Century Gothic" w:eastAsia="Calibri" w:hAnsi="Century Gothic" w:cs="Calibri"/>
          <w:bCs/>
          <w:sz w:val="22"/>
          <w:szCs w:val="22"/>
          <w:lang w:eastAsia="ar-SA"/>
        </w:rPr>
        <w:t xml:space="preserve">ábitos y </w:t>
      </w:r>
      <w:r>
        <w:rPr>
          <w:rFonts w:ascii="Century Gothic" w:eastAsia="Calibri" w:hAnsi="Century Gothic" w:cs="Calibri"/>
          <w:bCs/>
          <w:sz w:val="22"/>
          <w:szCs w:val="22"/>
          <w:lang w:eastAsia="ar-SA"/>
        </w:rPr>
        <w:t>E</w:t>
      </w:r>
      <w:r w:rsidRPr="00BE5F26">
        <w:rPr>
          <w:rFonts w:ascii="Century Gothic" w:eastAsia="Calibri" w:hAnsi="Century Gothic" w:cs="Calibri"/>
          <w:bCs/>
          <w:sz w:val="22"/>
          <w:szCs w:val="22"/>
          <w:lang w:eastAsia="ar-SA"/>
        </w:rPr>
        <w:t xml:space="preserve">stilos </w:t>
      </w:r>
      <w:r>
        <w:rPr>
          <w:rFonts w:ascii="Century Gothic" w:eastAsia="Calibri" w:hAnsi="Century Gothic" w:cs="Calibri"/>
          <w:bCs/>
          <w:sz w:val="22"/>
          <w:szCs w:val="22"/>
          <w:lang w:eastAsia="ar-SA"/>
        </w:rPr>
        <w:t>de Vida Saludables, se llevó a cabo E</w:t>
      </w:r>
      <w:r w:rsidR="00432FE0" w:rsidRPr="00BE5F26">
        <w:rPr>
          <w:rFonts w:ascii="Century Gothic" w:eastAsia="Calibri" w:hAnsi="Century Gothic" w:cs="Calibri"/>
          <w:bCs/>
          <w:sz w:val="22"/>
          <w:szCs w:val="22"/>
          <w:lang w:eastAsia="ar-SA"/>
        </w:rPr>
        <w:t>l festival de la salud</w:t>
      </w:r>
      <w:r>
        <w:rPr>
          <w:rFonts w:ascii="Century Gothic" w:eastAsia="Calibri" w:hAnsi="Century Gothic" w:cs="Calibri"/>
          <w:bCs/>
          <w:sz w:val="22"/>
          <w:szCs w:val="22"/>
          <w:lang w:eastAsia="ar-SA"/>
        </w:rPr>
        <w:t xml:space="preserve">, que tuvo como escenario </w:t>
      </w:r>
      <w:r w:rsidR="00432FE0" w:rsidRPr="00BE5F26">
        <w:rPr>
          <w:rFonts w:ascii="Century Gothic" w:eastAsia="Calibri" w:hAnsi="Century Gothic" w:cs="Calibri"/>
          <w:bCs/>
          <w:sz w:val="22"/>
          <w:szCs w:val="22"/>
          <w:lang w:eastAsia="ar-SA"/>
        </w:rPr>
        <w:t xml:space="preserve">la Plaza del </w:t>
      </w:r>
      <w:r w:rsidRPr="00BE5F26">
        <w:rPr>
          <w:rFonts w:ascii="Century Gothic" w:eastAsia="Calibri" w:hAnsi="Century Gothic" w:cs="Calibri"/>
          <w:bCs/>
          <w:sz w:val="22"/>
          <w:szCs w:val="22"/>
          <w:lang w:eastAsia="ar-SA"/>
        </w:rPr>
        <w:lastRenderedPageBreak/>
        <w:t>Carnaval en</w:t>
      </w:r>
      <w:r w:rsidR="00432FE0" w:rsidRPr="00BE5F26">
        <w:rPr>
          <w:rFonts w:ascii="Century Gothic" w:eastAsia="Calibri" w:hAnsi="Century Gothic" w:cs="Calibri"/>
          <w:bCs/>
          <w:sz w:val="22"/>
          <w:szCs w:val="22"/>
          <w:lang w:eastAsia="ar-SA"/>
        </w:rPr>
        <w:t xml:space="preserve"> donde se realizaron actividades lúdicas, pedagógicas, actividad física, </w:t>
      </w:r>
      <w:proofErr w:type="spellStart"/>
      <w:r w:rsidR="00432FE0" w:rsidRPr="00BE5F26">
        <w:rPr>
          <w:rFonts w:ascii="Century Gothic" w:eastAsia="Calibri" w:hAnsi="Century Gothic" w:cs="Calibri"/>
          <w:bCs/>
          <w:sz w:val="22"/>
          <w:szCs w:val="22"/>
          <w:lang w:eastAsia="ar-SA"/>
        </w:rPr>
        <w:t>tamizaje</w:t>
      </w:r>
      <w:proofErr w:type="spellEnd"/>
      <w:r w:rsidR="00432FE0" w:rsidRPr="00BE5F26">
        <w:rPr>
          <w:rFonts w:ascii="Century Gothic" w:eastAsia="Calibri" w:hAnsi="Century Gothic" w:cs="Calibri"/>
          <w:bCs/>
          <w:sz w:val="22"/>
          <w:szCs w:val="22"/>
          <w:lang w:eastAsia="ar-SA"/>
        </w:rPr>
        <w:t>, cardiovasculares, muestras artísticas y culturales.</w:t>
      </w:r>
    </w:p>
    <w:p w:rsidR="00432FE0" w:rsidRDefault="00BE5F26" w:rsidP="00BE5F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Estos ejercicios</w:t>
      </w:r>
      <w:r w:rsidR="00432FE0" w:rsidRPr="00BE5F26">
        <w:rPr>
          <w:rFonts w:ascii="Century Gothic" w:eastAsia="Calibri" w:hAnsi="Century Gothic" w:cs="Calibri"/>
          <w:bCs/>
          <w:sz w:val="22"/>
          <w:szCs w:val="22"/>
          <w:lang w:eastAsia="ar-SA"/>
        </w:rPr>
        <w:t xml:space="preserve"> se desarrollaron de manera articulada con instituciones como la Universidad Cooperativa, Universidad Mariana, Fundación Universitaria San Martín y SENA; así como también con el apoyo de las </w:t>
      </w:r>
      <w:r>
        <w:rPr>
          <w:rFonts w:ascii="Century Gothic" w:eastAsia="Calibri" w:hAnsi="Century Gothic" w:cs="Calibri"/>
          <w:bCs/>
          <w:sz w:val="22"/>
          <w:szCs w:val="22"/>
          <w:lang w:eastAsia="ar-SA"/>
        </w:rPr>
        <w:t>s</w:t>
      </w:r>
      <w:r w:rsidR="00432FE0" w:rsidRPr="00BE5F26">
        <w:rPr>
          <w:rFonts w:ascii="Century Gothic" w:eastAsia="Calibri" w:hAnsi="Century Gothic" w:cs="Calibri"/>
          <w:bCs/>
          <w:sz w:val="22"/>
          <w:szCs w:val="22"/>
          <w:lang w:eastAsia="ar-SA"/>
        </w:rPr>
        <w:t>ecretarías de Cultura, Bienestar Social y Agricultura</w:t>
      </w:r>
      <w:r>
        <w:rPr>
          <w:rFonts w:ascii="Century Gothic" w:eastAsia="Calibri" w:hAnsi="Century Gothic" w:cs="Calibri"/>
          <w:bCs/>
          <w:sz w:val="22"/>
          <w:szCs w:val="22"/>
          <w:lang w:eastAsia="ar-SA"/>
        </w:rPr>
        <w:t xml:space="preserve"> municipal,</w:t>
      </w:r>
      <w:r w:rsidR="00432FE0" w:rsidRPr="00BE5F26">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además de los</w:t>
      </w:r>
      <w:r w:rsidR="00432FE0" w:rsidRPr="00BE5F26">
        <w:rPr>
          <w:rFonts w:ascii="Century Gothic" w:eastAsia="Calibri" w:hAnsi="Century Gothic" w:cs="Calibri"/>
          <w:bCs/>
          <w:sz w:val="22"/>
          <w:szCs w:val="22"/>
          <w:lang w:eastAsia="ar-SA"/>
        </w:rPr>
        <w:t xml:space="preserve"> líderes comunitarios interesados en trabajar los hábitos saludables en sus comunidades.</w:t>
      </w:r>
    </w:p>
    <w:p w:rsidR="00BE5F26" w:rsidRDefault="00BE5F26" w:rsidP="00BE5F26">
      <w:pPr>
        <w:pStyle w:val="Sinespaciado"/>
        <w:rPr>
          <w:rFonts w:ascii="Century Gothic" w:eastAsia="Times New Roman" w:hAnsi="Century Gothic"/>
          <w:b/>
          <w:sz w:val="18"/>
          <w:szCs w:val="18"/>
          <w:lang w:val="es-AR" w:eastAsia="es-CO"/>
        </w:rPr>
      </w:pPr>
      <w:r w:rsidRPr="00BE5F26">
        <w:rPr>
          <w:rFonts w:ascii="Century Gothic" w:eastAsia="Times New Roman" w:hAnsi="Century Gothic"/>
          <w:b/>
          <w:sz w:val="18"/>
          <w:szCs w:val="18"/>
          <w:lang w:val="es-AR" w:eastAsia="es-CO"/>
        </w:rPr>
        <w:t>Información: Secretaria de Salud, Diana Paola Rosero Zambrano</w:t>
      </w:r>
      <w:r>
        <w:rPr>
          <w:rFonts w:ascii="Century Gothic" w:eastAsia="Times New Roman" w:hAnsi="Century Gothic"/>
          <w:b/>
          <w:sz w:val="18"/>
          <w:szCs w:val="18"/>
          <w:lang w:val="es-AR" w:eastAsia="es-CO"/>
        </w:rPr>
        <w:t xml:space="preserve">. Celular: </w:t>
      </w:r>
      <w:r w:rsidRPr="00BE5F26">
        <w:rPr>
          <w:rFonts w:ascii="Century Gothic" w:eastAsia="Times New Roman" w:hAnsi="Century Gothic"/>
          <w:b/>
          <w:sz w:val="18"/>
          <w:szCs w:val="18"/>
          <w:lang w:val="es-AR" w:eastAsia="es-CO"/>
        </w:rPr>
        <w:t>3116145813</w:t>
      </w:r>
    </w:p>
    <w:p w:rsidR="00BE5F26" w:rsidRPr="009C4D6A" w:rsidRDefault="00BE5F26" w:rsidP="00BE5F2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6A2895" w:rsidRDefault="006A2895" w:rsidP="00D70D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D70D8B" w:rsidRPr="007E00FF" w:rsidRDefault="00D70D8B" w:rsidP="007E00FF">
      <w:pPr>
        <w:spacing w:line="259" w:lineRule="auto"/>
        <w:jc w:val="center"/>
        <w:rPr>
          <w:rFonts w:ascii="Century Gothic" w:hAnsi="Century Gothic"/>
          <w:b/>
          <w:bCs/>
          <w:lang w:val="es-CO"/>
        </w:rPr>
      </w:pPr>
      <w:r w:rsidRPr="006A2895">
        <w:rPr>
          <w:rFonts w:ascii="Century Gothic" w:hAnsi="Century Gothic"/>
          <w:b/>
          <w:bCs/>
          <w:lang w:val="es-CO"/>
        </w:rPr>
        <w:t xml:space="preserve">SE DIO APERTURA A LA ASAMBLEA PÚBLICA DE SOCIALIZACIÓN DE HALLAZGOS – VEEDURÍA SOCIAL JUVENIL EN EL MUNICIPIO DE PASTO </w:t>
      </w:r>
    </w:p>
    <w:p w:rsidR="00D70D8B" w:rsidRPr="00D70D8B" w:rsidRDefault="001A37B0" w:rsidP="00D70D8B">
      <w:pPr>
        <w:pStyle w:val="xmsonormal"/>
        <w:shd w:val="clear" w:color="auto" w:fill="FFFFFF"/>
        <w:spacing w:before="0" w:beforeAutospacing="0" w:after="0" w:afterAutospacing="0" w:line="253" w:lineRule="atLeast"/>
        <w:jc w:val="center"/>
        <w:rPr>
          <w:rFonts w:ascii="Century Gothic" w:hAnsi="Century Gothic" w:cs="Calibri"/>
          <w:b/>
          <w:bCs/>
          <w:color w:val="201F1E"/>
          <w:sz w:val="22"/>
          <w:szCs w:val="22"/>
          <w:bdr w:val="none" w:sz="0" w:space="0" w:color="auto" w:frame="1"/>
        </w:rPr>
      </w:pPr>
      <w:r>
        <w:rPr>
          <w:rFonts w:ascii="Century Gothic" w:hAnsi="Century Gothic" w:cs="Calibri"/>
          <w:b/>
          <w:bCs/>
          <w:noProof/>
          <w:color w:val="201F1E"/>
          <w:sz w:val="22"/>
          <w:szCs w:val="22"/>
          <w:bdr w:val="none" w:sz="0" w:space="0" w:color="auto" w:frame="1"/>
          <w:lang w:val="es-ES" w:eastAsia="es-ES"/>
        </w:rPr>
        <w:drawing>
          <wp:inline distT="0" distB="0" distL="0" distR="0">
            <wp:extent cx="4762500" cy="2838450"/>
            <wp:effectExtent l="1905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4762500" cy="2838450"/>
                    </a:xfrm>
                    <a:prstGeom prst="rect">
                      <a:avLst/>
                    </a:prstGeom>
                    <a:noFill/>
                  </pic:spPr>
                </pic:pic>
              </a:graphicData>
            </a:graphic>
          </wp:inline>
        </w:drawing>
      </w:r>
    </w:p>
    <w:p w:rsidR="00D70D8B" w:rsidRPr="00D70D8B" w:rsidRDefault="00D70D8B" w:rsidP="00D70D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AR" w:eastAsia="ar-SA"/>
        </w:rPr>
      </w:pPr>
    </w:p>
    <w:p w:rsidR="00D70D8B" w:rsidRPr="00D70D8B" w:rsidRDefault="00D70D8B" w:rsidP="00D70D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70D8B">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D70D8B">
        <w:rPr>
          <w:rFonts w:ascii="Century Gothic" w:eastAsia="Calibri" w:hAnsi="Century Gothic" w:cs="Calibri"/>
          <w:bCs/>
          <w:sz w:val="22"/>
          <w:szCs w:val="22"/>
          <w:lang w:eastAsia="ar-SA"/>
        </w:rPr>
        <w:t>lcaldía de Pasto a través de la Secretaria de Salud, en conjunto con el Plan de Intervenciones Colectivas Pasto Salud ESE, desarroll</w:t>
      </w:r>
      <w:r>
        <w:rPr>
          <w:rFonts w:ascii="Century Gothic" w:eastAsia="Calibri" w:hAnsi="Century Gothic" w:cs="Calibri"/>
          <w:bCs/>
          <w:sz w:val="22"/>
          <w:szCs w:val="22"/>
          <w:lang w:eastAsia="ar-SA"/>
        </w:rPr>
        <w:t>ó</w:t>
      </w:r>
      <w:r w:rsidRPr="00D70D8B">
        <w:rPr>
          <w:rFonts w:ascii="Century Gothic" w:eastAsia="Calibri" w:hAnsi="Century Gothic" w:cs="Calibri"/>
          <w:bCs/>
          <w:sz w:val="22"/>
          <w:szCs w:val="22"/>
          <w:lang w:eastAsia="ar-SA"/>
        </w:rPr>
        <w:t xml:space="preserve"> el proceso de conformación, acompañamiento, capacitación y fortalecimiento al grupo de Veedores Sociales Juveniles, en Modelo de Servicios de Salud Amigable para Adolescentes y Jóvenes – </w:t>
      </w:r>
      <w:proofErr w:type="spellStart"/>
      <w:r w:rsidRPr="00D70D8B">
        <w:rPr>
          <w:rFonts w:ascii="Century Gothic" w:eastAsia="Calibri" w:hAnsi="Century Gothic" w:cs="Calibri"/>
          <w:bCs/>
          <w:sz w:val="22"/>
          <w:szCs w:val="22"/>
          <w:lang w:eastAsia="ar-SA"/>
        </w:rPr>
        <w:t>SSAAJ</w:t>
      </w:r>
      <w:proofErr w:type="spellEnd"/>
      <w:r w:rsidRPr="00D70D8B">
        <w:rPr>
          <w:rFonts w:ascii="Century Gothic" w:eastAsia="Calibri" w:hAnsi="Century Gothic" w:cs="Calibri"/>
          <w:bCs/>
          <w:sz w:val="22"/>
          <w:szCs w:val="22"/>
          <w:lang w:eastAsia="ar-SA"/>
        </w:rPr>
        <w:t>.</w:t>
      </w:r>
    </w:p>
    <w:p w:rsidR="00D70D8B" w:rsidRPr="00D70D8B" w:rsidRDefault="00D70D8B" w:rsidP="00D70D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Esta actividad tuvo como</w:t>
      </w:r>
      <w:r w:rsidRPr="00D70D8B">
        <w:rPr>
          <w:rFonts w:ascii="Century Gothic" w:eastAsia="Calibri" w:hAnsi="Century Gothic" w:cs="Calibri"/>
          <w:bCs/>
          <w:sz w:val="22"/>
          <w:szCs w:val="22"/>
          <w:lang w:eastAsia="ar-SA"/>
        </w:rPr>
        <w:t xml:space="preserve"> objetivo de incentivar el ejercicio efectivo de los derechos humanos sexuales y reproductivos de la población adolescente y joven, promoviendo su fortalecimiento como sujetos de derechos, agentes de cambio y protagonistas en la construcción de su salud y desarrollo humano individual y social. </w:t>
      </w:r>
    </w:p>
    <w:p w:rsidR="00D70D8B" w:rsidRDefault="00D70D8B" w:rsidP="00D70D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70D8B">
        <w:rPr>
          <w:rFonts w:ascii="Century Gothic" w:eastAsia="Calibri" w:hAnsi="Century Gothic" w:cs="Calibri"/>
          <w:bCs/>
          <w:sz w:val="22"/>
          <w:szCs w:val="22"/>
          <w:lang w:eastAsia="ar-SA"/>
        </w:rPr>
        <w:t xml:space="preserve">De acuerdo con la Constitución Política de Colombia y la Ley 850 de 2003, </w:t>
      </w:r>
      <w:r>
        <w:rPr>
          <w:rFonts w:ascii="Century Gothic" w:eastAsia="Calibri" w:hAnsi="Century Gothic" w:cs="Calibri"/>
          <w:bCs/>
          <w:sz w:val="22"/>
          <w:szCs w:val="22"/>
          <w:lang w:eastAsia="ar-SA"/>
        </w:rPr>
        <w:t>la</w:t>
      </w:r>
      <w:r w:rsidRPr="00D70D8B">
        <w:rPr>
          <w:rFonts w:ascii="Century Gothic" w:eastAsia="Calibri" w:hAnsi="Century Gothic" w:cs="Calibri"/>
          <w:bCs/>
          <w:sz w:val="22"/>
          <w:szCs w:val="22"/>
          <w:lang w:eastAsia="ar-SA"/>
        </w:rPr>
        <w:t xml:space="preserve"> veeduría ciudadana es un mecanismo democrático de representación, que le </w:t>
      </w:r>
      <w:r w:rsidRPr="00D70D8B">
        <w:rPr>
          <w:rFonts w:ascii="Century Gothic" w:eastAsia="Calibri" w:hAnsi="Century Gothic" w:cs="Calibri"/>
          <w:bCs/>
          <w:sz w:val="22"/>
          <w:szCs w:val="22"/>
          <w:lang w:eastAsia="ar-SA"/>
        </w:rPr>
        <w:lastRenderedPageBreak/>
        <w:t>permite a los ciudadanos o a las diferentes organizaciones comunitarias, vigilar la gestión pública de autoridades y entidades estatales o privadas.</w:t>
      </w:r>
    </w:p>
    <w:p w:rsidR="00D70D8B" w:rsidRDefault="00D70D8B" w:rsidP="00D70D8B">
      <w:pPr>
        <w:pStyle w:val="Sinespaciado"/>
        <w:rPr>
          <w:rFonts w:ascii="Century Gothic" w:eastAsia="Times New Roman" w:hAnsi="Century Gothic"/>
          <w:b/>
          <w:sz w:val="18"/>
          <w:szCs w:val="18"/>
          <w:lang w:val="es-AR" w:eastAsia="es-CO"/>
        </w:rPr>
      </w:pPr>
      <w:r w:rsidRPr="00BE5F26">
        <w:rPr>
          <w:rFonts w:ascii="Century Gothic" w:eastAsia="Times New Roman" w:hAnsi="Century Gothic"/>
          <w:b/>
          <w:sz w:val="18"/>
          <w:szCs w:val="18"/>
          <w:lang w:val="es-AR" w:eastAsia="es-CO"/>
        </w:rPr>
        <w:t>Información: Secretaria de Salud, Diana Paola Rosero Zambrano</w:t>
      </w:r>
      <w:r>
        <w:rPr>
          <w:rFonts w:ascii="Century Gothic" w:eastAsia="Times New Roman" w:hAnsi="Century Gothic"/>
          <w:b/>
          <w:sz w:val="18"/>
          <w:szCs w:val="18"/>
          <w:lang w:val="es-AR" w:eastAsia="es-CO"/>
        </w:rPr>
        <w:t xml:space="preserve">. Celular: </w:t>
      </w:r>
      <w:r w:rsidRPr="00BE5F26">
        <w:rPr>
          <w:rFonts w:ascii="Century Gothic" w:eastAsia="Times New Roman" w:hAnsi="Century Gothic"/>
          <w:b/>
          <w:sz w:val="18"/>
          <w:szCs w:val="18"/>
          <w:lang w:val="es-AR" w:eastAsia="es-CO"/>
        </w:rPr>
        <w:t>3116145813</w:t>
      </w:r>
    </w:p>
    <w:p w:rsidR="00D70D8B" w:rsidRPr="009C4D6A" w:rsidRDefault="00D70D8B" w:rsidP="00D70D8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BE5F26" w:rsidRDefault="00BE5F26" w:rsidP="00A8361A">
      <w:pPr>
        <w:pStyle w:val="xmsonormal"/>
        <w:shd w:val="clear" w:color="auto" w:fill="FFFFFF"/>
        <w:spacing w:before="0" w:beforeAutospacing="0" w:after="0" w:afterAutospacing="0" w:line="253" w:lineRule="atLeast"/>
        <w:rPr>
          <w:rFonts w:ascii="Century Gothic" w:hAnsi="Century Gothic" w:cs="Calibri"/>
          <w:b/>
          <w:bCs/>
          <w:color w:val="201F1E"/>
          <w:sz w:val="22"/>
          <w:szCs w:val="22"/>
          <w:bdr w:val="none" w:sz="0" w:space="0" w:color="auto" w:frame="1"/>
          <w:lang w:val="es-AR"/>
        </w:rPr>
      </w:pPr>
    </w:p>
    <w:p w:rsidR="00A8361A" w:rsidRPr="006A2895" w:rsidRDefault="00A8361A" w:rsidP="006A2895">
      <w:pPr>
        <w:spacing w:line="259" w:lineRule="auto"/>
        <w:jc w:val="center"/>
        <w:rPr>
          <w:rFonts w:ascii="Century Gothic" w:hAnsi="Century Gothic"/>
          <w:b/>
          <w:bCs/>
          <w:lang w:val="es-CO"/>
        </w:rPr>
      </w:pPr>
      <w:r w:rsidRPr="006A2895">
        <w:rPr>
          <w:rFonts w:ascii="Century Gothic" w:hAnsi="Century Gothic"/>
          <w:b/>
          <w:bCs/>
          <w:lang w:val="es-CO"/>
        </w:rPr>
        <w:t xml:space="preserve">ALCALDÍA DE PASTO DIO APERTURA A CURSOS DE EMPRENDIMIENTO PARA BENEFICIARIAS DEL PROYECTO BIEN NACER </w:t>
      </w:r>
    </w:p>
    <w:p w:rsidR="00A8361A" w:rsidRPr="00A8361A" w:rsidRDefault="009F66A5" w:rsidP="00A8361A">
      <w:pPr>
        <w:jc w:val="center"/>
        <w:rPr>
          <w:rFonts w:ascii="Century Gothic" w:hAnsi="Century Gothic"/>
          <w:b/>
          <w:bCs/>
        </w:rPr>
      </w:pPr>
      <w:r>
        <w:rPr>
          <w:rFonts w:ascii="Century Gothic" w:hAnsi="Century Gothic"/>
          <w:b/>
          <w:bCs/>
          <w:noProof/>
          <w:lang w:val="es-ES" w:eastAsia="es-ES"/>
        </w:rPr>
        <w:drawing>
          <wp:inline distT="0" distB="0" distL="0" distR="0">
            <wp:extent cx="4762500" cy="2514600"/>
            <wp:effectExtent l="1905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4762500" cy="2514600"/>
                    </a:xfrm>
                    <a:prstGeom prst="rect">
                      <a:avLst/>
                    </a:prstGeom>
                    <a:noFill/>
                  </pic:spPr>
                </pic:pic>
              </a:graphicData>
            </a:graphic>
          </wp:inline>
        </w:drawing>
      </w:r>
    </w:p>
    <w:p w:rsidR="00D70D8B" w:rsidRPr="00D70D8B" w:rsidRDefault="00D70D8B" w:rsidP="00D70D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70D8B">
        <w:rPr>
          <w:rFonts w:ascii="Century Gothic" w:eastAsia="Calibri" w:hAnsi="Century Gothic" w:cs="Calibri"/>
          <w:bCs/>
          <w:sz w:val="22"/>
          <w:szCs w:val="22"/>
          <w:lang w:eastAsia="ar-SA"/>
        </w:rPr>
        <w:t>Con el propósito de brindarles alternativas de emprendimiento para que</w:t>
      </w:r>
      <w:r>
        <w:rPr>
          <w:rFonts w:ascii="Century Gothic" w:eastAsia="Calibri" w:hAnsi="Century Gothic" w:cs="Calibri"/>
          <w:bCs/>
          <w:sz w:val="22"/>
          <w:szCs w:val="22"/>
          <w:lang w:eastAsia="ar-SA"/>
        </w:rPr>
        <w:t xml:space="preserve"> </w:t>
      </w:r>
      <w:r w:rsidRPr="00D70D8B">
        <w:rPr>
          <w:rFonts w:ascii="Century Gothic" w:eastAsia="Calibri" w:hAnsi="Century Gothic" w:cs="Calibri"/>
          <w:bCs/>
          <w:sz w:val="22"/>
          <w:szCs w:val="22"/>
          <w:lang w:eastAsia="ar-SA"/>
        </w:rPr>
        <w:t xml:space="preserve">madres </w:t>
      </w:r>
      <w:r>
        <w:rPr>
          <w:rFonts w:ascii="Century Gothic" w:eastAsia="Calibri" w:hAnsi="Century Gothic" w:cs="Calibri"/>
          <w:bCs/>
          <w:sz w:val="22"/>
          <w:szCs w:val="22"/>
          <w:lang w:eastAsia="ar-SA"/>
        </w:rPr>
        <w:t>e</w:t>
      </w:r>
      <w:r w:rsidRPr="00D70D8B">
        <w:rPr>
          <w:rFonts w:ascii="Century Gothic" w:eastAsia="Calibri" w:hAnsi="Century Gothic" w:cs="Calibri"/>
          <w:bCs/>
          <w:sz w:val="22"/>
          <w:szCs w:val="22"/>
          <w:lang w:eastAsia="ar-SA"/>
        </w:rPr>
        <w:t xml:space="preserve"> hijos tengan un entorno estable y apropiado, el proyecto Bien Nacer</w:t>
      </w:r>
      <w:r w:rsidR="00A8361A">
        <w:rPr>
          <w:rFonts w:ascii="Century Gothic" w:eastAsia="Calibri" w:hAnsi="Century Gothic" w:cs="Calibri"/>
          <w:bCs/>
          <w:sz w:val="22"/>
          <w:szCs w:val="22"/>
          <w:lang w:eastAsia="ar-SA"/>
        </w:rPr>
        <w:t xml:space="preserve">, liderado por la Alcaldía de Pasto, </w:t>
      </w:r>
      <w:r w:rsidRPr="00D70D8B">
        <w:rPr>
          <w:rFonts w:ascii="Century Gothic" w:eastAsia="Calibri" w:hAnsi="Century Gothic" w:cs="Calibri"/>
          <w:bCs/>
          <w:sz w:val="22"/>
          <w:szCs w:val="22"/>
          <w:lang w:eastAsia="ar-SA"/>
        </w:rPr>
        <w:t xml:space="preserve">acompañó a las gestantes </w:t>
      </w:r>
      <w:r>
        <w:rPr>
          <w:rFonts w:ascii="Century Gothic" w:eastAsia="Calibri" w:hAnsi="Century Gothic" w:cs="Calibri"/>
          <w:bCs/>
          <w:sz w:val="22"/>
          <w:szCs w:val="22"/>
          <w:lang w:eastAsia="ar-SA"/>
        </w:rPr>
        <w:t>en</w:t>
      </w:r>
      <w:r w:rsidRPr="00D70D8B">
        <w:rPr>
          <w:rFonts w:ascii="Century Gothic" w:eastAsia="Calibri" w:hAnsi="Century Gothic" w:cs="Calibri"/>
          <w:bCs/>
          <w:sz w:val="22"/>
          <w:szCs w:val="22"/>
          <w:lang w:eastAsia="ar-SA"/>
        </w:rPr>
        <w:t xml:space="preserve"> la apertura de cursos de tejido y adornos navideños, cosmética y manicure, panadería, decoración de eventos, entre otras alternativas que fortalecen sus proyectos de vida.</w:t>
      </w:r>
    </w:p>
    <w:p w:rsidR="00D70D8B" w:rsidRPr="00D70D8B" w:rsidRDefault="00D70D8B" w:rsidP="00D70D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70D8B">
        <w:rPr>
          <w:rFonts w:ascii="Century Gothic" w:eastAsia="Calibri" w:hAnsi="Century Gothic" w:cs="Calibri"/>
          <w:bCs/>
          <w:sz w:val="22"/>
          <w:szCs w:val="22"/>
          <w:lang w:eastAsia="ar-SA"/>
        </w:rPr>
        <w:t xml:space="preserve">80 madres gestantes dan inicio a estos cursos que tendrán una duración aproximada de dos meses y medio, y </w:t>
      </w:r>
      <w:r w:rsidR="00A8361A" w:rsidRPr="00D70D8B">
        <w:rPr>
          <w:rFonts w:ascii="Century Gothic" w:eastAsia="Calibri" w:hAnsi="Century Gothic" w:cs="Calibri"/>
          <w:bCs/>
          <w:sz w:val="22"/>
          <w:szCs w:val="22"/>
          <w:lang w:eastAsia="ar-SA"/>
        </w:rPr>
        <w:t>que buscan</w:t>
      </w:r>
      <w:r w:rsidRPr="00D70D8B">
        <w:rPr>
          <w:rFonts w:ascii="Century Gothic" w:eastAsia="Calibri" w:hAnsi="Century Gothic" w:cs="Calibri"/>
          <w:bCs/>
          <w:sz w:val="22"/>
          <w:szCs w:val="22"/>
          <w:lang w:eastAsia="ar-SA"/>
        </w:rPr>
        <w:t xml:space="preserve"> generar las condiciones apropiadas para el desarrollo y crecimiento de los niños, de tal manera que se mejoren sus condiciones de vida.</w:t>
      </w:r>
    </w:p>
    <w:p w:rsidR="00D70D8B" w:rsidRDefault="00D70D8B" w:rsidP="00D70D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70D8B">
        <w:rPr>
          <w:rFonts w:ascii="Century Gothic" w:eastAsia="Calibri" w:hAnsi="Century Gothic" w:cs="Calibri"/>
          <w:bCs/>
          <w:sz w:val="22"/>
          <w:szCs w:val="22"/>
          <w:lang w:eastAsia="ar-SA"/>
        </w:rPr>
        <w:t xml:space="preserve">“A </w:t>
      </w:r>
      <w:r w:rsidR="00A8361A" w:rsidRPr="00D70D8B">
        <w:rPr>
          <w:rFonts w:ascii="Century Gothic" w:eastAsia="Calibri" w:hAnsi="Century Gothic" w:cs="Calibri"/>
          <w:bCs/>
          <w:sz w:val="22"/>
          <w:szCs w:val="22"/>
          <w:lang w:eastAsia="ar-SA"/>
        </w:rPr>
        <w:t>través</w:t>
      </w:r>
      <w:r w:rsidRPr="00D70D8B">
        <w:rPr>
          <w:rFonts w:ascii="Century Gothic" w:eastAsia="Calibri" w:hAnsi="Century Gothic" w:cs="Calibri"/>
          <w:bCs/>
          <w:sz w:val="22"/>
          <w:szCs w:val="22"/>
          <w:lang w:eastAsia="ar-SA"/>
        </w:rPr>
        <w:t xml:space="preserve"> de un amplio proceso de identificación realizado por la Secretaría de Salud, las madres gestantes acceden a los beneficios que brinda este proyecto, el cual concentra sus esfuerzos en el mejoramiento del acceso a los servicios perinatales, as</w:t>
      </w:r>
      <w:r w:rsidR="00A8361A">
        <w:rPr>
          <w:rFonts w:ascii="Century Gothic" w:eastAsia="Calibri" w:hAnsi="Century Gothic" w:cs="Calibri"/>
          <w:bCs/>
          <w:sz w:val="22"/>
          <w:szCs w:val="22"/>
          <w:lang w:eastAsia="ar-SA"/>
        </w:rPr>
        <w:t>í</w:t>
      </w:r>
      <w:r w:rsidRPr="00D70D8B">
        <w:rPr>
          <w:rFonts w:ascii="Century Gothic" w:eastAsia="Calibri" w:hAnsi="Century Gothic" w:cs="Calibri"/>
          <w:bCs/>
          <w:sz w:val="22"/>
          <w:szCs w:val="22"/>
          <w:lang w:eastAsia="ar-SA"/>
        </w:rPr>
        <w:t xml:space="preserve"> como </w:t>
      </w:r>
      <w:r w:rsidR="00A8361A" w:rsidRPr="00D70D8B">
        <w:rPr>
          <w:rFonts w:ascii="Century Gothic" w:eastAsia="Calibri" w:hAnsi="Century Gothic" w:cs="Calibri"/>
          <w:bCs/>
          <w:sz w:val="22"/>
          <w:szCs w:val="22"/>
          <w:lang w:eastAsia="ar-SA"/>
        </w:rPr>
        <w:t>también</w:t>
      </w:r>
      <w:r w:rsidRPr="00D70D8B">
        <w:rPr>
          <w:rFonts w:ascii="Century Gothic" w:eastAsia="Calibri" w:hAnsi="Century Gothic" w:cs="Calibri"/>
          <w:bCs/>
          <w:sz w:val="22"/>
          <w:szCs w:val="22"/>
          <w:lang w:eastAsia="ar-SA"/>
        </w:rPr>
        <w:t xml:space="preserve"> la articulación con el sector educativo para proporcionar la información necesaria sobre los cuidados de la gestante y el bebé”, sostuvo la secretaria de Salud, Diana Paola Rosero Zambrano. </w:t>
      </w:r>
    </w:p>
    <w:p w:rsidR="00A8361A" w:rsidRDefault="00A8361A" w:rsidP="00A8361A">
      <w:pPr>
        <w:pStyle w:val="Sinespaciado"/>
        <w:rPr>
          <w:rFonts w:ascii="Century Gothic" w:eastAsia="Times New Roman" w:hAnsi="Century Gothic"/>
          <w:b/>
          <w:sz w:val="18"/>
          <w:szCs w:val="18"/>
          <w:lang w:val="es-AR" w:eastAsia="es-CO"/>
        </w:rPr>
      </w:pPr>
      <w:r w:rsidRPr="00BE5F26">
        <w:rPr>
          <w:rFonts w:ascii="Century Gothic" w:eastAsia="Times New Roman" w:hAnsi="Century Gothic"/>
          <w:b/>
          <w:sz w:val="18"/>
          <w:szCs w:val="18"/>
          <w:lang w:val="es-AR" w:eastAsia="es-CO"/>
        </w:rPr>
        <w:t>Información: Secretaria de Salud, Diana Paola Rosero Zambrano</w:t>
      </w:r>
      <w:r>
        <w:rPr>
          <w:rFonts w:ascii="Century Gothic" w:eastAsia="Times New Roman" w:hAnsi="Century Gothic"/>
          <w:b/>
          <w:sz w:val="18"/>
          <w:szCs w:val="18"/>
          <w:lang w:val="es-AR" w:eastAsia="es-CO"/>
        </w:rPr>
        <w:t xml:space="preserve">. Celular: </w:t>
      </w:r>
      <w:r w:rsidRPr="00BE5F26">
        <w:rPr>
          <w:rFonts w:ascii="Century Gothic" w:eastAsia="Times New Roman" w:hAnsi="Century Gothic"/>
          <w:b/>
          <w:sz w:val="18"/>
          <w:szCs w:val="18"/>
          <w:lang w:val="es-AR" w:eastAsia="es-CO"/>
        </w:rPr>
        <w:t>3116145813</w:t>
      </w:r>
    </w:p>
    <w:p w:rsidR="00A8361A" w:rsidRPr="009C4D6A" w:rsidRDefault="00A8361A" w:rsidP="00A8361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A8361A" w:rsidRPr="00D70D8B" w:rsidRDefault="00A8361A" w:rsidP="00D70D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BE5F26" w:rsidRDefault="00BE5F26" w:rsidP="00432FE0">
      <w:pPr>
        <w:pStyle w:val="xmsonormal"/>
        <w:shd w:val="clear" w:color="auto" w:fill="FFFFFF"/>
        <w:spacing w:before="0" w:beforeAutospacing="0" w:after="0" w:afterAutospacing="0" w:line="253" w:lineRule="atLeast"/>
        <w:jc w:val="center"/>
        <w:rPr>
          <w:rFonts w:ascii="Century Gothic" w:hAnsi="Century Gothic" w:cs="Calibri"/>
          <w:b/>
          <w:bCs/>
          <w:color w:val="201F1E"/>
          <w:sz w:val="22"/>
          <w:szCs w:val="22"/>
          <w:bdr w:val="none" w:sz="0" w:space="0" w:color="auto" w:frame="1"/>
          <w:lang w:val="es-AR"/>
        </w:rPr>
      </w:pPr>
    </w:p>
    <w:p w:rsidR="00432FE0" w:rsidRDefault="00432FE0" w:rsidP="007E00FF">
      <w:pPr>
        <w:pStyle w:val="xmsonormal"/>
        <w:shd w:val="clear" w:color="auto" w:fill="FFFFFF"/>
        <w:spacing w:before="0" w:beforeAutospacing="0" w:after="0" w:afterAutospacing="0" w:line="253" w:lineRule="atLeast"/>
        <w:rPr>
          <w:rFonts w:ascii="Century Gothic" w:hAnsi="Century Gothic" w:cs="Calibri"/>
          <w:b/>
          <w:bCs/>
          <w:color w:val="201F1E"/>
          <w:sz w:val="22"/>
          <w:szCs w:val="22"/>
          <w:bdr w:val="none" w:sz="0" w:space="0" w:color="auto" w:frame="1"/>
        </w:rPr>
      </w:pPr>
    </w:p>
    <w:p w:rsidR="009C4D6A" w:rsidRPr="006A2895" w:rsidRDefault="00082AC5" w:rsidP="006A2895">
      <w:pPr>
        <w:spacing w:line="259" w:lineRule="auto"/>
        <w:jc w:val="center"/>
        <w:rPr>
          <w:rFonts w:ascii="Century Gothic" w:hAnsi="Century Gothic"/>
          <w:b/>
          <w:bCs/>
          <w:lang w:val="es-CO"/>
        </w:rPr>
      </w:pPr>
      <w:r w:rsidRPr="006A2895">
        <w:rPr>
          <w:rFonts w:ascii="Century Gothic" w:hAnsi="Century Gothic"/>
          <w:b/>
          <w:bCs/>
          <w:lang w:val="es-CO"/>
        </w:rPr>
        <w:lastRenderedPageBreak/>
        <w:t>SE LLEVÓ A CABO EN PASTO, EL PRIMER ENCUENTRO TERRITORIAL DE SERVICIO AL CIUDADANO</w:t>
      </w:r>
    </w:p>
    <w:p w:rsidR="009C4D6A" w:rsidRDefault="009C4D6A" w:rsidP="00082AC5">
      <w:pPr>
        <w:pStyle w:val="xmsonormal"/>
        <w:shd w:val="clear" w:color="auto" w:fill="FFFFFF"/>
        <w:spacing w:before="0" w:beforeAutospacing="0" w:after="0" w:afterAutospacing="0" w:line="253" w:lineRule="atLeast"/>
        <w:jc w:val="center"/>
        <w:rPr>
          <w:rFonts w:ascii="Calibri" w:hAnsi="Calibri" w:cs="Calibri"/>
          <w:color w:val="201F1E"/>
          <w:sz w:val="22"/>
          <w:szCs w:val="22"/>
        </w:rPr>
      </w:pPr>
      <w:r>
        <w:rPr>
          <w:noProof/>
          <w:lang w:val="es-ES" w:eastAsia="es-ES"/>
        </w:rPr>
        <w:drawing>
          <wp:inline distT="0" distB="0" distL="0" distR="0">
            <wp:extent cx="4908782" cy="2661285"/>
            <wp:effectExtent l="0" t="0" r="635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3528" b="14216"/>
                    <a:stretch/>
                  </pic:blipFill>
                  <pic:spPr bwMode="auto">
                    <a:xfrm>
                      <a:off x="0" y="0"/>
                      <a:ext cx="4913337" cy="2663755"/>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82AC5" w:rsidRPr="00432FE0" w:rsidRDefault="00082AC5" w:rsidP="00432F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2FE0">
        <w:rPr>
          <w:rFonts w:ascii="Century Gothic" w:eastAsia="Calibri" w:hAnsi="Century Gothic" w:cs="Calibri"/>
          <w:bCs/>
          <w:sz w:val="22"/>
          <w:szCs w:val="22"/>
          <w:lang w:eastAsia="ar-SA"/>
        </w:rPr>
        <w:t>Pasto fue sede del Primer Encuentro Territorial de Servicio al Ciudadano, donde expertos en el tema lideraron exposiciones, enfocadas a la optimización y mejora del relacionamiento de las entidades con sus grupos de valor. El evento se desarrolló en una alianza estratégica entre la Alcaldía de Pasto, Departamento Nacional de Planeación, Programa Nacional de Servicio al Ciudadano, Gobernación de Nariño y Cámara de Comercio de Pasto.</w:t>
      </w:r>
    </w:p>
    <w:p w:rsidR="00082AC5" w:rsidRPr="00432FE0" w:rsidRDefault="009C4D6A" w:rsidP="00432F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2FE0">
        <w:rPr>
          <w:rFonts w:ascii="Century Gothic" w:eastAsia="Calibri" w:hAnsi="Century Gothic" w:cs="Calibri"/>
          <w:bCs/>
          <w:sz w:val="22"/>
          <w:szCs w:val="22"/>
          <w:lang w:eastAsia="ar-SA"/>
        </w:rPr>
        <w:t>En la</w:t>
      </w:r>
      <w:r w:rsidR="00082AC5" w:rsidRPr="00432FE0">
        <w:rPr>
          <w:rFonts w:ascii="Century Gothic" w:eastAsia="Calibri" w:hAnsi="Century Gothic" w:cs="Calibri"/>
          <w:bCs/>
          <w:sz w:val="22"/>
          <w:szCs w:val="22"/>
          <w:lang w:eastAsia="ar-SA"/>
        </w:rPr>
        <w:t xml:space="preserve"> jornada, se disertó entre otros temas, sobre la política nacional de servicio al ciudadano en el marco del Modelo Integrado de Planeación y Gestión- </w:t>
      </w:r>
      <w:proofErr w:type="spellStart"/>
      <w:r w:rsidR="00082AC5" w:rsidRPr="00432FE0">
        <w:rPr>
          <w:rFonts w:ascii="Century Gothic" w:eastAsia="Calibri" w:hAnsi="Century Gothic" w:cs="Calibri"/>
          <w:bCs/>
          <w:sz w:val="22"/>
          <w:szCs w:val="22"/>
          <w:lang w:eastAsia="ar-SA"/>
        </w:rPr>
        <w:t>MIPG</w:t>
      </w:r>
      <w:proofErr w:type="spellEnd"/>
      <w:r w:rsidR="00082AC5" w:rsidRPr="00432FE0">
        <w:rPr>
          <w:rFonts w:ascii="Century Gothic" w:eastAsia="Calibri" w:hAnsi="Century Gothic" w:cs="Calibri"/>
          <w:bCs/>
          <w:sz w:val="22"/>
          <w:szCs w:val="22"/>
          <w:lang w:eastAsia="ar-SA"/>
        </w:rPr>
        <w:t>, peticiones, quejas, reclamos, sugerencias, denuncias-</w:t>
      </w:r>
      <w:proofErr w:type="spellStart"/>
      <w:r w:rsidR="00082AC5" w:rsidRPr="00432FE0">
        <w:rPr>
          <w:rFonts w:ascii="Century Gothic" w:eastAsia="Calibri" w:hAnsi="Century Gothic" w:cs="Calibri"/>
          <w:bCs/>
          <w:sz w:val="22"/>
          <w:szCs w:val="22"/>
          <w:lang w:eastAsia="ar-SA"/>
        </w:rPr>
        <w:t>PQRSD</w:t>
      </w:r>
      <w:proofErr w:type="spellEnd"/>
      <w:r w:rsidR="00082AC5" w:rsidRPr="00432FE0">
        <w:rPr>
          <w:rFonts w:ascii="Century Gothic" w:eastAsia="Calibri" w:hAnsi="Century Gothic" w:cs="Calibri"/>
          <w:bCs/>
          <w:sz w:val="22"/>
          <w:szCs w:val="22"/>
          <w:lang w:eastAsia="ar-SA"/>
        </w:rPr>
        <w:t xml:space="preserve"> y lenguaje claro.</w:t>
      </w:r>
    </w:p>
    <w:p w:rsidR="00082AC5" w:rsidRPr="00432FE0" w:rsidRDefault="00082AC5" w:rsidP="00432F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2FE0">
        <w:rPr>
          <w:rFonts w:ascii="Century Gothic" w:eastAsia="Calibri" w:hAnsi="Century Gothic" w:cs="Calibri"/>
          <w:bCs/>
          <w:sz w:val="22"/>
          <w:szCs w:val="22"/>
          <w:lang w:eastAsia="ar-SA"/>
        </w:rPr>
        <w:t>Marcela Espejo, Asesora del Programa Nacional de Servicio al Ciudadano, habló de la importancia de que las entidades públicas, fomenten este tipo de espacios formativos, para mejorar la relación estado-ciudadano. “Importante que, desde la cabeza de las administraciones locales y departamentales, se gestione un proceso de cambio en la cultura institucional, y que se propicien acciones orientadas a los grupos de valor y a cumplir con sus expectativas y necesidades”.</w:t>
      </w:r>
    </w:p>
    <w:p w:rsidR="009C4D6A" w:rsidRPr="006A2895" w:rsidRDefault="00082AC5" w:rsidP="006A28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2FE0">
        <w:rPr>
          <w:rFonts w:ascii="Century Gothic" w:eastAsia="Calibri" w:hAnsi="Century Gothic" w:cs="Calibri"/>
          <w:bCs/>
          <w:sz w:val="22"/>
          <w:szCs w:val="22"/>
          <w:lang w:eastAsia="ar-SA"/>
        </w:rPr>
        <w:t>El Subsecretario de Sistemas de Información de la Alcaldía de Pasto, Jonathan Huertas, dio a conocer que, en el Gobierno Local, bajo el propósito de fortalecer el servicio a la ciudadanía se ha creado la Unidad de Atención al Ciudadano, que se encargará de mejorar la comunicación en doble vía entre la administración y la comunidad. “Hemos mejorado nuestros indicadores de atención y respuesta oportuna, se han invertido recursos para la modernización del canal de atención telefónico y gracias a la articulación con entes nacionales como el Programa Nacional de Servicio al Ciudadano, se están adoptando procedimientos y buenas prácticas entorno a este tema”, puntualizó el funcionario.</w:t>
      </w:r>
    </w:p>
    <w:p w:rsidR="006A2895" w:rsidRDefault="009C4D6A" w:rsidP="009C4D6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9C4D6A" w:rsidRPr="009C4D6A" w:rsidRDefault="009C4D6A" w:rsidP="009C4D6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lastRenderedPageBreak/>
        <w:t xml:space="preserve">                             </w:t>
      </w:r>
    </w:p>
    <w:p w:rsidR="00082AC5" w:rsidRPr="006A2895" w:rsidRDefault="00082AC5" w:rsidP="006A2895">
      <w:pPr>
        <w:spacing w:line="259" w:lineRule="auto"/>
        <w:jc w:val="center"/>
        <w:rPr>
          <w:rFonts w:ascii="Century Gothic" w:hAnsi="Century Gothic"/>
          <w:b/>
          <w:bCs/>
          <w:lang w:val="es-CO"/>
        </w:rPr>
      </w:pPr>
      <w:r w:rsidRPr="006A2895">
        <w:rPr>
          <w:rFonts w:ascii="Century Gothic" w:hAnsi="Century Gothic"/>
          <w:b/>
          <w:bCs/>
          <w:lang w:val="es-CO"/>
        </w:rPr>
        <w:t>HASTA EL PRÓXIMO 5 DE OCTUBRE SE REALIZARÁ EN APASTO LA SEMANA DE PARTICIPACIÓN Y CULTURA CIUDADANA</w:t>
      </w:r>
    </w:p>
    <w:p w:rsidR="00082AC5" w:rsidRPr="00082AC5" w:rsidRDefault="001A37B0" w:rsidP="00082AC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762500" cy="2390775"/>
            <wp:effectExtent l="19050" t="0" r="0" b="0"/>
            <wp:docPr id="1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4762500" cy="2390775"/>
                    </a:xfrm>
                    <a:prstGeom prst="rect">
                      <a:avLst/>
                    </a:prstGeom>
                    <a:noFill/>
                  </pic:spPr>
                </pic:pic>
              </a:graphicData>
            </a:graphic>
          </wp:inline>
        </w:drawing>
      </w:r>
    </w:p>
    <w:p w:rsidR="00082AC5" w:rsidRPr="00082AC5" w:rsidRDefault="00082AC5" w:rsidP="00082A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2AC5">
        <w:rPr>
          <w:rFonts w:ascii="Century Gothic" w:eastAsia="Calibri" w:hAnsi="Century Gothic" w:cs="Calibri"/>
          <w:bCs/>
          <w:sz w:val="22"/>
          <w:szCs w:val="22"/>
          <w:lang w:eastAsia="ar-SA"/>
        </w:rPr>
        <w:t>Con la presencia del Alcalde de Pasto, Pedro Vicente Obando Ordóñez, la presentación del grupo de teatro de tercera edad Narices rojas, la participación del solista Sergio Benavides y la intervención de la campaña Pastuso Buena Papa, se dio apertura a la Semana de la Participación y Cultura Ciudadana, organizada por la Alcaldía de Pasto, a través de la Secretaría de Cultura. El evento que convoca a toda la comunidad se desarrollará de forma gratuita hasta el 5 de octubre.</w:t>
      </w:r>
    </w:p>
    <w:p w:rsidR="00082AC5" w:rsidRPr="00082AC5" w:rsidRDefault="00082AC5" w:rsidP="00082A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2AC5">
        <w:rPr>
          <w:rFonts w:ascii="Century Gothic" w:eastAsia="Calibri" w:hAnsi="Century Gothic" w:cs="Calibri"/>
          <w:bCs/>
          <w:sz w:val="22"/>
          <w:szCs w:val="22"/>
          <w:lang w:eastAsia="ar-SA"/>
        </w:rPr>
        <w:t>La Semana de la Participación y Cultura Ciudadana, trae una variada programación dirigida a niños(as), jóvenes, adolescentes, adultos y adultos mayores del municipio de Pasto, a fin de generar procesos de intercambio de conocimientos y experiencias que permitan a la comunidad empoderarse de la participación y la cultura ciudadana, generando un impacto positivo en el espacio público</w:t>
      </w:r>
      <w:r>
        <w:rPr>
          <w:rFonts w:ascii="Century Gothic" w:eastAsia="Calibri" w:hAnsi="Century Gothic" w:cs="Calibri"/>
          <w:bCs/>
          <w:sz w:val="22"/>
          <w:szCs w:val="22"/>
          <w:lang w:eastAsia="ar-SA"/>
        </w:rPr>
        <w:t xml:space="preserve"> y</w:t>
      </w:r>
      <w:r w:rsidRPr="00082AC5">
        <w:rPr>
          <w:rFonts w:ascii="Century Gothic" w:eastAsia="Calibri" w:hAnsi="Century Gothic" w:cs="Calibri"/>
          <w:bCs/>
          <w:sz w:val="22"/>
          <w:szCs w:val="22"/>
          <w:lang w:eastAsia="ar-SA"/>
        </w:rPr>
        <w:t xml:space="preserve"> el medio ambiente.</w:t>
      </w:r>
    </w:p>
    <w:p w:rsidR="00082AC5" w:rsidRDefault="00082AC5" w:rsidP="00082A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2AC5">
        <w:rPr>
          <w:rFonts w:ascii="Century Gothic" w:eastAsia="Calibri" w:hAnsi="Century Gothic" w:cs="Calibri"/>
          <w:bCs/>
          <w:sz w:val="22"/>
          <w:szCs w:val="22"/>
          <w:lang w:eastAsia="ar-SA"/>
        </w:rPr>
        <w:t xml:space="preserve">El </w:t>
      </w:r>
      <w:r>
        <w:rPr>
          <w:rFonts w:ascii="Century Gothic" w:eastAsia="Calibri" w:hAnsi="Century Gothic" w:cs="Calibri"/>
          <w:bCs/>
          <w:sz w:val="22"/>
          <w:szCs w:val="22"/>
          <w:lang w:eastAsia="ar-SA"/>
        </w:rPr>
        <w:t>a</w:t>
      </w:r>
      <w:r w:rsidRPr="00082AC5">
        <w:rPr>
          <w:rFonts w:ascii="Century Gothic" w:eastAsia="Calibri" w:hAnsi="Century Gothic" w:cs="Calibri"/>
          <w:bCs/>
          <w:sz w:val="22"/>
          <w:szCs w:val="22"/>
          <w:lang w:eastAsia="ar-SA"/>
        </w:rPr>
        <w:t xml:space="preserve">lcalde de Pasto, Pedro Vicente Obando, invitó a la ciudadanía a participar en el concurso </w:t>
      </w:r>
      <w:r>
        <w:rPr>
          <w:rFonts w:ascii="Century Gothic" w:eastAsia="Calibri" w:hAnsi="Century Gothic" w:cs="Calibri"/>
          <w:bCs/>
          <w:sz w:val="22"/>
          <w:szCs w:val="22"/>
          <w:lang w:eastAsia="ar-SA"/>
        </w:rPr>
        <w:t>‘</w:t>
      </w:r>
      <w:r w:rsidRPr="00082AC5">
        <w:rPr>
          <w:rFonts w:ascii="Century Gothic" w:eastAsia="Calibri" w:hAnsi="Century Gothic" w:cs="Calibri"/>
          <w:bCs/>
          <w:sz w:val="22"/>
          <w:szCs w:val="22"/>
          <w:lang w:eastAsia="ar-SA"/>
        </w:rPr>
        <w:t>100 acciones de Cultura Ciudadana en un día</w:t>
      </w:r>
      <w:r>
        <w:rPr>
          <w:rFonts w:ascii="Century Gothic" w:eastAsia="Calibri" w:hAnsi="Century Gothic" w:cs="Calibri"/>
          <w:bCs/>
          <w:sz w:val="22"/>
          <w:szCs w:val="22"/>
          <w:lang w:eastAsia="ar-SA"/>
        </w:rPr>
        <w:t>’</w:t>
      </w:r>
      <w:r w:rsidRPr="00082AC5">
        <w:rPr>
          <w:rFonts w:ascii="Century Gothic" w:eastAsia="Calibri" w:hAnsi="Century Gothic" w:cs="Calibri"/>
          <w:bCs/>
          <w:sz w:val="22"/>
          <w:szCs w:val="22"/>
          <w:lang w:eastAsia="ar-SA"/>
        </w:rPr>
        <w:t xml:space="preserve">, en </w:t>
      </w:r>
      <w:r>
        <w:rPr>
          <w:rFonts w:ascii="Century Gothic" w:eastAsia="Calibri" w:hAnsi="Century Gothic" w:cs="Calibri"/>
          <w:bCs/>
          <w:sz w:val="22"/>
          <w:szCs w:val="22"/>
          <w:lang w:eastAsia="ar-SA"/>
        </w:rPr>
        <w:t>el cual</w:t>
      </w:r>
      <w:r w:rsidRPr="00082AC5">
        <w:rPr>
          <w:rFonts w:ascii="Century Gothic" w:eastAsia="Calibri" w:hAnsi="Century Gothic" w:cs="Calibri"/>
          <w:bCs/>
          <w:sz w:val="22"/>
          <w:szCs w:val="22"/>
          <w:lang w:eastAsia="ar-SA"/>
        </w:rPr>
        <w:t xml:space="preserve"> la comunidad podrá concursar grabando un vídeo de aproximadamente 1 minuto, en el que se destaque una acción positiva de </w:t>
      </w:r>
      <w:r>
        <w:rPr>
          <w:rFonts w:ascii="Century Gothic" w:eastAsia="Calibri" w:hAnsi="Century Gothic" w:cs="Calibri"/>
          <w:bCs/>
          <w:sz w:val="22"/>
          <w:szCs w:val="22"/>
          <w:lang w:eastAsia="ar-SA"/>
        </w:rPr>
        <w:t>c</w:t>
      </w:r>
      <w:r w:rsidRPr="00082AC5">
        <w:rPr>
          <w:rFonts w:ascii="Century Gothic" w:eastAsia="Calibri" w:hAnsi="Century Gothic" w:cs="Calibri"/>
          <w:bCs/>
          <w:sz w:val="22"/>
          <w:szCs w:val="22"/>
          <w:lang w:eastAsia="ar-SA"/>
        </w:rPr>
        <w:t xml:space="preserve">ultura ciudadana, subiéndolo a redes sociales con el </w:t>
      </w:r>
      <w:proofErr w:type="spellStart"/>
      <w:r w:rsidRPr="00082AC5">
        <w:rPr>
          <w:rFonts w:ascii="Century Gothic" w:eastAsia="Calibri" w:hAnsi="Century Gothic" w:cs="Calibri"/>
          <w:bCs/>
          <w:sz w:val="22"/>
          <w:szCs w:val="22"/>
          <w:lang w:eastAsia="ar-SA"/>
        </w:rPr>
        <w:t>hashtag</w:t>
      </w:r>
      <w:proofErr w:type="spellEnd"/>
      <w:r w:rsidRPr="00082AC5">
        <w:rPr>
          <w:rFonts w:ascii="Century Gothic" w:eastAsia="Calibri" w:hAnsi="Century Gothic" w:cs="Calibri"/>
          <w:bCs/>
          <w:sz w:val="22"/>
          <w:szCs w:val="22"/>
          <w:lang w:eastAsia="ar-SA"/>
        </w:rPr>
        <w:t xml:space="preserve"> #</w:t>
      </w:r>
      <w:proofErr w:type="spellStart"/>
      <w:r w:rsidRPr="00082AC5">
        <w:rPr>
          <w:rFonts w:ascii="Century Gothic" w:eastAsia="Calibri" w:hAnsi="Century Gothic" w:cs="Calibri"/>
          <w:bCs/>
          <w:sz w:val="22"/>
          <w:szCs w:val="22"/>
          <w:lang w:eastAsia="ar-SA"/>
        </w:rPr>
        <w:t>PastusoBuenaPapaChallenge</w:t>
      </w:r>
      <w:proofErr w:type="spellEnd"/>
      <w:r w:rsidRPr="00082AC5">
        <w:rPr>
          <w:rFonts w:ascii="Century Gothic" w:eastAsia="Calibri" w:hAnsi="Century Gothic" w:cs="Calibri"/>
          <w:bCs/>
          <w:sz w:val="22"/>
          <w:szCs w:val="22"/>
          <w:lang w:eastAsia="ar-SA"/>
        </w:rPr>
        <w:t>. Los 3 vídeos más destacados serán premiados.</w:t>
      </w:r>
    </w:p>
    <w:p w:rsidR="009C4D6A" w:rsidRDefault="009C4D6A" w:rsidP="009C4D6A">
      <w:pPr>
        <w:pStyle w:val="Sinespaciado"/>
        <w:rPr>
          <w:rFonts w:ascii="Century Gothic" w:eastAsia="Times New Roman" w:hAnsi="Century Gothic"/>
          <w:b/>
          <w:sz w:val="18"/>
          <w:szCs w:val="18"/>
          <w:lang w:val="es-AR" w:eastAsia="es-CO"/>
        </w:rPr>
      </w:pPr>
      <w:r w:rsidRPr="009C4D6A">
        <w:rPr>
          <w:rFonts w:ascii="Century Gothic" w:eastAsia="Times New Roman" w:hAnsi="Century Gothic"/>
          <w:b/>
          <w:sz w:val="18"/>
          <w:szCs w:val="18"/>
          <w:lang w:val="es-AR" w:eastAsia="es-CO"/>
        </w:rPr>
        <w:t>Información: Subsecretaria de cultura ciudadana, Liliana Montufar, celular: 3118532551</w:t>
      </w:r>
    </w:p>
    <w:p w:rsidR="009C4D6A" w:rsidRPr="00C12956" w:rsidRDefault="009C4D6A" w:rsidP="009C4D6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9C4D6A" w:rsidRPr="009C4D6A" w:rsidRDefault="009C4D6A" w:rsidP="009C4D6A">
      <w:pPr>
        <w:pStyle w:val="Sinespaciado"/>
        <w:rPr>
          <w:rFonts w:ascii="Century Gothic" w:eastAsia="Times New Roman" w:hAnsi="Century Gothic"/>
          <w:b/>
          <w:sz w:val="18"/>
          <w:szCs w:val="18"/>
          <w:lang w:val="es-AR" w:eastAsia="es-CO"/>
        </w:rPr>
      </w:pPr>
    </w:p>
    <w:p w:rsidR="00082AC5" w:rsidRDefault="00082AC5" w:rsidP="009C4D6A">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6A2895" w:rsidRDefault="006A2895" w:rsidP="006A289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8169D" w:rsidRPr="006A2895" w:rsidRDefault="0038169D" w:rsidP="006A289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9C4D6A" w:rsidRPr="006A2895" w:rsidRDefault="009C4D6A" w:rsidP="006A2895">
      <w:pPr>
        <w:spacing w:line="259" w:lineRule="auto"/>
        <w:jc w:val="center"/>
        <w:rPr>
          <w:rFonts w:ascii="Century Gothic" w:hAnsi="Century Gothic"/>
          <w:b/>
          <w:bCs/>
          <w:lang w:val="es-CO"/>
        </w:rPr>
      </w:pPr>
      <w:r w:rsidRPr="006A2895">
        <w:rPr>
          <w:rFonts w:ascii="Century Gothic" w:hAnsi="Century Gothic"/>
          <w:b/>
          <w:bCs/>
          <w:lang w:val="es-CO"/>
        </w:rPr>
        <w:lastRenderedPageBreak/>
        <w:t>ESTE 3 DE OCTUBRE SE DARÁ APERTURA A LA ESCUELA DE GÉNERO EN PASTO</w:t>
      </w:r>
    </w:p>
    <w:p w:rsidR="009C4D6A" w:rsidRPr="009C4D6A" w:rsidRDefault="009C4D6A" w:rsidP="009C4D6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s-ES" w:eastAsia="es-ES"/>
        </w:rPr>
        <w:drawing>
          <wp:inline distT="0" distB="0" distL="0" distR="0">
            <wp:extent cx="5613400" cy="3355697"/>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3400" cy="3355697"/>
                    </a:xfrm>
                    <a:prstGeom prst="rect">
                      <a:avLst/>
                    </a:prstGeom>
                    <a:noFill/>
                    <a:ln>
                      <a:noFill/>
                    </a:ln>
                  </pic:spPr>
                </pic:pic>
              </a:graphicData>
            </a:graphic>
          </wp:inline>
        </w:drawing>
      </w:r>
    </w:p>
    <w:p w:rsidR="00082AC5" w:rsidRPr="00082AC5" w:rsidRDefault="00082AC5" w:rsidP="00082A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2AC5">
        <w:rPr>
          <w:rFonts w:ascii="Century Gothic" w:eastAsia="Calibri" w:hAnsi="Century Gothic" w:cs="Calibri"/>
          <w:bCs/>
          <w:sz w:val="22"/>
          <w:szCs w:val="22"/>
          <w:lang w:eastAsia="ar-SA"/>
        </w:rPr>
        <w:t>El próximo jueves 3 de octubre de 2019 a partir de las 9:00</w:t>
      </w:r>
      <w:r>
        <w:rPr>
          <w:rFonts w:ascii="Century Gothic" w:eastAsia="Calibri" w:hAnsi="Century Gothic" w:cs="Calibri"/>
          <w:bCs/>
          <w:sz w:val="22"/>
          <w:szCs w:val="22"/>
          <w:lang w:eastAsia="ar-SA"/>
        </w:rPr>
        <w:t xml:space="preserve"> </w:t>
      </w:r>
      <w:r w:rsidRPr="00082AC5">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082AC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82AC5">
        <w:rPr>
          <w:rFonts w:ascii="Century Gothic" w:eastAsia="Calibri" w:hAnsi="Century Gothic" w:cs="Calibri"/>
          <w:bCs/>
          <w:sz w:val="22"/>
          <w:szCs w:val="22"/>
          <w:lang w:eastAsia="ar-SA"/>
        </w:rPr>
        <w:t xml:space="preserve"> en el Hotel Morasurco, se realizará la apertura de la Escuela de Género de Pasto, espacio formativo construido y creado por las organizaciones sociales de mujeres, en el marco de las iniciativas dinamizadas desde el Consejo Ciudadano de Mujeres de Pasto – </w:t>
      </w:r>
      <w:proofErr w:type="spellStart"/>
      <w:r w:rsidRPr="00082AC5">
        <w:rPr>
          <w:rFonts w:ascii="Century Gothic" w:eastAsia="Calibri" w:hAnsi="Century Gothic" w:cs="Calibri"/>
          <w:bCs/>
          <w:sz w:val="22"/>
          <w:szCs w:val="22"/>
          <w:lang w:eastAsia="ar-SA"/>
        </w:rPr>
        <w:t>CCMP</w:t>
      </w:r>
      <w:proofErr w:type="spellEnd"/>
      <w:r w:rsidRPr="00082AC5">
        <w:rPr>
          <w:rFonts w:ascii="Century Gothic" w:eastAsia="Calibri" w:hAnsi="Century Gothic" w:cs="Calibri"/>
          <w:bCs/>
          <w:sz w:val="22"/>
          <w:szCs w:val="22"/>
          <w:lang w:eastAsia="ar-SA"/>
        </w:rPr>
        <w:t xml:space="preserve"> y el apoyo de la Secretaría de las Mujeres, Orientaciones Sexuales e Identidades de Género de la Alcaldía de Pasto, la Secretaría de Equidad de Género e Inclusión Social de la Gobernación de Nariño y el Proyecto de Desarrollo Territorial en el Departamento de Nariño en Condiciones de Paz </w:t>
      </w:r>
      <w:proofErr w:type="spellStart"/>
      <w:r w:rsidRPr="00082AC5">
        <w:rPr>
          <w:rFonts w:ascii="Century Gothic" w:eastAsia="Calibri" w:hAnsi="Century Gothic" w:cs="Calibri"/>
          <w:bCs/>
          <w:sz w:val="22"/>
          <w:szCs w:val="22"/>
          <w:lang w:eastAsia="ar-SA"/>
        </w:rPr>
        <w:t>PDT</w:t>
      </w:r>
      <w:proofErr w:type="spellEnd"/>
      <w:r w:rsidRPr="00082AC5">
        <w:rPr>
          <w:rFonts w:ascii="Century Gothic" w:eastAsia="Calibri" w:hAnsi="Century Gothic" w:cs="Calibri"/>
          <w:bCs/>
          <w:sz w:val="22"/>
          <w:szCs w:val="22"/>
          <w:lang w:eastAsia="ar-SA"/>
        </w:rPr>
        <w:t xml:space="preserve"> Nariño.</w:t>
      </w:r>
    </w:p>
    <w:p w:rsidR="00082AC5" w:rsidRPr="00082AC5" w:rsidRDefault="00082AC5" w:rsidP="00082A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2AC5">
        <w:rPr>
          <w:rFonts w:ascii="Century Gothic" w:eastAsia="Calibri" w:hAnsi="Century Gothic" w:cs="Calibri"/>
          <w:bCs/>
          <w:sz w:val="22"/>
          <w:szCs w:val="22"/>
          <w:lang w:eastAsia="ar-SA"/>
        </w:rPr>
        <w:t xml:space="preserve">La Escuela de Género es un espacio de formación e intercambio permanente en el que las mujeres del Municipio y el departamento de Nariño se acercan al conocimiento para construir nuevas visiones sobre ellas, la comunidad y el entorno. La Escuela se ha tejido desde el sentir y el hacer de las organizaciones sociales, comunitarias, colectivas, trabajos de base y procesos que a lo largo del recorrido han luchado por un territorio más justo y equitativo. </w:t>
      </w:r>
    </w:p>
    <w:p w:rsidR="00082AC5" w:rsidRPr="00082AC5" w:rsidRDefault="00082AC5" w:rsidP="00082A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2AC5">
        <w:rPr>
          <w:rFonts w:ascii="Century Gothic" w:eastAsia="Calibri" w:hAnsi="Century Gothic" w:cs="Calibri"/>
          <w:bCs/>
          <w:sz w:val="22"/>
          <w:szCs w:val="22"/>
          <w:lang w:eastAsia="ar-SA"/>
        </w:rPr>
        <w:t>Las sesiones de formación se desarrollarán en cinco seminarios, cada uno, con una intensidad de 16 horas. El proceso se extenderá hasta el 16 de noviembre del año en curso a través de las siguientes temáticas: Comprendiendo y rompiendo el género, El poder y sus violencias, Conocimiento para la equidad, Rompiendo silencias y Sigamos luchando por un mundo más justo y equitativo. El proceso formativo en todas sus jornadas, incluyen servicio de guardería y alimentación (refrigerios y almuerzos) para las mujeres participantes.</w:t>
      </w:r>
    </w:p>
    <w:p w:rsidR="00082AC5" w:rsidRDefault="00082AC5" w:rsidP="00082A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2AC5">
        <w:rPr>
          <w:rFonts w:ascii="Century Gothic" w:eastAsia="Calibri" w:hAnsi="Century Gothic" w:cs="Calibri"/>
          <w:bCs/>
          <w:sz w:val="22"/>
          <w:szCs w:val="22"/>
          <w:lang w:eastAsia="ar-SA"/>
        </w:rPr>
        <w:lastRenderedPageBreak/>
        <w:t xml:space="preserve">Esta actividad es financiada con recursos del Fondo para la Paz de Colombia de la Unión Europea y la Agencia Española de Cooperación Internacional para el Desarrollo </w:t>
      </w:r>
      <w:proofErr w:type="spellStart"/>
      <w:r w:rsidRPr="00082AC5">
        <w:rPr>
          <w:rFonts w:ascii="Century Gothic" w:eastAsia="Calibri" w:hAnsi="Century Gothic" w:cs="Calibri"/>
          <w:bCs/>
          <w:sz w:val="22"/>
          <w:szCs w:val="22"/>
          <w:lang w:eastAsia="ar-SA"/>
        </w:rPr>
        <w:t>AECID</w:t>
      </w:r>
      <w:proofErr w:type="spellEnd"/>
      <w:r w:rsidRPr="00082AC5">
        <w:rPr>
          <w:rFonts w:ascii="Century Gothic" w:eastAsia="Calibri" w:hAnsi="Century Gothic" w:cs="Calibri"/>
          <w:bCs/>
          <w:sz w:val="22"/>
          <w:szCs w:val="22"/>
          <w:lang w:eastAsia="ar-SA"/>
        </w:rPr>
        <w:t xml:space="preserve"> a través del </w:t>
      </w:r>
      <w:proofErr w:type="spellStart"/>
      <w:r w:rsidRPr="00082AC5">
        <w:rPr>
          <w:rFonts w:ascii="Century Gothic" w:eastAsia="Calibri" w:hAnsi="Century Gothic" w:cs="Calibri"/>
          <w:bCs/>
          <w:sz w:val="22"/>
          <w:szCs w:val="22"/>
          <w:lang w:eastAsia="ar-SA"/>
        </w:rPr>
        <w:t>PDT</w:t>
      </w:r>
      <w:proofErr w:type="spellEnd"/>
      <w:r w:rsidRPr="00082AC5">
        <w:rPr>
          <w:rFonts w:ascii="Century Gothic" w:eastAsia="Calibri" w:hAnsi="Century Gothic" w:cs="Calibri"/>
          <w:bCs/>
          <w:sz w:val="22"/>
          <w:szCs w:val="22"/>
          <w:lang w:eastAsia="ar-SA"/>
        </w:rPr>
        <w:t xml:space="preserve"> Nariño.</w:t>
      </w:r>
    </w:p>
    <w:p w:rsidR="00082AC5" w:rsidRDefault="00082AC5" w:rsidP="00082AC5">
      <w:pPr>
        <w:shd w:val="clear" w:color="auto" w:fill="FFFFFF"/>
        <w:spacing w:after="0"/>
        <w:rPr>
          <w:rFonts w:ascii="Century Gothic" w:eastAsia="Times New Roman" w:hAnsi="Century Gothic"/>
          <w:b/>
          <w:sz w:val="18"/>
          <w:szCs w:val="18"/>
          <w:lang w:eastAsia="es-CO"/>
        </w:rPr>
      </w:pPr>
      <w:r w:rsidRPr="00082AC5">
        <w:rPr>
          <w:rFonts w:ascii="Century Gothic" w:eastAsia="Times New Roman" w:hAnsi="Century Gothic"/>
          <w:b/>
          <w:sz w:val="18"/>
          <w:szCs w:val="18"/>
          <w:lang w:eastAsia="es-CO"/>
        </w:rPr>
        <w:t xml:space="preserve">Información: secretaria de las Mujeres e Identidades de Género, Ingrid </w:t>
      </w:r>
      <w:proofErr w:type="spellStart"/>
      <w:r w:rsidRPr="00082AC5">
        <w:rPr>
          <w:rFonts w:ascii="Century Gothic" w:eastAsia="Times New Roman" w:hAnsi="Century Gothic"/>
          <w:b/>
          <w:sz w:val="18"/>
          <w:szCs w:val="18"/>
          <w:lang w:eastAsia="es-CO"/>
        </w:rPr>
        <w:t>Legarda</w:t>
      </w:r>
      <w:proofErr w:type="spellEnd"/>
      <w:r w:rsidRPr="00082AC5">
        <w:rPr>
          <w:rFonts w:ascii="Century Gothic" w:eastAsia="Times New Roman" w:hAnsi="Century Gothic"/>
          <w:b/>
          <w:sz w:val="18"/>
          <w:szCs w:val="18"/>
          <w:lang w:eastAsia="es-CO"/>
        </w:rPr>
        <w:t xml:space="preserve">. Celular: 3216473438 </w:t>
      </w:r>
    </w:p>
    <w:p w:rsidR="00082AC5" w:rsidRPr="00C12956" w:rsidRDefault="00082AC5" w:rsidP="00082AC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24F72" w:rsidRDefault="00B24F72" w:rsidP="009C4D6A">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B24F72" w:rsidRPr="006A2895" w:rsidRDefault="00B24F72" w:rsidP="006A2895">
      <w:pPr>
        <w:spacing w:line="259" w:lineRule="auto"/>
        <w:jc w:val="center"/>
        <w:rPr>
          <w:rFonts w:ascii="Century Gothic" w:hAnsi="Century Gothic"/>
          <w:b/>
          <w:bCs/>
          <w:lang w:val="es-CO"/>
        </w:rPr>
      </w:pPr>
      <w:r w:rsidRPr="006A2895">
        <w:rPr>
          <w:rFonts w:ascii="Century Gothic" w:hAnsi="Century Gothic"/>
          <w:b/>
          <w:bCs/>
          <w:lang w:val="es-CO"/>
        </w:rPr>
        <w:t>OFICINA DE ASUNTOS INTERNACIONALES INVITA A ORGANIZACIONES SOCIALES A PARTICIPAR EN CONVOCATORIAS</w:t>
      </w:r>
    </w:p>
    <w:p w:rsidR="00B24F72" w:rsidRDefault="00B24F72" w:rsidP="00B24F7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s-ES" w:eastAsia="es-ES"/>
        </w:rPr>
        <w:drawing>
          <wp:inline distT="0" distB="0" distL="0" distR="0">
            <wp:extent cx="4912360" cy="2935746"/>
            <wp:effectExtent l="0" t="0" r="254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web  - facebbok  - asuntos inter (4).png"/>
                    <pic:cNvPicPr/>
                  </pic:nvPicPr>
                  <pic:blipFill>
                    <a:blip r:embed="rId1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16933" cy="2938479"/>
                    </a:xfrm>
                    <a:prstGeom prst="rect">
                      <a:avLst/>
                    </a:prstGeom>
                  </pic:spPr>
                </pic:pic>
              </a:graphicData>
            </a:graphic>
          </wp:inline>
        </w:drawing>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u w:val="single"/>
          <w:lang w:eastAsia="ar-SA"/>
        </w:rPr>
        <w:t>Convocatoria</w:t>
      </w:r>
      <w:r w:rsidRPr="006767E0">
        <w:rPr>
          <w:rFonts w:ascii="Century Gothic" w:eastAsia="Calibri" w:hAnsi="Century Gothic" w:cs="Calibri"/>
          <w:bCs/>
          <w:sz w:val="22"/>
          <w:szCs w:val="22"/>
          <w:lang w:eastAsia="ar-SA"/>
        </w:rPr>
        <w:t>: Acceso a servicios esenciales (agua, saneamiento y residuos) para poblaciones desfavorecidas en países en desarrollo</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u w:val="single"/>
          <w:lang w:eastAsia="ar-SA"/>
        </w:rPr>
        <w:t>Entidad oferente:</w:t>
      </w:r>
      <w:r w:rsidRPr="006767E0">
        <w:rPr>
          <w:rFonts w:ascii="Century Gothic" w:eastAsia="Calibri" w:hAnsi="Century Gothic" w:cs="Calibri"/>
          <w:bCs/>
          <w:sz w:val="22"/>
          <w:szCs w:val="22"/>
          <w:lang w:eastAsia="ar-SA"/>
        </w:rPr>
        <w:t xml:space="preserve"> </w:t>
      </w:r>
      <w:proofErr w:type="spellStart"/>
      <w:r w:rsidRPr="006767E0">
        <w:rPr>
          <w:rFonts w:ascii="Century Gothic" w:eastAsia="Calibri" w:hAnsi="Century Gothic" w:cs="Calibri"/>
          <w:bCs/>
          <w:sz w:val="22"/>
          <w:szCs w:val="22"/>
          <w:lang w:eastAsia="ar-SA"/>
        </w:rPr>
        <w:t>Fondation</w:t>
      </w:r>
      <w:proofErr w:type="spellEnd"/>
      <w:r w:rsidRPr="006767E0">
        <w:rPr>
          <w:rFonts w:ascii="Century Gothic" w:eastAsia="Calibri" w:hAnsi="Century Gothic" w:cs="Calibri"/>
          <w:bCs/>
          <w:sz w:val="22"/>
          <w:szCs w:val="22"/>
          <w:lang w:eastAsia="ar-SA"/>
        </w:rPr>
        <w:t xml:space="preserve"> SUEZ</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u w:val="single"/>
          <w:lang w:eastAsia="ar-SA"/>
        </w:rPr>
        <w:t>Características</w:t>
      </w:r>
      <w:r w:rsidRPr="006767E0">
        <w:rPr>
          <w:rFonts w:ascii="Century Gothic" w:eastAsia="Calibri" w:hAnsi="Century Gothic" w:cs="Calibri"/>
          <w:bCs/>
          <w:sz w:val="22"/>
          <w:szCs w:val="22"/>
          <w:lang w:eastAsia="ar-SA"/>
        </w:rPr>
        <w:t>: La convocatoria está dirigida a Organizaciones de la Sociedad Civil sin ánimo de lucro.</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lang w:eastAsia="ar-SA"/>
        </w:rPr>
        <w:t xml:space="preserve">Se financiará proyectos sin monto mínimo ni máximo, asimismo pueden tener un período de ejecución de un año o de múltiples años. La </w:t>
      </w:r>
      <w:proofErr w:type="spellStart"/>
      <w:r w:rsidRPr="006767E0">
        <w:rPr>
          <w:rFonts w:ascii="Century Gothic" w:eastAsia="Calibri" w:hAnsi="Century Gothic" w:cs="Calibri"/>
          <w:bCs/>
          <w:sz w:val="22"/>
          <w:szCs w:val="22"/>
          <w:lang w:eastAsia="ar-SA"/>
        </w:rPr>
        <w:t>Fondation</w:t>
      </w:r>
      <w:proofErr w:type="spellEnd"/>
      <w:r w:rsidRPr="006767E0">
        <w:rPr>
          <w:rFonts w:ascii="Century Gothic" w:eastAsia="Calibri" w:hAnsi="Century Gothic" w:cs="Calibri"/>
          <w:bCs/>
          <w:sz w:val="22"/>
          <w:szCs w:val="22"/>
          <w:lang w:eastAsia="ar-SA"/>
        </w:rPr>
        <w:t xml:space="preserve"> financia máximo el 50% del valor del proyecto, por lo cual se requiere contrapartida por mínimo 50%, la cual puede ser de fondos públicos o privados.</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lang w:eastAsia="ar-SA"/>
        </w:rPr>
        <w:t>El objetivo principal de esta convocatoria es contribuir al acceso a servicios esenciales (agua, saneamiento y residuos) para poblaciones desfavorecidas en países en desarrollo.</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u w:val="single"/>
          <w:lang w:eastAsia="ar-SA"/>
        </w:rPr>
        <w:lastRenderedPageBreak/>
        <w:t>Fecha de cierre</w:t>
      </w:r>
      <w:r w:rsidRPr="006767E0">
        <w:rPr>
          <w:rFonts w:ascii="Century Gothic" w:eastAsia="Calibri" w:hAnsi="Century Gothic" w:cs="Calibri"/>
          <w:bCs/>
          <w:sz w:val="22"/>
          <w:szCs w:val="22"/>
          <w:lang w:eastAsia="ar-SA"/>
        </w:rPr>
        <w:t>: 31 de octubre de 2019</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6767E0">
        <w:rPr>
          <w:rFonts w:ascii="Century Gothic" w:eastAsia="Calibri" w:hAnsi="Century Gothic" w:cs="Calibri"/>
          <w:bCs/>
          <w:sz w:val="22"/>
          <w:szCs w:val="22"/>
          <w:u w:val="single"/>
          <w:lang w:val="en-US" w:eastAsia="ar-SA"/>
        </w:rPr>
        <w:t>Link</w:t>
      </w:r>
      <w:r w:rsidRPr="006767E0">
        <w:rPr>
          <w:rFonts w:ascii="Century Gothic" w:eastAsia="Calibri" w:hAnsi="Century Gothic" w:cs="Calibri"/>
          <w:bCs/>
          <w:sz w:val="22"/>
          <w:szCs w:val="22"/>
          <w:lang w:val="en-US" w:eastAsia="ar-SA"/>
        </w:rPr>
        <w:t>: https://www.fondation-suez.com/en/user/login</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u w:val="single"/>
          <w:lang w:eastAsia="ar-SA"/>
        </w:rPr>
        <w:t>Convocatoria</w:t>
      </w:r>
      <w:r w:rsidRPr="006767E0">
        <w:rPr>
          <w:rFonts w:ascii="Century Gothic" w:eastAsia="Calibri" w:hAnsi="Century Gothic" w:cs="Calibri"/>
          <w:bCs/>
          <w:sz w:val="22"/>
          <w:szCs w:val="22"/>
          <w:lang w:eastAsia="ar-SA"/>
        </w:rPr>
        <w:t>: Convocatoria para acceder a subvenciones para proteger la vida silvestre</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u w:val="single"/>
          <w:lang w:eastAsia="ar-SA"/>
        </w:rPr>
        <w:t>Entidad oferente</w:t>
      </w:r>
      <w:r w:rsidRPr="006767E0">
        <w:rPr>
          <w:rFonts w:ascii="Century Gothic" w:eastAsia="Calibri" w:hAnsi="Century Gothic" w:cs="Calibri"/>
          <w:bCs/>
          <w:sz w:val="22"/>
          <w:szCs w:val="22"/>
          <w:lang w:eastAsia="ar-SA"/>
        </w:rPr>
        <w:t xml:space="preserve">: Fundación </w:t>
      </w:r>
      <w:proofErr w:type="spellStart"/>
      <w:r w:rsidRPr="006767E0">
        <w:rPr>
          <w:rFonts w:ascii="Century Gothic" w:eastAsia="Calibri" w:hAnsi="Century Gothic" w:cs="Calibri"/>
          <w:bCs/>
          <w:sz w:val="22"/>
          <w:szCs w:val="22"/>
          <w:lang w:eastAsia="ar-SA"/>
        </w:rPr>
        <w:t>Mzuri</w:t>
      </w:r>
      <w:proofErr w:type="spellEnd"/>
      <w:r w:rsidRPr="006767E0">
        <w:rPr>
          <w:rFonts w:ascii="Century Gothic" w:eastAsia="Calibri" w:hAnsi="Century Gothic" w:cs="Calibri"/>
          <w:bCs/>
          <w:sz w:val="22"/>
          <w:szCs w:val="22"/>
          <w:lang w:eastAsia="ar-SA"/>
        </w:rPr>
        <w:t xml:space="preserve"> </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u w:val="single"/>
          <w:lang w:eastAsia="ar-SA"/>
        </w:rPr>
        <w:t>Características</w:t>
      </w:r>
      <w:r w:rsidRPr="006767E0">
        <w:rPr>
          <w:rFonts w:ascii="Century Gothic" w:eastAsia="Calibri" w:hAnsi="Century Gothic" w:cs="Calibri"/>
          <w:bCs/>
          <w:sz w:val="22"/>
          <w:szCs w:val="22"/>
          <w:lang w:eastAsia="ar-SA"/>
        </w:rPr>
        <w:t xml:space="preserve">: La Fundación </w:t>
      </w:r>
      <w:proofErr w:type="spellStart"/>
      <w:r w:rsidRPr="006767E0">
        <w:rPr>
          <w:rFonts w:ascii="Century Gothic" w:eastAsia="Calibri" w:hAnsi="Century Gothic" w:cs="Calibri"/>
          <w:bCs/>
          <w:sz w:val="22"/>
          <w:szCs w:val="22"/>
          <w:lang w:eastAsia="ar-SA"/>
        </w:rPr>
        <w:t>Mzuri</w:t>
      </w:r>
      <w:proofErr w:type="spellEnd"/>
      <w:r w:rsidRPr="006767E0">
        <w:rPr>
          <w:rFonts w:ascii="Century Gothic" w:eastAsia="Calibri" w:hAnsi="Century Gothic" w:cs="Calibri"/>
          <w:bCs/>
          <w:sz w:val="22"/>
          <w:szCs w:val="22"/>
          <w:lang w:eastAsia="ar-SA"/>
        </w:rPr>
        <w:t xml:space="preserve"> para la Vida Silvestre ofrece subvenciones para promover el manejo y protección del hábitat natural y promover la educación.</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lang w:eastAsia="ar-SA"/>
        </w:rPr>
        <w:t>Elegibilidad: Solo organizaciones sin ánimo de lucro. Los estatutos impiden la financiación a organizaciones gubernamentales, y tampoco existe interés en financiar becas u otros proyectos universitarios.</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u w:val="single"/>
          <w:lang w:eastAsia="ar-SA"/>
        </w:rPr>
        <w:t>Fecha de cierre</w:t>
      </w:r>
      <w:r w:rsidRPr="006767E0">
        <w:rPr>
          <w:rFonts w:ascii="Century Gothic" w:eastAsia="Calibri" w:hAnsi="Century Gothic" w:cs="Calibri"/>
          <w:bCs/>
          <w:sz w:val="22"/>
          <w:szCs w:val="22"/>
          <w:lang w:eastAsia="ar-SA"/>
        </w:rPr>
        <w:t>: 1 de noviembre de 2019</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6767E0">
        <w:rPr>
          <w:rFonts w:ascii="Century Gothic" w:eastAsia="Calibri" w:hAnsi="Century Gothic" w:cs="Calibri"/>
          <w:bCs/>
          <w:sz w:val="22"/>
          <w:szCs w:val="22"/>
          <w:u w:val="single"/>
          <w:lang w:val="en-US" w:eastAsia="ar-SA"/>
        </w:rPr>
        <w:t>Link:</w:t>
      </w:r>
      <w:r w:rsidRPr="006767E0">
        <w:rPr>
          <w:rFonts w:ascii="Century Gothic" w:eastAsia="Calibri" w:hAnsi="Century Gothic" w:cs="Calibri"/>
          <w:bCs/>
          <w:sz w:val="22"/>
          <w:szCs w:val="22"/>
          <w:lang w:val="en-US" w:eastAsia="ar-SA"/>
        </w:rPr>
        <w:t xml:space="preserve"> </w:t>
      </w:r>
      <w:hyperlink r:id="rId19" w:history="1">
        <w:r w:rsidRPr="006767E0">
          <w:rPr>
            <w:rFonts w:ascii="Century Gothic" w:eastAsia="Calibri" w:hAnsi="Century Gothic" w:cs="Calibri"/>
            <w:bCs/>
            <w:sz w:val="22"/>
            <w:szCs w:val="22"/>
            <w:lang w:val="en-US" w:eastAsia="ar-SA"/>
          </w:rPr>
          <w:t>https://mzuri.org/grant-guidelines/</w:t>
        </w:r>
      </w:hyperlink>
    </w:p>
    <w:p w:rsid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rsidR="00B24F72" w:rsidRDefault="00B24F72" w:rsidP="00B24F72">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 xml:space="preserve">Información: Jefa Oficina de Asuntos Internacionales - </w:t>
      </w:r>
      <w:proofErr w:type="spellStart"/>
      <w:r>
        <w:rPr>
          <w:rFonts w:ascii="Century Gothic" w:eastAsia="Times New Roman" w:hAnsi="Century Gothic" w:cs="Times New Roman"/>
          <w:b/>
          <w:sz w:val="18"/>
          <w:szCs w:val="18"/>
          <w:lang w:eastAsia="es-CO"/>
        </w:rPr>
        <w:t>Karol</w:t>
      </w:r>
      <w:proofErr w:type="spellEnd"/>
      <w:r>
        <w:rPr>
          <w:rFonts w:ascii="Century Gothic" w:eastAsia="Times New Roman" w:hAnsi="Century Gothic" w:cs="Times New Roman"/>
          <w:b/>
          <w:sz w:val="18"/>
          <w:szCs w:val="18"/>
          <w:lang w:eastAsia="es-CO"/>
        </w:rPr>
        <w:t xml:space="preserve"> Eliana Castro. Celular: 3132943022</w:t>
      </w:r>
    </w:p>
    <w:p w:rsidR="009C4D6A" w:rsidRPr="00322A8C" w:rsidRDefault="00B24F72" w:rsidP="00322A8C">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7E00FF" w:rsidRPr="0038169D" w:rsidRDefault="009C4D6A" w:rsidP="0038169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                                                   </w:t>
      </w:r>
      <w:r w:rsidR="0038169D">
        <w:rPr>
          <w:rFonts w:ascii="Century Gothic" w:eastAsia="Calibri" w:hAnsi="Century Gothic" w:cs="Calibri"/>
          <w:b/>
          <w:bCs/>
          <w:sz w:val="22"/>
          <w:szCs w:val="22"/>
          <w:lang w:eastAsia="ar-SA"/>
        </w:rPr>
        <w:t xml:space="preserve">                               </w:t>
      </w:r>
    </w:p>
    <w:p w:rsidR="0033687B" w:rsidRDefault="0033687B" w:rsidP="0033687B">
      <w:pPr>
        <w:spacing w:after="0"/>
        <w:jc w:val="center"/>
        <w:rPr>
          <w:rFonts w:ascii="Century Gothic" w:eastAsia="Calibri" w:hAnsi="Century Gothic" w:cs="Calibri"/>
          <w:b/>
          <w:bCs/>
          <w:lang w:val="es-CO" w:eastAsia="ar-SA"/>
        </w:rPr>
      </w:pPr>
      <w:r w:rsidRPr="0033687B">
        <w:rPr>
          <w:rFonts w:ascii="Century Gothic" w:eastAsia="Calibri" w:hAnsi="Century Gothic" w:cs="Calibri"/>
          <w:b/>
          <w:bCs/>
          <w:lang w:val="es-CO" w:eastAsia="ar-SA"/>
        </w:rPr>
        <w:t>DEL 27 DE SEPTIEMBRE HASTA EL 10 DE OCTUBRE, SE CANCELARÁ EL SUBSIDIO ECONÓMICO A BENEFICIARIOS DEL PROGRAMA COLOMBIA MAYOR NOMINA DE SEPTIEMBRE</w:t>
      </w:r>
    </w:p>
    <w:p w:rsidR="0033687B" w:rsidRDefault="0033687B" w:rsidP="0033687B">
      <w:pPr>
        <w:spacing w:after="0"/>
        <w:jc w:val="center"/>
        <w:rPr>
          <w:rFonts w:ascii="Century Gothic" w:eastAsia="Calibri" w:hAnsi="Century Gothic" w:cs="Calibri"/>
          <w:b/>
          <w:bCs/>
          <w:lang w:val="es-CO" w:eastAsia="ar-SA"/>
        </w:rPr>
      </w:pPr>
    </w:p>
    <w:p w:rsidR="0033687B" w:rsidRDefault="0033687B" w:rsidP="0033687B">
      <w:pPr>
        <w:spacing w:after="0"/>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4373880" cy="2467481"/>
            <wp:effectExtent l="0" t="0" r="762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dulto mayor.jpg"/>
                    <pic:cNvPicPr/>
                  </pic:nvPicPr>
                  <pic:blipFill>
                    <a:blip r:embed="rId2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19878" cy="2493430"/>
                    </a:xfrm>
                    <a:prstGeom prst="rect">
                      <a:avLst/>
                    </a:prstGeom>
                  </pic:spPr>
                </pic:pic>
              </a:graphicData>
            </a:graphic>
          </wp:inline>
        </w:drawing>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w:t>
      </w:r>
      <w:r>
        <w:rPr>
          <w:rFonts w:ascii="Century Gothic" w:eastAsia="Calibri" w:hAnsi="Century Gothic" w:cs="Calibri"/>
          <w:bCs/>
          <w:sz w:val="22"/>
          <w:szCs w:val="22"/>
          <w:lang w:eastAsia="ar-SA"/>
        </w:rPr>
        <w:t>a Alcaldía de Pasto, a través de l</w:t>
      </w:r>
      <w:r w:rsidRPr="0033687B">
        <w:rPr>
          <w:rFonts w:ascii="Century Gothic" w:eastAsia="Calibri" w:hAnsi="Century Gothic" w:cs="Calibri"/>
          <w:bCs/>
          <w:sz w:val="22"/>
          <w:szCs w:val="22"/>
          <w:lang w:eastAsia="ar-SA"/>
        </w:rPr>
        <w:t>a Secretaría de Bienestar Social, comunica a los beneficiarios del “Programa Colombia Mayor” que, a partir del 27 de septiembre hasta el 10 de octubre del presente año, se cancelará la nómina correspondiente a SEPTIEMBRE DE 2019.</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lastRenderedPageBreak/>
        <w:t xml:space="preserve">Es importante mencionar que, por instrucciones del Gobierno Nacional, se incrementaron cinco mil pesos ($ 5.000), por lo tanto se informa a la comunidad en general que los pagos son de tipo mensual y se cancelará un monto de $80.000 mil pesos, se reitera a los beneficiarios que </w:t>
      </w:r>
      <w:proofErr w:type="spellStart"/>
      <w:r w:rsidRPr="0033687B">
        <w:rPr>
          <w:rFonts w:ascii="Century Gothic" w:eastAsia="Calibri" w:hAnsi="Century Gothic" w:cs="Calibri"/>
          <w:bCs/>
          <w:sz w:val="22"/>
          <w:szCs w:val="22"/>
          <w:lang w:eastAsia="ar-SA"/>
        </w:rPr>
        <w:t>el</w:t>
      </w:r>
      <w:proofErr w:type="spellEnd"/>
      <w:r w:rsidRPr="0033687B">
        <w:rPr>
          <w:rFonts w:ascii="Century Gothic" w:eastAsia="Calibri" w:hAnsi="Century Gothic" w:cs="Calibri"/>
          <w:bCs/>
          <w:sz w:val="22"/>
          <w:szCs w:val="22"/>
          <w:lang w:eastAsia="ar-SA"/>
        </w:rPr>
        <w:t xml:space="preserve"> NO COBRO conlleva al retiro del programa en mención.</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quienes aún no han realizado el proceso de </w:t>
      </w:r>
      <w:proofErr w:type="spellStart"/>
      <w:r w:rsidRPr="0033687B">
        <w:rPr>
          <w:rFonts w:ascii="Century Gothic" w:eastAsia="Calibri" w:hAnsi="Century Gothic" w:cs="Calibri"/>
          <w:bCs/>
          <w:sz w:val="22"/>
          <w:szCs w:val="22"/>
          <w:lang w:eastAsia="ar-SA"/>
        </w:rPr>
        <w:t>Biometrización</w:t>
      </w:r>
      <w:proofErr w:type="spellEnd"/>
      <w:r w:rsidRPr="0033687B">
        <w:rPr>
          <w:rFonts w:ascii="Century Gothic" w:eastAsia="Calibri" w:hAnsi="Century Gothic" w:cs="Calibri"/>
          <w:bCs/>
          <w:sz w:val="22"/>
          <w:szCs w:val="22"/>
          <w:lang w:eastAsia="ar-SA"/>
        </w:rPr>
        <w:t xml:space="preserve"> (registro de huellas), </w:t>
      </w:r>
      <w:r>
        <w:rPr>
          <w:rFonts w:ascii="Century Gothic" w:eastAsia="Calibri" w:hAnsi="Century Gothic" w:cs="Calibri"/>
          <w:bCs/>
          <w:sz w:val="22"/>
          <w:szCs w:val="22"/>
          <w:lang w:eastAsia="ar-SA"/>
        </w:rPr>
        <w:t xml:space="preserve">deben </w:t>
      </w:r>
      <w:r w:rsidRPr="0033687B">
        <w:rPr>
          <w:rFonts w:ascii="Century Gothic" w:eastAsia="Calibri" w:hAnsi="Century Gothic" w:cs="Calibri"/>
          <w:bCs/>
          <w:sz w:val="22"/>
          <w:szCs w:val="22"/>
          <w:lang w:eastAsia="ar-SA"/>
        </w:rPr>
        <w:t xml:space="preserve">presentarse en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ubicado en Avenida Los Estudiante en la calle 20 # 34-13, de lo contrario no podrán hacer su respectivo cobro</w:t>
      </w:r>
      <w:r>
        <w:rPr>
          <w:rFonts w:ascii="Century Gothic" w:eastAsia="Calibri" w:hAnsi="Century Gothic" w:cs="Calibri"/>
          <w:bCs/>
          <w:sz w:val="22"/>
          <w:szCs w:val="22"/>
          <w:lang w:eastAsia="ar-SA"/>
        </w:rPr>
        <w:t>. Los beneficiarios deben</w:t>
      </w:r>
      <w:r w:rsidRPr="0033687B">
        <w:rPr>
          <w:rFonts w:ascii="Century Gothic" w:eastAsia="Calibri" w:hAnsi="Century Gothic" w:cs="Calibri"/>
          <w:bCs/>
          <w:sz w:val="22"/>
          <w:szCs w:val="22"/>
          <w:lang w:eastAsia="ar-SA"/>
        </w:rPr>
        <w:t xml:space="preserve"> presentar cédula original, dirección y celular actualizados.</w:t>
      </w:r>
    </w:p>
    <w:p w:rsid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beneficiario/a como del apoderado/a.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En el caso de perder la cédula original, </w:t>
      </w:r>
      <w:r>
        <w:rPr>
          <w:rFonts w:ascii="Century Gothic" w:eastAsia="Calibri" w:hAnsi="Century Gothic" w:cs="Calibri"/>
          <w:bCs/>
          <w:sz w:val="22"/>
          <w:szCs w:val="22"/>
          <w:lang w:eastAsia="ar-SA"/>
        </w:rPr>
        <w:t xml:space="preserve">se debe </w:t>
      </w:r>
      <w:r w:rsidRPr="0033687B">
        <w:rPr>
          <w:rFonts w:ascii="Century Gothic" w:eastAsia="Calibri" w:hAnsi="Century Gothic" w:cs="Calibri"/>
          <w:bCs/>
          <w:sz w:val="22"/>
          <w:szCs w:val="22"/>
          <w:lang w:eastAsia="ar-SA"/>
        </w:rPr>
        <w:t xml:space="preserve">tramitar ante la </w:t>
      </w:r>
      <w:proofErr w:type="spellStart"/>
      <w:r w:rsidRPr="0033687B">
        <w:rPr>
          <w:rFonts w:ascii="Century Gothic" w:eastAsia="Calibri" w:hAnsi="Century Gothic" w:cs="Calibri"/>
          <w:bCs/>
          <w:sz w:val="22"/>
          <w:szCs w:val="22"/>
          <w:lang w:eastAsia="ar-SA"/>
        </w:rPr>
        <w:t>Registraduria</w:t>
      </w:r>
      <w:proofErr w:type="spellEnd"/>
      <w:r w:rsidRPr="0033687B">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CRONOGRAMA ZONA URBANA</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Se invita a los beneficiarios a cobrar en el lugar más cercano a su domicilio, considerando que, en Pasto, TODOS LOS PUNTOS DE SERVICIO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se encuentran habilitados.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Se informa que se atenderá de lunes a domingos, a partir de las 8:00 a.m. hasta las 12 </w:t>
      </w:r>
      <w:proofErr w:type="spellStart"/>
      <w:r w:rsidRPr="0033687B">
        <w:rPr>
          <w:rFonts w:ascii="Century Gothic" w:eastAsia="Calibri" w:hAnsi="Century Gothic" w:cs="Calibri"/>
          <w:bCs/>
          <w:sz w:val="22"/>
          <w:szCs w:val="22"/>
          <w:lang w:eastAsia="ar-SA"/>
        </w:rPr>
        <w:t>md</w:t>
      </w:r>
      <w:proofErr w:type="spellEnd"/>
      <w:r w:rsidRPr="0033687B">
        <w:rPr>
          <w:rFonts w:ascii="Century Gothic" w:eastAsia="Calibri" w:hAnsi="Century Gothic" w:cs="Calibri"/>
          <w:bCs/>
          <w:sz w:val="22"/>
          <w:szCs w:val="22"/>
          <w:lang w:eastAsia="ar-SA"/>
        </w:rPr>
        <w:t xml:space="preserve"> y de 2</w:t>
      </w:r>
      <w:r>
        <w:rPr>
          <w:rFonts w:ascii="Century Gothic" w:eastAsia="Calibri" w:hAnsi="Century Gothic" w:cs="Calibri"/>
          <w:bCs/>
          <w:sz w:val="22"/>
          <w:szCs w:val="22"/>
          <w:lang w:eastAsia="ar-SA"/>
        </w:rPr>
        <w:t>:00</w:t>
      </w:r>
      <w:r w:rsidRPr="0033687B">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33687B">
        <w:rPr>
          <w:rFonts w:ascii="Century Gothic" w:eastAsia="Calibri" w:hAnsi="Century Gothic" w:cs="Calibri"/>
          <w:bCs/>
          <w:sz w:val="22"/>
          <w:szCs w:val="22"/>
          <w:lang w:eastAsia="ar-SA"/>
        </w:rPr>
        <w:t xml:space="preserve"> </w:t>
      </w:r>
      <w:proofErr w:type="spellStart"/>
      <w:r w:rsidRPr="0033687B">
        <w:rPr>
          <w:rFonts w:ascii="Century Gothic" w:eastAsia="Calibri" w:hAnsi="Century Gothic" w:cs="Calibri"/>
          <w:bCs/>
          <w:sz w:val="22"/>
          <w:szCs w:val="22"/>
          <w:lang w:eastAsia="ar-SA"/>
        </w:rPr>
        <w:t>p</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m</w:t>
      </w:r>
      <w:proofErr w:type="spellEnd"/>
      <w:r w:rsidRPr="0033687B">
        <w:rPr>
          <w:rFonts w:ascii="Century Gothic" w:eastAsia="Calibri" w:hAnsi="Century Gothic" w:cs="Calibri"/>
          <w:bCs/>
          <w:sz w:val="22"/>
          <w:szCs w:val="22"/>
          <w:lang w:eastAsia="ar-SA"/>
        </w:rPr>
        <w:t xml:space="preserve">, incluyendo festivos, en el lugar que se encuentre habilitado dicho servicio.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6614" w:type="dxa"/>
        <w:jc w:val="center"/>
        <w:tblLook w:val="04A0"/>
      </w:tblPr>
      <w:tblGrid>
        <w:gridCol w:w="3518"/>
        <w:gridCol w:w="3096"/>
      </w:tblGrid>
      <w:tr w:rsidR="0033687B" w:rsidRPr="0033687B" w:rsidTr="006D3EDB">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3687B" w:rsidRPr="00B251D3" w:rsidRDefault="0033687B" w:rsidP="00B251D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251D3">
              <w:rPr>
                <w:rFonts w:ascii="Century Gothic" w:eastAsia="Calibri" w:hAnsi="Century Gothic" w:cs="Calibri"/>
                <w:b/>
                <w:bCs/>
                <w:sz w:val="22"/>
                <w:szCs w:val="22"/>
                <w:lang w:eastAsia="ar-SA"/>
              </w:rPr>
              <w:t>CRONOGRAMA DE ACUERDO AL PRIMER APELLIDO</w:t>
            </w:r>
          </w:p>
        </w:tc>
      </w:tr>
      <w:tr w:rsidR="0033687B" w:rsidRPr="0033687B" w:rsidTr="006D3EDB">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33687B" w:rsidRPr="0033687B" w:rsidTr="006D3EDB">
        <w:trPr>
          <w:trHeight w:val="270"/>
          <w:jc w:val="center"/>
        </w:trPr>
        <w:tc>
          <w:tcPr>
            <w:tcW w:w="3518" w:type="dxa"/>
            <w:tcBorders>
              <w:top w:val="nil"/>
              <w:left w:val="single" w:sz="8" w:space="0" w:color="auto"/>
              <w:bottom w:val="single" w:sz="8" w:space="0" w:color="000000"/>
              <w:right w:val="single" w:sz="8"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FECHA DE PAGO</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A,B,C</w:t>
            </w:r>
            <w:proofErr w:type="spellEnd"/>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27 de  Septiembre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30 de  Septiembre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4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DESDE EL 5 HASTA EL 10 de  OCTUBRE  2019</w:t>
            </w:r>
          </w:p>
        </w:tc>
      </w:tr>
    </w:tbl>
    <w:p w:rsidR="00B251D3" w:rsidRDefault="00B251D3"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ZONA RURAL – PUNTOS DE PAGO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PERMANENTES EN CORREGIMIENTOS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B251D3"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Los adultos mayores residentes de Catambuco, Genoy, El Encano, Obonuco y Cabrera cobrarán en el punto de pago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que dispone el sector, desde el 27 de SEPTIEMBRE hasta el 10 de OCTUBRE 2019.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ZONA RURAL – CAJA EXTENDIDA EN EL RESTO DE </w:t>
      </w:r>
      <w:r w:rsidR="00B251D3" w:rsidRPr="0033687B">
        <w:rPr>
          <w:rFonts w:ascii="Century Gothic" w:eastAsia="Calibri" w:hAnsi="Century Gothic" w:cs="Calibri"/>
          <w:bCs/>
          <w:sz w:val="22"/>
          <w:szCs w:val="22"/>
          <w:lang w:eastAsia="ar-SA"/>
        </w:rPr>
        <w:t>LOS CORREGIMIENTOS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el caso de los beneficiarios que residen en el resto de corregimientos se solicita cobrar en su respectivo sector, conforme al cronograma establecido. Se recomienda </w:t>
      </w:r>
      <w:r w:rsidR="00B251D3" w:rsidRPr="0033687B">
        <w:rPr>
          <w:rFonts w:ascii="Century Gothic" w:eastAsia="Calibri" w:hAnsi="Century Gothic" w:cs="Calibri"/>
          <w:bCs/>
          <w:sz w:val="22"/>
          <w:szCs w:val="22"/>
          <w:lang w:eastAsia="ar-SA"/>
        </w:rPr>
        <w:t>a los</w:t>
      </w:r>
      <w:r w:rsidRPr="0033687B">
        <w:rPr>
          <w:rFonts w:ascii="Century Gothic" w:eastAsia="Calibri" w:hAnsi="Century Gothic" w:cs="Calibri"/>
          <w:bCs/>
          <w:sz w:val="22"/>
          <w:szCs w:val="22"/>
          <w:lang w:eastAsia="ar-SA"/>
        </w:rPr>
        <w:t xml:space="preserve"> adultos mayores que queden pendientes por cobrar durante dicha jornada, acercarse a los puntos de pago en Pasto.</w:t>
      </w:r>
    </w:p>
    <w:tbl>
      <w:tblPr>
        <w:tblW w:w="9080" w:type="dxa"/>
        <w:jc w:val="center"/>
        <w:tblCellMar>
          <w:left w:w="70" w:type="dxa"/>
          <w:right w:w="70" w:type="dxa"/>
        </w:tblCellMar>
        <w:tblLook w:val="04A0"/>
      </w:tblPr>
      <w:tblGrid>
        <w:gridCol w:w="2049"/>
        <w:gridCol w:w="1955"/>
        <w:gridCol w:w="2807"/>
        <w:gridCol w:w="2269"/>
      </w:tblGrid>
      <w:tr w:rsidR="0033687B" w:rsidRPr="0033687B" w:rsidTr="006D3EDB">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CRONOGRAMA ZONA RURAL - SEPTIEMBRE 2019</w:t>
            </w:r>
          </w:p>
        </w:tc>
      </w:tr>
      <w:tr w:rsidR="0033687B" w:rsidRPr="0033687B" w:rsidTr="006D3EDB">
        <w:trPr>
          <w:trHeight w:val="397"/>
          <w:jc w:val="center"/>
        </w:trPr>
        <w:tc>
          <w:tcPr>
            <w:tcW w:w="2080" w:type="dxa"/>
            <w:tcBorders>
              <w:top w:val="nil"/>
              <w:left w:val="single" w:sz="4" w:space="0" w:color="auto"/>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HORARIO</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Lunes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30  Septiembre  2019</w:t>
            </w:r>
          </w:p>
        </w:tc>
        <w:tc>
          <w:tcPr>
            <w:tcW w:w="180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1:00 PM a 4:00 PM</w:t>
            </w:r>
          </w:p>
        </w:tc>
      </w:tr>
      <w:tr w:rsidR="0033687B" w:rsidRPr="0033687B" w:rsidTr="006D3EDB">
        <w:trPr>
          <w:trHeight w:val="397"/>
          <w:jc w:val="center"/>
        </w:trPr>
        <w:tc>
          <w:tcPr>
            <w:tcW w:w="2080" w:type="dxa"/>
            <w:vMerge w:val="restart"/>
            <w:tcBorders>
              <w:top w:val="nil"/>
              <w:left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Martes 01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Mocondino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Jamondino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2:00 PM a 5:00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Miércoles 02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Gualmatan</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Jueves 03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La Laguna</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Viernes 04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Mapachico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sábado 05</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San Fernando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bl>
    <w:p w:rsidR="00B251D3"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w:t>
      </w:r>
      <w:r w:rsidR="00B251D3" w:rsidRPr="0033687B">
        <w:rPr>
          <w:rFonts w:ascii="Century Gothic" w:eastAsia="Calibri" w:hAnsi="Century Gothic" w:cs="Calibri"/>
          <w:bCs/>
          <w:sz w:val="22"/>
          <w:szCs w:val="22"/>
          <w:lang w:eastAsia="ar-SA"/>
        </w:rPr>
        <w:t>más información</w:t>
      </w:r>
      <w:r w:rsidRPr="0033687B">
        <w:rPr>
          <w:rFonts w:ascii="Century Gothic" w:eastAsia="Calibri" w:hAnsi="Century Gothic" w:cs="Calibri"/>
          <w:bCs/>
          <w:sz w:val="22"/>
          <w:szCs w:val="22"/>
          <w:lang w:eastAsia="ar-SA"/>
        </w:rPr>
        <w:t xml:space="preserve"> se sugiere a los beneficiarios, consultar en cada nómina, las fechas de pago a través de: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La línea telefónica: 7244326 </w:t>
      </w:r>
      <w:proofErr w:type="spellStart"/>
      <w:r w:rsidRPr="0033687B">
        <w:rPr>
          <w:rFonts w:ascii="Century Gothic" w:eastAsia="Calibri" w:hAnsi="Century Gothic" w:cs="Calibri"/>
          <w:bCs/>
          <w:sz w:val="22"/>
          <w:szCs w:val="22"/>
          <w:lang w:eastAsia="ar-SA"/>
        </w:rPr>
        <w:t>ext</w:t>
      </w:r>
      <w:proofErr w:type="spellEnd"/>
      <w:r w:rsidRPr="0033687B">
        <w:rPr>
          <w:rFonts w:ascii="Century Gothic" w:eastAsia="Calibri" w:hAnsi="Century Gothic" w:cs="Calibri"/>
          <w:bCs/>
          <w:sz w:val="22"/>
          <w:szCs w:val="22"/>
          <w:lang w:eastAsia="ar-SA"/>
        </w:rPr>
        <w:t xml:space="preserve"> 1806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Página de internet de la Alcaldía de Pasto: </w:t>
      </w:r>
      <w:hyperlink r:id="rId21" w:history="1">
        <w:r w:rsidRPr="0033687B">
          <w:rPr>
            <w:rFonts w:eastAsia="Calibri" w:cs="Calibri"/>
            <w:bCs/>
            <w:sz w:val="22"/>
            <w:szCs w:val="22"/>
            <w:lang w:eastAsia="ar-SA"/>
          </w:rPr>
          <w:t>www.pasto.gov.co/ tramites y servicios/</w:t>
        </w:r>
      </w:hyperlink>
      <w:r w:rsidRPr="0033687B">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33687B">
        <w:rPr>
          <w:rFonts w:ascii="Century Gothic" w:eastAsia="Calibri" w:hAnsi="Century Gothic" w:cs="Calibri"/>
          <w:bCs/>
          <w:sz w:val="22"/>
          <w:szCs w:val="22"/>
          <w:lang w:eastAsia="ar-SA"/>
        </w:rPr>
        <w:t>clik</w:t>
      </w:r>
      <w:proofErr w:type="spellEnd"/>
      <w:r w:rsidRPr="0033687B">
        <w:rPr>
          <w:rFonts w:ascii="Century Gothic" w:eastAsia="Calibri" w:hAnsi="Century Gothic" w:cs="Calibri"/>
          <w:bCs/>
          <w:sz w:val="22"/>
          <w:szCs w:val="22"/>
          <w:lang w:eastAsia="ar-SA"/>
        </w:rPr>
        <w:t xml:space="preserve"> en consultar.</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w:t>
      </w:r>
      <w:proofErr w:type="spellStart"/>
      <w:r w:rsidRPr="0033687B">
        <w:rPr>
          <w:rFonts w:ascii="Century Gothic" w:eastAsia="Calibri" w:hAnsi="Century Gothic" w:cs="Calibri"/>
          <w:bCs/>
          <w:sz w:val="22"/>
          <w:szCs w:val="22"/>
          <w:lang w:eastAsia="ar-SA"/>
        </w:rPr>
        <w:t>Mijitayo</w:t>
      </w:r>
      <w:proofErr w:type="spellEnd"/>
      <w:r w:rsidRPr="0033687B">
        <w:rPr>
          <w:rFonts w:ascii="Century Gothic" w:eastAsia="Calibri" w:hAnsi="Century Gothic" w:cs="Calibri"/>
          <w:bCs/>
          <w:sz w:val="22"/>
          <w:szCs w:val="22"/>
          <w:lang w:eastAsia="ar-SA"/>
        </w:rPr>
        <w:t xml:space="preserve"> </w:t>
      </w:r>
      <w:proofErr w:type="spellStart"/>
      <w:r w:rsidRPr="0033687B">
        <w:rPr>
          <w:rFonts w:ascii="Century Gothic" w:eastAsia="Calibri" w:hAnsi="Century Gothic" w:cs="Calibri"/>
          <w:bCs/>
          <w:sz w:val="22"/>
          <w:szCs w:val="22"/>
          <w:lang w:eastAsia="ar-SA"/>
        </w:rPr>
        <w:t>Cra</w:t>
      </w:r>
      <w:proofErr w:type="spellEnd"/>
      <w:r w:rsidRPr="0033687B">
        <w:rPr>
          <w:rFonts w:ascii="Century Gothic" w:eastAsia="Calibri" w:hAnsi="Century Gothic" w:cs="Calibri"/>
          <w:bCs/>
          <w:sz w:val="22"/>
          <w:szCs w:val="22"/>
          <w:lang w:eastAsia="ar-SA"/>
        </w:rPr>
        <w:t xml:space="preserve"> 26 Sur (antiguo </w:t>
      </w:r>
      <w:proofErr w:type="spellStart"/>
      <w:r w:rsidRPr="0033687B">
        <w:rPr>
          <w:rFonts w:ascii="Century Gothic" w:eastAsia="Calibri" w:hAnsi="Century Gothic" w:cs="Calibri"/>
          <w:bCs/>
          <w:sz w:val="22"/>
          <w:szCs w:val="22"/>
          <w:lang w:eastAsia="ar-SA"/>
        </w:rPr>
        <w:t>Inurbe</w:t>
      </w:r>
      <w:proofErr w:type="spellEnd"/>
      <w:r w:rsidRPr="0033687B">
        <w:rPr>
          <w:rFonts w:ascii="Century Gothic" w:eastAsia="Calibri" w:hAnsi="Century Gothic" w:cs="Calibri"/>
          <w:bCs/>
          <w:sz w:val="22"/>
          <w:szCs w:val="22"/>
          <w:lang w:eastAsia="ar-SA"/>
        </w:rPr>
        <w:t xml:space="preserve">) </w:t>
      </w:r>
    </w:p>
    <w:p w:rsidR="00B251D3" w:rsidRDefault="00B251D3" w:rsidP="00B251D3">
      <w:pPr>
        <w:spacing w:after="0"/>
        <w:jc w:val="both"/>
        <w:rPr>
          <w:rFonts w:ascii="Century Gothic" w:eastAsia="Calibri" w:hAnsi="Century Gothic" w:cs="Calibri"/>
          <w:b/>
          <w:sz w:val="18"/>
          <w:szCs w:val="18"/>
          <w:lang w:val="es-ES_tradnl" w:eastAsia="ar-SA"/>
        </w:rPr>
      </w:pPr>
      <w:r w:rsidRPr="00493BF7">
        <w:rPr>
          <w:rFonts w:ascii="Century Gothic" w:eastAsia="Calibri" w:hAnsi="Century Gothic" w:cs="Calibri"/>
          <w:b/>
          <w:sz w:val="18"/>
          <w:szCs w:val="18"/>
          <w:lang w:val="es-ES_tradnl" w:eastAsia="ar-SA"/>
        </w:rPr>
        <w:t>Información: Secretario de Bienest</w:t>
      </w:r>
      <w:r>
        <w:rPr>
          <w:rFonts w:ascii="Century Gothic" w:eastAsia="Calibri" w:hAnsi="Century Gothic" w:cs="Calibri"/>
          <w:b/>
          <w:sz w:val="18"/>
          <w:szCs w:val="18"/>
          <w:lang w:val="es-ES_tradnl" w:eastAsia="ar-SA"/>
        </w:rPr>
        <w:t xml:space="preserve">ar Social, </w:t>
      </w:r>
      <w:proofErr w:type="spellStart"/>
      <w:r>
        <w:rPr>
          <w:rFonts w:ascii="Century Gothic" w:eastAsia="Calibri" w:hAnsi="Century Gothic" w:cs="Calibri"/>
          <w:b/>
          <w:sz w:val="18"/>
          <w:szCs w:val="18"/>
          <w:lang w:val="es-ES_tradnl" w:eastAsia="ar-SA"/>
        </w:rPr>
        <w:t>Arley</w:t>
      </w:r>
      <w:proofErr w:type="spellEnd"/>
      <w:r>
        <w:rPr>
          <w:rFonts w:ascii="Century Gothic" w:eastAsia="Calibri" w:hAnsi="Century Gothic" w:cs="Calibri"/>
          <w:b/>
          <w:sz w:val="18"/>
          <w:szCs w:val="18"/>
          <w:lang w:val="es-ES_tradnl" w:eastAsia="ar-SA"/>
        </w:rPr>
        <w:t xml:space="preserve"> Darío Bastidas. </w:t>
      </w:r>
      <w:r w:rsidRPr="00493BF7">
        <w:rPr>
          <w:rFonts w:ascii="Century Gothic" w:eastAsia="Calibri" w:hAnsi="Century Gothic" w:cs="Calibri"/>
          <w:b/>
          <w:sz w:val="18"/>
          <w:szCs w:val="18"/>
          <w:lang w:val="es-ES_tradnl" w:eastAsia="ar-SA"/>
        </w:rPr>
        <w:t>Celular: 3188342107, 3116145813</w:t>
      </w:r>
    </w:p>
    <w:p w:rsidR="0033687B" w:rsidRPr="00101F1A" w:rsidRDefault="00B251D3" w:rsidP="00101F1A">
      <w:pPr>
        <w:spacing w:after="0"/>
        <w:jc w:val="center"/>
        <w:rPr>
          <w:rFonts w:ascii="Century Gothic" w:eastAsia="Calibri" w:hAnsi="Century Gothic" w:cs="Calibri"/>
          <w:i/>
          <w:lang w:val="es-ES_tradnl" w:eastAsia="ar-SA"/>
        </w:rPr>
      </w:pPr>
      <w:r w:rsidRPr="00C33E67">
        <w:rPr>
          <w:rFonts w:ascii="Century Gothic" w:eastAsia="Calibri" w:hAnsi="Century Gothic" w:cs="Calibri"/>
          <w:i/>
          <w:lang w:val="es-ES_tradnl" w:eastAsia="ar-SA"/>
        </w:rPr>
        <w:t>Somos constructores de paz</w:t>
      </w:r>
    </w:p>
    <w:p w:rsidR="00A7183F" w:rsidRDefault="00A7183F" w:rsidP="00A7183F">
      <w:pPr>
        <w:pStyle w:val="Sinespaciado"/>
        <w:jc w:val="both"/>
        <w:rPr>
          <w:rFonts w:ascii="Century Gothic" w:hAnsi="Century Gothic"/>
          <w:b/>
          <w:sz w:val="18"/>
          <w:szCs w:val="18"/>
          <w:lang w:val="es-AR"/>
        </w:rPr>
      </w:pP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912CF">
        <w:rPr>
          <w:rFonts w:ascii="Century Gothic" w:eastAsia="Calibri" w:hAnsi="Century Gothic" w:cs="Calibri"/>
          <w:b/>
          <w:bCs/>
          <w:sz w:val="22"/>
          <w:szCs w:val="22"/>
          <w:lang w:eastAsia="ar-SA"/>
        </w:rPr>
        <w:t>CUARTA ENTREGA DE INCENTIVOS PROGRAMA FAMILIAS EN ACCIÓN, CORRESPONDIENTE AL PERIODO DE VERIFICACIÓN DE SALUD Y EDUCACIÓN-ABRIL Y MAYO DEL 2019</w:t>
      </w: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noProof/>
          <w:sz w:val="22"/>
          <w:szCs w:val="22"/>
          <w:lang w:val="es-ES" w:eastAsia="es-ES"/>
        </w:rPr>
        <w:drawing>
          <wp:inline distT="0" distB="0" distL="0" distR="0">
            <wp:extent cx="4315737" cy="1828800"/>
            <wp:effectExtent l="0" t="0" r="8890" b="0"/>
            <wp:docPr id="13" name="Imagen 13"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42189" cy="1840009"/>
                    </a:xfrm>
                    <a:prstGeom prst="rect">
                      <a:avLst/>
                    </a:prstGeom>
                    <a:noFill/>
                    <a:ln>
                      <a:noFill/>
                    </a:ln>
                  </pic:spPr>
                </pic:pic>
              </a:graphicData>
            </a:graphic>
          </wp:inline>
        </w:drawing>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La Alcaldía de Pasto a través de la Secretaría de Bienestar Social y el programa Familias en Acción liderado por Prosperidad Social, se permite comunicar que, a partir del 17 de septiembre al 04 de octubre del 2019, se cancelar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la cuarta entrega de incentivos correspondiente al periodo de verificación de salud y educación de los meses de abril y mayo del año en curso a los beneficiarios del programa. </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TITULARES </w:t>
      </w:r>
      <w:proofErr w:type="spellStart"/>
      <w:r w:rsidRPr="001912CF">
        <w:rPr>
          <w:rFonts w:ascii="Century Gothic" w:eastAsia="Calibri" w:hAnsi="Century Gothic" w:cs="Calibri"/>
          <w:bCs/>
          <w:sz w:val="22"/>
          <w:szCs w:val="22"/>
          <w:lang w:eastAsia="ar-SA"/>
        </w:rPr>
        <w:t>BANCARIZADOS</w:t>
      </w:r>
      <w:proofErr w:type="spellEnd"/>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La entrega de incentivos por abono a cuenta </w:t>
      </w:r>
      <w:r>
        <w:rPr>
          <w:rFonts w:ascii="Century Gothic" w:eastAsia="Calibri" w:hAnsi="Century Gothic" w:cs="Calibri"/>
          <w:bCs/>
          <w:sz w:val="22"/>
          <w:szCs w:val="22"/>
          <w:lang w:eastAsia="ar-SA"/>
        </w:rPr>
        <w:t>s</w:t>
      </w:r>
      <w:r w:rsidRPr="001912CF">
        <w:rPr>
          <w:rFonts w:ascii="Century Gothic" w:eastAsia="Calibri" w:hAnsi="Century Gothic" w:cs="Calibri"/>
          <w:bCs/>
          <w:sz w:val="22"/>
          <w:szCs w:val="22"/>
          <w:lang w:eastAsia="ar-SA"/>
        </w:rPr>
        <w:t xml:space="preserve">e realizará en los cajeros de la Red </w:t>
      </w:r>
      <w:proofErr w:type="spellStart"/>
      <w:r w:rsidRPr="001912CF">
        <w:rPr>
          <w:rFonts w:ascii="Century Gothic" w:eastAsia="Calibri" w:hAnsi="Century Gothic" w:cs="Calibri"/>
          <w:bCs/>
          <w:sz w:val="22"/>
          <w:szCs w:val="22"/>
          <w:lang w:eastAsia="ar-SA"/>
        </w:rPr>
        <w:t>Servibanca</w:t>
      </w:r>
      <w:proofErr w:type="spellEnd"/>
      <w:r w:rsidRPr="001912CF">
        <w:rPr>
          <w:rFonts w:ascii="Century Gothic" w:eastAsia="Calibri" w:hAnsi="Century Gothic" w:cs="Calibri"/>
          <w:bCs/>
          <w:sz w:val="22"/>
          <w:szCs w:val="22"/>
          <w:lang w:eastAsia="ar-SA"/>
        </w:rPr>
        <w:t xml:space="preserve"> y en los establecimientos de comercio que se relacionan. </w:t>
      </w:r>
    </w:p>
    <w:tbl>
      <w:tblPr>
        <w:tblStyle w:val="Tablaconcuadrcula"/>
        <w:tblW w:w="5000" w:type="pct"/>
        <w:jc w:val="center"/>
        <w:tblLook w:val="04A0"/>
      </w:tblPr>
      <w:tblGrid>
        <w:gridCol w:w="4504"/>
        <w:gridCol w:w="31"/>
        <w:gridCol w:w="4521"/>
      </w:tblGrid>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 CENTRO</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CL 18 26 40</w:t>
            </w:r>
          </w:p>
        </w:tc>
      </w:tr>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CR 22 B 2 57</w:t>
            </w:r>
          </w:p>
        </w:tc>
      </w:tr>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VISTE BIEN</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23 51</w:t>
            </w:r>
          </w:p>
        </w:tc>
      </w:tr>
      <w:tr w:rsidR="005042C1" w:rsidRPr="001912CF" w:rsidTr="00960B45">
        <w:trPr>
          <w:trHeight w:val="475"/>
          <w:jc w:val="center"/>
        </w:trPr>
        <w:tc>
          <w:tcPr>
            <w:tcW w:w="2504"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COOPERATIVA </w:t>
            </w:r>
            <w:proofErr w:type="spellStart"/>
            <w:r w:rsidRPr="001912CF">
              <w:rPr>
                <w:rFonts w:ascii="Century Gothic" w:eastAsia="Calibri" w:hAnsi="Century Gothic" w:cs="Calibri"/>
                <w:bCs/>
                <w:sz w:val="22"/>
                <w:szCs w:val="22"/>
                <w:lang w:eastAsia="ar-SA"/>
              </w:rPr>
              <w:t>MULTIACTIVA</w:t>
            </w:r>
            <w:proofErr w:type="spellEnd"/>
            <w:r w:rsidRPr="001912CF">
              <w:rPr>
                <w:rFonts w:ascii="Century Gothic" w:eastAsia="Calibri" w:hAnsi="Century Gothic" w:cs="Calibri"/>
                <w:bCs/>
                <w:sz w:val="22"/>
                <w:szCs w:val="22"/>
                <w:lang w:eastAsia="ar-SA"/>
              </w:rPr>
              <w:t xml:space="preserve"> DEL MERCADO POTRERILLO</w:t>
            </w:r>
          </w:p>
        </w:tc>
        <w:tc>
          <w:tcPr>
            <w:tcW w:w="2496" w:type="pct"/>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PRINCIPAL SECTOR BODEGAS UNIDAS DE MERCADO- JUNTO A LA TERMINAL.</w:t>
            </w:r>
          </w:p>
        </w:tc>
      </w:tr>
      <w:tr w:rsidR="005042C1" w:rsidRPr="001912CF" w:rsidTr="00960B45">
        <w:trPr>
          <w:trHeight w:val="199"/>
          <w:jc w:val="center"/>
        </w:trPr>
        <w:tc>
          <w:tcPr>
            <w:tcW w:w="2487" w:type="pct"/>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MISCELÁNEA LA ESMERALDA</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TERMINAL DE TRANSPORTE LOCAL 120.</w:t>
            </w:r>
          </w:p>
        </w:tc>
      </w:tr>
      <w:tr w:rsidR="005042C1" w:rsidRPr="001912CF" w:rsidTr="00960B45">
        <w:trPr>
          <w:trHeight w:val="289"/>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w:t>
            </w:r>
            <w:proofErr w:type="spellStart"/>
            <w:r w:rsidRPr="001912CF">
              <w:rPr>
                <w:rFonts w:ascii="Century Gothic" w:eastAsia="Calibri" w:hAnsi="Century Gothic" w:cs="Calibri"/>
                <w:bCs/>
                <w:sz w:val="22"/>
                <w:szCs w:val="22"/>
                <w:lang w:eastAsia="ar-SA"/>
              </w:rPr>
              <w:t>UNICENTRO</w:t>
            </w:r>
            <w:proofErr w:type="spellEnd"/>
            <w:r w:rsidRPr="001912CF">
              <w:rPr>
                <w:rFonts w:ascii="Century Gothic" w:eastAsia="Calibri" w:hAnsi="Century Gothic" w:cs="Calibri"/>
                <w:bCs/>
                <w:sz w:val="22"/>
                <w:szCs w:val="22"/>
                <w:lang w:eastAsia="ar-SA"/>
              </w:rPr>
              <w:t xml:space="preserve">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AVENIDA PANAMERICANA CALLE 12.</w:t>
            </w:r>
          </w:p>
        </w:tc>
      </w:tr>
      <w:tr w:rsidR="005042C1" w:rsidRPr="001912CF" w:rsidTr="00960B45">
        <w:trPr>
          <w:trHeight w:val="424"/>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MORASURCO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20 #  42-34   </w:t>
            </w:r>
          </w:p>
        </w:tc>
      </w:tr>
      <w:tr w:rsidR="005042C1" w:rsidRPr="001912CF" w:rsidTr="00960B45">
        <w:trPr>
          <w:trHeight w:val="46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METRO </w:t>
            </w:r>
            <w:proofErr w:type="spellStart"/>
            <w:r w:rsidRPr="001912CF">
              <w:rPr>
                <w:rFonts w:ascii="Century Gothic" w:eastAsia="Calibri" w:hAnsi="Century Gothic" w:cs="Calibri"/>
                <w:bCs/>
                <w:sz w:val="22"/>
                <w:szCs w:val="22"/>
                <w:lang w:eastAsia="ar-SA"/>
              </w:rPr>
              <w:t>UNICENTRO</w:t>
            </w:r>
            <w:proofErr w:type="spellEnd"/>
            <w:r w:rsidRPr="001912CF">
              <w:rPr>
                <w:rFonts w:ascii="Century Gothic" w:eastAsia="Calibri" w:hAnsi="Century Gothic" w:cs="Calibri"/>
                <w:bCs/>
                <w:sz w:val="22"/>
                <w:szCs w:val="22"/>
                <w:lang w:eastAsia="ar-SA"/>
              </w:rPr>
              <w:t xml:space="preserve"> PASTO</w:t>
            </w:r>
          </w:p>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 CENTRO COMERCIAL ÚNICO PASTO.</w:t>
            </w:r>
          </w:p>
        </w:tc>
      </w:tr>
      <w:tr w:rsidR="005042C1" w:rsidRPr="001912CF" w:rsidTr="00960B45">
        <w:trPr>
          <w:trHeight w:val="38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ÚNICO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w:t>
            </w:r>
          </w:p>
        </w:tc>
      </w:tr>
      <w:tr w:rsidR="005042C1" w:rsidRPr="001912CF" w:rsidTr="00960B45">
        <w:trPr>
          <w:trHeight w:val="40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BANCOMPARTIR</w:t>
            </w:r>
            <w:proofErr w:type="spellEnd"/>
            <w:r w:rsidRPr="001912CF">
              <w:rPr>
                <w:rFonts w:ascii="Century Gothic" w:eastAsia="Calibri" w:hAnsi="Century Gothic" w:cs="Calibri"/>
                <w:bCs/>
                <w:sz w:val="22"/>
                <w:szCs w:val="22"/>
                <w:lang w:eastAsia="ar-SA"/>
              </w:rPr>
              <w:t xml:space="preserve">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62 SUR #  87B-16</w:t>
            </w:r>
          </w:p>
        </w:tc>
      </w:tr>
      <w:tr w:rsidR="005042C1" w:rsidRPr="001912CF" w:rsidTr="00960B45">
        <w:trPr>
          <w:trHeight w:val="27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PLAZA BOMBONA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14 #  36-38</w:t>
            </w:r>
          </w:p>
        </w:tc>
      </w:tr>
      <w:tr w:rsidR="005042C1" w:rsidRPr="001912CF" w:rsidTr="00960B45">
        <w:trPr>
          <w:trHeight w:val="28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 xml:space="preserve">CENTRO COMERCIAL ARAZÁ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  22A-40</w:t>
            </w:r>
          </w:p>
        </w:tc>
      </w:tr>
      <w:tr w:rsidR="005042C1" w:rsidRPr="001912CF" w:rsidTr="00960B45">
        <w:trPr>
          <w:trHeight w:val="42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ÉXITO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 # 22B-96               </w:t>
            </w:r>
          </w:p>
        </w:tc>
      </w:tr>
      <w:tr w:rsidR="005042C1" w:rsidRPr="001912CF" w:rsidTr="00960B45">
        <w:trPr>
          <w:trHeight w:val="27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 # 27-79</w:t>
            </w:r>
          </w:p>
        </w:tc>
      </w:tr>
      <w:tr w:rsidR="005042C1" w:rsidRPr="001912CF" w:rsidTr="00960B45">
        <w:trPr>
          <w:trHeight w:val="408"/>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SEBASTIÁN DE </w:t>
            </w:r>
            <w:proofErr w:type="spellStart"/>
            <w:r w:rsidRPr="001912CF">
              <w:rPr>
                <w:rFonts w:ascii="Century Gothic" w:eastAsia="Calibri" w:hAnsi="Century Gothic" w:cs="Calibri"/>
                <w:bCs/>
                <w:sz w:val="22"/>
                <w:szCs w:val="22"/>
                <w:lang w:eastAsia="ar-SA"/>
              </w:rPr>
              <w:t>BELALCÁZAR</w:t>
            </w:r>
            <w:proofErr w:type="spellEnd"/>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19-28</w:t>
            </w:r>
          </w:p>
        </w:tc>
      </w:tr>
      <w:tr w:rsidR="005042C1" w:rsidRPr="001912CF" w:rsidTr="00960B45">
        <w:trPr>
          <w:trHeight w:val="413"/>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CENTRO COMERCIAL SEBAST</w:t>
            </w:r>
            <w:r>
              <w:rPr>
                <w:rFonts w:ascii="Century Gothic" w:eastAsia="Calibri" w:hAnsi="Century Gothic" w:cs="Calibri"/>
                <w:bCs/>
                <w:sz w:val="22"/>
                <w:szCs w:val="22"/>
                <w:lang w:eastAsia="ar-SA"/>
              </w:rPr>
              <w:t>IÁN</w:t>
            </w:r>
            <w:r w:rsidRPr="001912CF">
              <w:rPr>
                <w:rFonts w:ascii="Century Gothic" w:eastAsia="Calibri" w:hAnsi="Century Gothic" w:cs="Calibri"/>
                <w:bCs/>
                <w:sz w:val="22"/>
                <w:szCs w:val="22"/>
                <w:lang w:eastAsia="ar-SA"/>
              </w:rPr>
              <w:t xml:space="preserve"> </w:t>
            </w:r>
            <w:proofErr w:type="spellStart"/>
            <w:r w:rsidRPr="001912CF">
              <w:rPr>
                <w:rFonts w:ascii="Century Gothic" w:eastAsia="Calibri" w:hAnsi="Century Gothic" w:cs="Calibri"/>
                <w:bCs/>
                <w:sz w:val="22"/>
                <w:szCs w:val="22"/>
                <w:lang w:eastAsia="ar-SA"/>
              </w:rPr>
              <w:t>BELALCÁZAR</w:t>
            </w:r>
            <w:proofErr w:type="spellEnd"/>
            <w:r w:rsidRPr="001912CF">
              <w:rPr>
                <w:rFonts w:ascii="Century Gothic" w:eastAsia="Calibri" w:hAnsi="Century Gothic" w:cs="Calibri"/>
                <w:bCs/>
                <w:sz w:val="22"/>
                <w:szCs w:val="22"/>
                <w:lang w:eastAsia="ar-SA"/>
              </w:rPr>
              <w:t xml:space="preserve"> II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19-68</w:t>
            </w:r>
          </w:p>
        </w:tc>
      </w:tr>
      <w:tr w:rsidR="005042C1" w:rsidRPr="001912CF" w:rsidTr="00960B45">
        <w:trPr>
          <w:trHeight w:val="27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TERMINAL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6 # 16D-50 SUR</w:t>
            </w:r>
          </w:p>
        </w:tc>
      </w:tr>
      <w:tr w:rsidR="005042C1" w:rsidRPr="001912CF" w:rsidTr="00960B45">
        <w:trPr>
          <w:trHeight w:val="41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ALKOSTO</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6-28</w:t>
            </w:r>
          </w:p>
        </w:tc>
      </w:tr>
      <w:tr w:rsidR="005042C1" w:rsidRPr="001912CF" w:rsidTr="00960B45">
        <w:trPr>
          <w:trHeight w:val="41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 LOCAL 6 COMPLEJO BANCARIO</w:t>
            </w:r>
          </w:p>
        </w:tc>
      </w:tr>
      <w:tr w:rsidR="005042C1" w:rsidRPr="001912CF" w:rsidTr="00960B45">
        <w:trPr>
          <w:trHeight w:val="40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LOCAL 6 COMPLEJO BANCARIO</w:t>
            </w:r>
          </w:p>
        </w:tc>
      </w:tr>
      <w:tr w:rsidR="005042C1" w:rsidRPr="001912CF" w:rsidTr="00960B45">
        <w:trPr>
          <w:trHeight w:val="34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VISIONAMOS </w:t>
            </w:r>
            <w:proofErr w:type="spellStart"/>
            <w:r w:rsidRPr="001912CF">
              <w:rPr>
                <w:rFonts w:ascii="Century Gothic" w:eastAsia="Calibri" w:hAnsi="Century Gothic" w:cs="Calibri"/>
                <w:bCs/>
                <w:sz w:val="22"/>
                <w:szCs w:val="22"/>
                <w:lang w:eastAsia="ar-SA"/>
              </w:rPr>
              <w:t>JURISCOOP</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25-34</w:t>
            </w:r>
          </w:p>
        </w:tc>
      </w:tr>
      <w:tr w:rsidR="005042C1" w:rsidRPr="001912CF" w:rsidTr="00960B45">
        <w:trPr>
          <w:trHeight w:val="482"/>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BANCOOMEVA</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12 ENTRE CARRERA 35 Y 36</w:t>
            </w:r>
          </w:p>
        </w:tc>
      </w:tr>
      <w:tr w:rsidR="005042C1" w:rsidRPr="001912CF" w:rsidTr="00960B45">
        <w:trPr>
          <w:trHeight w:val="482"/>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ALKOSTO</w:t>
            </w:r>
            <w:proofErr w:type="spellEnd"/>
            <w:r w:rsidRPr="001912CF">
              <w:rPr>
                <w:rFonts w:ascii="Century Gothic" w:eastAsia="Calibri" w:hAnsi="Century Gothic" w:cs="Calibri"/>
                <w:bCs/>
                <w:sz w:val="22"/>
                <w:szCs w:val="22"/>
                <w:lang w:eastAsia="ar-SA"/>
              </w:rPr>
              <w:t xml:space="preserve"> CENTRO</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28-89</w:t>
            </w:r>
          </w:p>
        </w:tc>
      </w:tr>
    </w:tbl>
    <w:p w:rsidR="005042C1"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POR MODALIDAD GIRO</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Se entregar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el incentivo en La</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calle 17 No 25-60 Centro comercial El Liceo Local 228 en horario de atención lunes a viernes de: 8:00 </w:t>
      </w:r>
      <w:r>
        <w:rPr>
          <w:rFonts w:ascii="Century Gothic" w:eastAsia="Calibri" w:hAnsi="Century Gothic" w:cs="Calibri"/>
          <w:bCs/>
          <w:sz w:val="22"/>
          <w:szCs w:val="22"/>
          <w:lang w:eastAsia="ar-SA"/>
        </w:rPr>
        <w:t>a.m.</w:t>
      </w:r>
      <w:r w:rsidRPr="001912CF">
        <w:rPr>
          <w:rFonts w:ascii="Century Gothic" w:eastAsia="Calibri" w:hAnsi="Century Gothic" w:cs="Calibri"/>
          <w:bCs/>
          <w:sz w:val="22"/>
          <w:szCs w:val="22"/>
          <w:lang w:eastAsia="ar-SA"/>
        </w:rPr>
        <w:t xml:space="preserve"> a 12:00</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M y de 2:00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- 5:00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de acuerdo con el siguiente cronograma</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El titular debe llevar el documento de identidad original, copia ampliada al 150% y código de familia, proceso que se realizó desde el 16 de julio al 05 de agosto del presente año, teniendo en cuenta el último digito de la cédula, se requiere que los titulares se acerquen a reclamar el incentivo para no generar suspensiones futuras.</w:t>
      </w:r>
    </w:p>
    <w:tbl>
      <w:tblPr>
        <w:tblStyle w:val="Tablaconcuadrcula"/>
        <w:tblW w:w="0" w:type="auto"/>
        <w:jc w:val="center"/>
        <w:tblLayout w:type="fixed"/>
        <w:tblLook w:val="04A0"/>
      </w:tblPr>
      <w:tblGrid>
        <w:gridCol w:w="2920"/>
        <w:gridCol w:w="1831"/>
      </w:tblGrid>
      <w:tr w:rsidR="005042C1" w:rsidRPr="001912CF" w:rsidTr="00960B45">
        <w:trPr>
          <w:jc w:val="center"/>
        </w:trPr>
        <w:tc>
          <w:tcPr>
            <w:tcW w:w="2920" w:type="dxa"/>
          </w:tcPr>
          <w:p w:rsidR="005042C1"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Fecha</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Pico y cédula</w:t>
            </w:r>
          </w:p>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(último número de la cédula)</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17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18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19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Viernes, 20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23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24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25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26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27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30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01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02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03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04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bl>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Más información la pueden obtener las instalaciones de la Secretaria de Bienestar Social – Programa Familias en Acción, en horario de atención de 8:00 a 11.00 a.m. y de 2.00 a 5.00 pm - Antiguo </w:t>
      </w:r>
      <w:proofErr w:type="spellStart"/>
      <w:r w:rsidRPr="001912CF">
        <w:rPr>
          <w:rFonts w:ascii="Century Gothic" w:eastAsia="Calibri" w:hAnsi="Century Gothic" w:cs="Calibri"/>
          <w:bCs/>
          <w:sz w:val="22"/>
          <w:szCs w:val="22"/>
          <w:lang w:eastAsia="ar-SA"/>
        </w:rPr>
        <w:t>INURBE</w:t>
      </w:r>
      <w:proofErr w:type="spellEnd"/>
      <w:r w:rsidRPr="001912CF">
        <w:rPr>
          <w:rFonts w:ascii="Century Gothic" w:eastAsia="Calibri" w:hAnsi="Century Gothic" w:cs="Calibri"/>
          <w:bCs/>
          <w:sz w:val="22"/>
          <w:szCs w:val="22"/>
          <w:lang w:eastAsia="ar-SA"/>
        </w:rPr>
        <w:t xml:space="preserve"> Avenida </w:t>
      </w:r>
      <w:proofErr w:type="spellStart"/>
      <w:r w:rsidRPr="001912CF">
        <w:rPr>
          <w:rFonts w:ascii="Century Gothic" w:eastAsia="Calibri" w:hAnsi="Century Gothic" w:cs="Calibri"/>
          <w:bCs/>
          <w:sz w:val="22"/>
          <w:szCs w:val="22"/>
          <w:lang w:eastAsia="ar-SA"/>
        </w:rPr>
        <w:t>Mijitayo</w:t>
      </w:r>
      <w:proofErr w:type="spellEnd"/>
      <w:r w:rsidRPr="001912CF">
        <w:rPr>
          <w:rFonts w:ascii="Century Gothic" w:eastAsia="Calibri" w:hAnsi="Century Gothic" w:cs="Calibri"/>
          <w:bCs/>
          <w:sz w:val="22"/>
          <w:szCs w:val="22"/>
          <w:lang w:eastAsia="ar-SA"/>
        </w:rPr>
        <w:t xml:space="preserve">.  Teléfono 7244326 extensión 3012. </w:t>
      </w:r>
    </w:p>
    <w:p w:rsidR="005042C1" w:rsidRPr="00984313" w:rsidRDefault="005042C1" w:rsidP="005042C1">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w:t>
      </w:r>
      <w:r w:rsidRPr="00984313">
        <w:rPr>
          <w:rFonts w:ascii="Century Gothic" w:hAnsi="Century Gothic"/>
          <w:b/>
          <w:sz w:val="18"/>
          <w:szCs w:val="18"/>
        </w:rPr>
        <w:t>Subsecretario de Promoción y Asistencia Social</w:t>
      </w:r>
      <w:r>
        <w:rPr>
          <w:rFonts w:ascii="Century Gothic" w:hAnsi="Century Gothic"/>
          <w:b/>
          <w:sz w:val="18"/>
          <w:szCs w:val="18"/>
        </w:rPr>
        <w:t xml:space="preserve"> (E), celular 3166291147.</w:t>
      </w:r>
    </w:p>
    <w:p w:rsidR="006A2895" w:rsidRPr="00855648" w:rsidRDefault="005042C1" w:rsidP="007E00FF">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6A2895" w:rsidRDefault="006A2895" w:rsidP="006A2895">
      <w:pPr>
        <w:tabs>
          <w:tab w:val="left" w:pos="2310"/>
        </w:tabs>
        <w:spacing w:line="240" w:lineRule="auto"/>
        <w:jc w:val="center"/>
        <w:rPr>
          <w:rFonts w:ascii="Century Gothic" w:eastAsiaTheme="minorEastAsia" w:hAnsi="Century Gothic" w:cs="Arial"/>
          <w:b/>
          <w:lang w:val="es-CO"/>
        </w:rPr>
      </w:pPr>
      <w:r>
        <w:rPr>
          <w:rFonts w:ascii="Century Gothic" w:hAnsi="Century Gothic" w:cs="Arial"/>
          <w:b/>
        </w:rPr>
        <w:t>ALCALDÍA DE PASTO TRANSFIERE IMPORTANTES RECURSOS A ACUEDUCTO DE EL ENCANO POR CONCEPTO DE SUBSIDIOS</w:t>
      </w:r>
    </w:p>
    <w:p w:rsidR="006A2895" w:rsidRDefault="006A2895" w:rsidP="006A2895">
      <w:pPr>
        <w:tabs>
          <w:tab w:val="left" w:pos="2310"/>
        </w:tabs>
        <w:spacing w:line="240" w:lineRule="auto"/>
        <w:jc w:val="both"/>
        <w:rPr>
          <w:rFonts w:ascii="Century Gothic" w:hAnsi="Century Gothic" w:cs="Arial"/>
        </w:rPr>
      </w:pPr>
      <w:r>
        <w:rPr>
          <w:rFonts w:ascii="Century Gothic" w:hAnsi="Century Gothic" w:cs="Arial"/>
        </w:rPr>
        <w:t xml:space="preserve">La Alcaldía de Pasto, realiza transferencia por concepto de subsidio para los suscriptores de los estratos 1, 2 y 3 del servicio de acueducto a </w:t>
      </w:r>
      <w:proofErr w:type="spellStart"/>
      <w:r>
        <w:rPr>
          <w:rFonts w:ascii="Century Gothic" w:hAnsi="Century Gothic" w:cs="Arial"/>
        </w:rPr>
        <w:t>ACSABEN</w:t>
      </w:r>
      <w:proofErr w:type="spellEnd"/>
      <w:r>
        <w:rPr>
          <w:rFonts w:ascii="Century Gothic" w:hAnsi="Century Gothic" w:cs="Arial"/>
        </w:rPr>
        <w:t xml:space="preserve"> E.S.P., (Asociación Comunitaria de Servicio de agua y saneamiento básico), por valor de UN MILLÓN CUATROCIENTOS NOVENTA MIL QUINIENTOS SESENTA Y SIETE PESOS CON TREINTA Y SEIS CENTAVOS </w:t>
      </w:r>
      <w:proofErr w:type="spellStart"/>
      <w:r>
        <w:rPr>
          <w:rFonts w:ascii="Century Gothic" w:hAnsi="Century Gothic" w:cs="Arial"/>
        </w:rPr>
        <w:t>MDA</w:t>
      </w:r>
      <w:proofErr w:type="spellEnd"/>
      <w:r>
        <w:rPr>
          <w:rFonts w:ascii="Century Gothic" w:hAnsi="Century Gothic" w:cs="Arial"/>
        </w:rPr>
        <w:t>. CORRIENTE ($1.490. 567.36), correspondiente al servicio prestado durante al mes de</w:t>
      </w:r>
      <w:r w:rsidR="00855648">
        <w:rPr>
          <w:rFonts w:ascii="Century Gothic" w:hAnsi="Century Gothic" w:cs="Arial"/>
        </w:rPr>
        <w:t xml:space="preserve"> septiembre</w:t>
      </w:r>
      <w:r>
        <w:rPr>
          <w:rFonts w:ascii="Century Gothic" w:hAnsi="Century Gothic" w:cs="Arial"/>
        </w:rPr>
        <w:t xml:space="preserve"> de 2019 en El Encano – Centro y las veredas Bellavista, San José y El Puerto, del corregimiento de El Encano, municipio de Pasto.</w:t>
      </w:r>
    </w:p>
    <w:p w:rsidR="006A2895" w:rsidRDefault="006A2895" w:rsidP="006A2895">
      <w:pPr>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bookmarkEnd w:id="1"/>
    <w:p w:rsidR="000B6FD3" w:rsidRPr="00DB0A25" w:rsidRDefault="000B6FD3" w:rsidP="005042C1">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2"/>
    <w:bookmarkEnd w:id="3"/>
    <w:bookmarkEnd w:id="4"/>
    <w:bookmarkEnd w:id="5"/>
    <w:bookmarkEnd w:id="6"/>
    <w:p w:rsidR="00B5076E" w:rsidRPr="003B0FA2"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7"/>
      <w:bookmarkEnd w:id="8"/>
      <w:bookmarkEnd w:id="9"/>
      <w:bookmarkEnd w:id="10"/>
      <w:bookmarkEnd w:id="11"/>
      <w:bookmarkEnd w:id="12"/>
    </w:p>
    <w:sectPr w:rsidR="00C9361B" w:rsidRPr="00873BA3" w:rsidSect="008363C6">
      <w:headerReference w:type="default" r:id="rId23"/>
      <w:footerReference w:type="default" r:id="rId2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5A6C" w:rsidRDefault="00D45A6C">
      <w:pPr>
        <w:spacing w:after="0" w:line="240" w:lineRule="auto"/>
      </w:pPr>
      <w:r>
        <w:separator/>
      </w:r>
    </w:p>
  </w:endnote>
  <w:endnote w:type="continuationSeparator" w:id="0">
    <w:p w:rsidR="00D45A6C" w:rsidRDefault="00D45A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6D3EDB" w:rsidRDefault="00B571B2">
        <w:pPr>
          <w:pStyle w:val="Piedepgina"/>
          <w:jc w:val="right"/>
        </w:pPr>
        <w:r>
          <w:fldChar w:fldCharType="begin"/>
        </w:r>
        <w:r w:rsidR="006D3EDB">
          <w:instrText>PAGE   \* MERGEFORMAT</w:instrText>
        </w:r>
        <w:r>
          <w:fldChar w:fldCharType="separate"/>
        </w:r>
        <w:r w:rsidR="009F66A5" w:rsidRPr="009F66A5">
          <w:rPr>
            <w:noProof/>
            <w:lang w:val="es-ES"/>
          </w:rPr>
          <w:t>16</w:t>
        </w:r>
        <w:r>
          <w:fldChar w:fldCharType="end"/>
        </w:r>
      </w:p>
    </w:sdtContent>
  </w:sdt>
  <w:p w:rsidR="006D3EDB" w:rsidRDefault="006D3ED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5A6C" w:rsidRDefault="00D45A6C">
      <w:pPr>
        <w:spacing w:after="0" w:line="240" w:lineRule="auto"/>
      </w:pPr>
      <w:r>
        <w:separator/>
      </w:r>
    </w:p>
  </w:footnote>
  <w:footnote w:type="continuationSeparator" w:id="0">
    <w:p w:rsidR="00D45A6C" w:rsidRDefault="00D45A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EDB" w:rsidRDefault="00B571B2">
    <w:pPr>
      <w:pStyle w:val="Encabezado"/>
    </w:pPr>
    <w:r w:rsidRPr="00B571B2">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6D3EDB" w:rsidRDefault="006D3EDB" w:rsidP="008363C6">
                <w:pPr>
                  <w:spacing w:after="0"/>
                  <w:rPr>
                    <w:rFonts w:cs="Tahoma"/>
                    <w:b/>
                    <w:sz w:val="20"/>
                    <w:szCs w:val="20"/>
                  </w:rPr>
                </w:pPr>
                <w:r w:rsidRPr="00895C86">
                  <w:rPr>
                    <w:rFonts w:cs="Tahoma"/>
                    <w:b/>
                    <w:sz w:val="20"/>
                    <w:szCs w:val="20"/>
                  </w:rPr>
                  <w:t xml:space="preserve">Nº </w:t>
                </w:r>
                <w:r w:rsidR="00C12956">
                  <w:rPr>
                    <w:rFonts w:cs="Tahoma"/>
                    <w:b/>
                    <w:sz w:val="20"/>
                    <w:szCs w:val="20"/>
                  </w:rPr>
                  <w:t>22</w:t>
                </w:r>
                <w:r w:rsidR="00432FE0">
                  <w:rPr>
                    <w:rFonts w:cs="Tahoma"/>
                    <w:b/>
                    <w:sz w:val="20"/>
                    <w:szCs w:val="20"/>
                  </w:rPr>
                  <w:t>6</w:t>
                </w:r>
              </w:p>
              <w:p w:rsidR="006D3EDB" w:rsidRPr="00895C86" w:rsidRDefault="00AF7FE6" w:rsidP="008363C6">
                <w:pPr>
                  <w:spacing w:after="0"/>
                  <w:rPr>
                    <w:b/>
                    <w:sz w:val="20"/>
                    <w:szCs w:val="20"/>
                  </w:rPr>
                </w:pPr>
                <w:r>
                  <w:rPr>
                    <w:b/>
                    <w:sz w:val="20"/>
                    <w:szCs w:val="20"/>
                  </w:rPr>
                  <w:t>0</w:t>
                </w:r>
                <w:r w:rsidR="00432FE0">
                  <w:rPr>
                    <w:b/>
                    <w:sz w:val="20"/>
                    <w:szCs w:val="20"/>
                  </w:rPr>
                  <w:t>2</w:t>
                </w:r>
                <w:r w:rsidR="006D3EDB">
                  <w:rPr>
                    <w:b/>
                    <w:sz w:val="20"/>
                    <w:szCs w:val="20"/>
                  </w:rPr>
                  <w:t>/</w:t>
                </w:r>
                <w:r>
                  <w:rPr>
                    <w:b/>
                    <w:sz w:val="20"/>
                    <w:szCs w:val="20"/>
                  </w:rPr>
                  <w:t>octubre</w:t>
                </w:r>
                <w:r w:rsidR="006D3EDB" w:rsidRPr="00895C86">
                  <w:rPr>
                    <w:b/>
                    <w:sz w:val="20"/>
                    <w:szCs w:val="20"/>
                  </w:rPr>
                  <w:t>/2019</w:t>
                </w:r>
              </w:p>
            </w:txbxContent>
          </v:textbox>
        </v:shape>
      </w:pict>
    </w:r>
    <w:r w:rsidR="006D3EDB">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rsidR="006D3EDB">
      <w:t>|</w:t>
    </w:r>
  </w:p>
  <w:p w:rsidR="006D3EDB" w:rsidRDefault="006D3EDB">
    <w:pPr>
      <w:pStyle w:val="Encabezado"/>
    </w:pPr>
  </w:p>
  <w:p w:rsidR="006D3EDB" w:rsidRDefault="006D3EDB">
    <w:pPr>
      <w:pStyle w:val="Encabezado"/>
    </w:pPr>
  </w:p>
  <w:p w:rsidR="00C12956" w:rsidRDefault="00C12956">
    <w:pPr>
      <w:pStyle w:val="Encabezado"/>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9">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5">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1">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4">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1"/>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16"/>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7"/>
  </w:num>
  <w:num w:numId="12">
    <w:abstractNumId w:val="38"/>
  </w:num>
  <w:num w:numId="13">
    <w:abstractNumId w:val="40"/>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33"/>
  </w:num>
  <w:num w:numId="20">
    <w:abstractNumId w:val="7"/>
  </w:num>
  <w:num w:numId="21">
    <w:abstractNumId w:val="28"/>
  </w:num>
  <w:num w:numId="22">
    <w:abstractNumId w:val="14"/>
  </w:num>
  <w:num w:numId="23">
    <w:abstractNumId w:val="9"/>
  </w:num>
  <w:num w:numId="24">
    <w:abstractNumId w:val="31"/>
  </w:num>
  <w:num w:numId="25">
    <w:abstractNumId w:val="37"/>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20"/>
  </w:num>
  <w:num w:numId="30">
    <w:abstractNumId w:val="30"/>
  </w:num>
  <w:num w:numId="31">
    <w:abstractNumId w:val="43"/>
  </w:num>
  <w:num w:numId="32">
    <w:abstractNumId w:val="24"/>
  </w:num>
  <w:num w:numId="33">
    <w:abstractNumId w:val="11"/>
  </w:num>
  <w:num w:numId="34">
    <w:abstractNumId w:val="4"/>
  </w:num>
  <w:num w:numId="35">
    <w:abstractNumId w:val="17"/>
  </w:num>
  <w:num w:numId="36">
    <w:abstractNumId w:val="44"/>
  </w:num>
  <w:num w:numId="37">
    <w:abstractNumId w:val="39"/>
  </w:num>
  <w:num w:numId="38">
    <w:abstractNumId w:val="36"/>
  </w:num>
  <w:num w:numId="39">
    <w:abstractNumId w:val="25"/>
  </w:num>
  <w:num w:numId="40">
    <w:abstractNumId w:val="1"/>
  </w:num>
  <w:num w:numId="41">
    <w:abstractNumId w:val="29"/>
  </w:num>
  <w:num w:numId="42">
    <w:abstractNumId w:val="10"/>
  </w:num>
  <w:num w:numId="43">
    <w:abstractNumId w:val="32"/>
  </w:num>
  <w:num w:numId="44">
    <w:abstractNumId w:val="8"/>
  </w:num>
  <w:num w:numId="45">
    <w:abstractNumId w:val="0"/>
  </w:num>
  <w:num w:numId="46">
    <w:abstractNumId w:val="42"/>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A95"/>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7B0"/>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1FD1"/>
    <w:rsid w:val="003226FD"/>
    <w:rsid w:val="00322820"/>
    <w:rsid w:val="003228B0"/>
    <w:rsid w:val="003229CE"/>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2FE0"/>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3BF7"/>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2C1"/>
    <w:rsid w:val="00504BAF"/>
    <w:rsid w:val="00507A79"/>
    <w:rsid w:val="00507A9E"/>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3028"/>
    <w:rsid w:val="00644274"/>
    <w:rsid w:val="0064592D"/>
    <w:rsid w:val="00650890"/>
    <w:rsid w:val="00651863"/>
    <w:rsid w:val="006545DF"/>
    <w:rsid w:val="006545EC"/>
    <w:rsid w:val="00656297"/>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C64"/>
    <w:rsid w:val="009F1E13"/>
    <w:rsid w:val="009F1F8C"/>
    <w:rsid w:val="009F284B"/>
    <w:rsid w:val="009F30D6"/>
    <w:rsid w:val="009F3B27"/>
    <w:rsid w:val="009F3D12"/>
    <w:rsid w:val="009F4B1D"/>
    <w:rsid w:val="009F5617"/>
    <w:rsid w:val="009F5A41"/>
    <w:rsid w:val="009F66A5"/>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1E9"/>
    <w:rsid w:val="00A152C3"/>
    <w:rsid w:val="00A15597"/>
    <w:rsid w:val="00A15FF3"/>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1B2"/>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B2F"/>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A6C"/>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5553"/>
    <w:rsid w:val="00DB6126"/>
    <w:rsid w:val="00DB6FC4"/>
    <w:rsid w:val="00DC029F"/>
    <w:rsid w:val="00DC1130"/>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237C"/>
    <w:rsid w:val="00E332B4"/>
    <w:rsid w:val="00E358C0"/>
    <w:rsid w:val="00E3632E"/>
    <w:rsid w:val="00E366D0"/>
    <w:rsid w:val="00E37585"/>
    <w:rsid w:val="00E3758B"/>
    <w:rsid w:val="00E3758E"/>
    <w:rsid w:val="00E405A1"/>
    <w:rsid w:val="00E40B36"/>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1588"/>
    <w:rsid w:val="00ED15F2"/>
    <w:rsid w:val="00ED1881"/>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pasto.gov.co/%20tramites%20y%20servicios/"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s://mzuri.org/grant-guidelines/" TargetMode="External"/><Relationship Id="rId4" Type="http://schemas.openxmlformats.org/officeDocument/2006/relationships/settings" Target="settings.xml"/><Relationship Id="rId9" Type="http://schemas.openxmlformats.org/officeDocument/2006/relationships/hyperlink" Target="http://www.gestiondelriesgopasto.gov.co/" TargetMode="External"/><Relationship Id="rId14" Type="http://schemas.openxmlformats.org/officeDocument/2006/relationships/image" Target="media/image6.png"/><Relationship Id="rId22"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0E473-9676-4149-B7A4-0F80546E1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3904</Words>
  <Characters>21476</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usuario</cp:lastModifiedBy>
  <cp:revision>4</cp:revision>
  <cp:lastPrinted>2019-09-26T23:28:00Z</cp:lastPrinted>
  <dcterms:created xsi:type="dcterms:W3CDTF">2019-10-02T01:23:00Z</dcterms:created>
  <dcterms:modified xsi:type="dcterms:W3CDTF">2019-10-09T04:58:00Z</dcterms:modified>
</cp:coreProperties>
</file>