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EA9" w:rsidRDefault="00245EA9" w:rsidP="00C927C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824470"/>
      <w:bookmarkStart w:id="1" w:name="_Hlk22736993"/>
      <w:r w:rsidRPr="00245EA9">
        <w:rPr>
          <w:rFonts w:ascii="Century Gothic" w:eastAsia="Calibri" w:hAnsi="Century Gothic" w:cs="Calibri"/>
          <w:b/>
          <w:bCs/>
          <w:sz w:val="22"/>
          <w:szCs w:val="22"/>
          <w:lang w:eastAsia="ar-SA"/>
        </w:rPr>
        <w:t>SE GARANTIZA NORMALIDAD EN LA VENTA Y DISTRIBUCIÓN DE COMBUSTIBLE EN EL MUNICIPIO DE PASTO DURANTE EL CIERRE DEL MES DE OCTUBRE</w:t>
      </w:r>
    </w:p>
    <w:p w:rsidR="00C927C0" w:rsidRPr="00245EA9" w:rsidRDefault="00C927C0" w:rsidP="00245EA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4078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bustible.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3740785"/>
                    </a:xfrm>
                    <a:prstGeom prst="rect">
                      <a:avLst/>
                    </a:prstGeom>
                  </pic:spPr>
                </pic:pic>
              </a:graphicData>
            </a:graphic>
          </wp:inline>
        </w:drawing>
      </w:r>
    </w:p>
    <w:bookmarkEnd w:id="0"/>
    <w:p w:rsidR="00245EA9" w:rsidRPr="00245EA9" w:rsidRDefault="00245EA9" w:rsidP="00245E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5EA9">
        <w:rPr>
          <w:rFonts w:ascii="Century Gothic" w:eastAsia="Calibri" w:hAnsi="Century Gothic" w:cs="Calibri"/>
          <w:bCs/>
          <w:sz w:val="22"/>
          <w:szCs w:val="22"/>
          <w:lang w:eastAsia="ar-SA"/>
        </w:rPr>
        <w:t>Luego de las gestiones realizadas por la Alcaldía de Pasto, a través de la Secretaría de Gobierno y Subsecretaría de Control, el Ministerio de Minas y Energía aprobó un anticipo de combustible subsidiado, con el fin de evitar complicaciones en el municipio durante las elecciones que se cumplirán el próximo 27 de octubre.</w:t>
      </w:r>
    </w:p>
    <w:p w:rsidR="00245EA9" w:rsidRPr="00245EA9" w:rsidRDefault="00245EA9" w:rsidP="00245E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5EA9">
        <w:rPr>
          <w:rFonts w:ascii="Century Gothic" w:eastAsia="Calibri" w:hAnsi="Century Gothic" w:cs="Calibri"/>
          <w:bCs/>
          <w:sz w:val="22"/>
          <w:szCs w:val="22"/>
          <w:lang w:eastAsia="ar-SA"/>
        </w:rPr>
        <w:t xml:space="preserve">Serán 585 mil galones de combustible los que estarán disponibles en Pasto, cantidad que se suma al millón de galones con los que se cuenta, de esta manera, las 47 estaciones de servicio podrán distribuir el producto sin complicaciones y a precio subsidiado. El subsecretario de Control Diego Hidalgo manifestó que esta gestión se tramitó ante </w:t>
      </w:r>
      <w:r>
        <w:rPr>
          <w:rFonts w:ascii="Century Gothic" w:eastAsia="Calibri" w:hAnsi="Century Gothic" w:cs="Calibri"/>
          <w:bCs/>
          <w:sz w:val="22"/>
          <w:szCs w:val="22"/>
          <w:lang w:eastAsia="ar-SA"/>
        </w:rPr>
        <w:t>la</w:t>
      </w:r>
      <w:r w:rsidRPr="00245EA9">
        <w:rPr>
          <w:rFonts w:ascii="Century Gothic" w:eastAsia="Calibri" w:hAnsi="Century Gothic" w:cs="Calibri"/>
          <w:bCs/>
          <w:sz w:val="22"/>
          <w:szCs w:val="22"/>
          <w:lang w:eastAsia="ar-SA"/>
        </w:rPr>
        <w:t xml:space="preserve"> Dirección de Hidrocarburos, entidad que estudió la situación para el municipio. “Hace 4 años ya se había solicitado un anticipo del 14% de combustible, por ello decidimos emitir un informe </w:t>
      </w:r>
      <w:r>
        <w:rPr>
          <w:rFonts w:ascii="Century Gothic" w:eastAsia="Calibri" w:hAnsi="Century Gothic" w:cs="Calibri"/>
          <w:bCs/>
          <w:sz w:val="22"/>
          <w:szCs w:val="22"/>
          <w:lang w:eastAsia="ar-SA"/>
        </w:rPr>
        <w:t xml:space="preserve">donde </w:t>
      </w:r>
      <w:r w:rsidRPr="00245EA9">
        <w:rPr>
          <w:rFonts w:ascii="Century Gothic" w:eastAsia="Calibri" w:hAnsi="Century Gothic" w:cs="Calibri"/>
          <w:bCs/>
          <w:sz w:val="22"/>
          <w:szCs w:val="22"/>
          <w:lang w:eastAsia="ar-SA"/>
        </w:rPr>
        <w:t xml:space="preserve">evidenciamos el historial de esa época, así como las cifras que presentan una baja oferta, por lo que el Gobierno Nacional tomó la decisión de avalar esta solicitud y anticiparnos el 15%”, indicó el funcionario. </w:t>
      </w:r>
    </w:p>
    <w:p w:rsidR="00245EA9" w:rsidRPr="00245EA9" w:rsidRDefault="00245EA9" w:rsidP="00245E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5EA9">
        <w:rPr>
          <w:rFonts w:ascii="Century Gothic" w:eastAsia="Calibri" w:hAnsi="Century Gothic" w:cs="Calibri"/>
          <w:bCs/>
          <w:sz w:val="22"/>
          <w:szCs w:val="22"/>
          <w:lang w:eastAsia="ar-SA"/>
        </w:rPr>
        <w:t>Para dar garantía en la venta y normal distribución de gasolina y Acpm en Pasto durante la recta final del 2020, la Alcaldía, reforzó los controles y aumentó el equipo operativo con 16 funcionarios en campo para dar cumplimiento con el decreto 0255, garantizando que el combustible se distribuya de manera apropiada. El subsecretario de Control precisó que a la fecha se cuenta con una buena cantidad de combustible y con la llegada de 585 mil galones, se evitarán</w:t>
      </w:r>
      <w:r>
        <w:rPr>
          <w:rFonts w:ascii="Century Gothic" w:eastAsia="Calibri" w:hAnsi="Century Gothic" w:cs="Calibri"/>
          <w:bCs/>
          <w:sz w:val="22"/>
          <w:szCs w:val="22"/>
          <w:lang w:eastAsia="ar-SA"/>
        </w:rPr>
        <w:t xml:space="preserve"> las</w:t>
      </w:r>
      <w:r w:rsidRPr="00245EA9">
        <w:rPr>
          <w:rFonts w:ascii="Century Gothic" w:eastAsia="Calibri" w:hAnsi="Century Gothic" w:cs="Calibri"/>
          <w:bCs/>
          <w:sz w:val="22"/>
          <w:szCs w:val="22"/>
          <w:lang w:eastAsia="ar-SA"/>
        </w:rPr>
        <w:t xml:space="preserve"> largas </w:t>
      </w:r>
      <w:r w:rsidRPr="00245EA9">
        <w:rPr>
          <w:rFonts w:ascii="Century Gothic" w:eastAsia="Calibri" w:hAnsi="Century Gothic" w:cs="Calibri"/>
          <w:bCs/>
          <w:sz w:val="22"/>
          <w:szCs w:val="22"/>
          <w:lang w:eastAsia="ar-SA"/>
        </w:rPr>
        <w:lastRenderedPageBreak/>
        <w:t>filas durante el fin de mes. “A noviembre pasaríamos con un colchón del producto, por lo cual la ciudadanía puede estar tranquila frente a este tema. Para diciembre también pediremos un anticipo con lo que buscamos que estos últimos meses del año se tenga normalidad en la venta de combustible”, agregó Diego Hidalgo.</w:t>
      </w:r>
    </w:p>
    <w:p w:rsidR="00245EA9" w:rsidRDefault="00245EA9" w:rsidP="00245E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5EA9">
        <w:rPr>
          <w:rFonts w:ascii="Century Gothic" w:eastAsia="Calibri" w:hAnsi="Century Gothic" w:cs="Calibri"/>
          <w:bCs/>
          <w:sz w:val="22"/>
          <w:szCs w:val="22"/>
          <w:lang w:eastAsia="ar-SA"/>
        </w:rPr>
        <w:t xml:space="preserve">Desde la Alcaldía de Pasto se invita a la ciudadanía a visitar la página web </w:t>
      </w:r>
      <w:hyperlink r:id="rId9" w:history="1">
        <w:r w:rsidRPr="00245EA9">
          <w:rPr>
            <w:rFonts w:eastAsia="Calibri" w:cs="Calibri"/>
            <w:bCs/>
            <w:sz w:val="22"/>
            <w:szCs w:val="22"/>
            <w:lang w:eastAsia="ar-SA"/>
          </w:rPr>
          <w:t>www.pasto.gov.co</w:t>
        </w:r>
      </w:hyperlink>
      <w:r w:rsidRPr="00245EA9">
        <w:rPr>
          <w:rFonts w:ascii="Century Gothic" w:eastAsia="Calibri" w:hAnsi="Century Gothic" w:cs="Calibri"/>
          <w:bCs/>
          <w:sz w:val="22"/>
          <w:szCs w:val="22"/>
          <w:lang w:eastAsia="ar-SA"/>
        </w:rPr>
        <w:t xml:space="preserve"> donde podrán encontrar las estaciones de servicio que se encuentran vendiendo combustible a precio subsidiado y nacional, y de esta manera se eviten situaciones de pánico e incomodidades para los consumidores. </w:t>
      </w:r>
    </w:p>
    <w:p w:rsidR="00C927C0" w:rsidRPr="00C927C0" w:rsidRDefault="00C927C0" w:rsidP="00245E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rsidR="00C927C0" w:rsidRDefault="00C927C0" w:rsidP="00C927C0">
      <w:pPr>
        <w:spacing w:after="0"/>
        <w:jc w:val="center"/>
        <w:rPr>
          <w:rFonts w:ascii="Century Gothic" w:hAnsi="Century Gothic" w:cs="Arial"/>
          <w:i/>
          <w:lang w:val="es-CO"/>
        </w:rPr>
      </w:pPr>
      <w:r w:rsidRPr="006F08F1">
        <w:rPr>
          <w:rFonts w:ascii="Century Gothic" w:hAnsi="Century Gothic" w:cs="Arial"/>
          <w:i/>
          <w:lang w:val="es-CO"/>
        </w:rPr>
        <w:t>Somos constructores de pa</w:t>
      </w:r>
      <w:r>
        <w:rPr>
          <w:rFonts w:ascii="Century Gothic" w:hAnsi="Century Gothic" w:cs="Arial"/>
          <w:i/>
          <w:lang w:val="es-CO"/>
        </w:rPr>
        <w:t>z</w:t>
      </w:r>
    </w:p>
    <w:p w:rsidR="00245EA9" w:rsidRDefault="00245EA9" w:rsidP="00C927C0">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4B03B4" w:rsidRDefault="004B03B4" w:rsidP="004B03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B03B4">
        <w:rPr>
          <w:rFonts w:ascii="Century Gothic" w:eastAsia="Calibri" w:hAnsi="Century Gothic" w:cs="Calibri"/>
          <w:b/>
          <w:bCs/>
          <w:sz w:val="22"/>
          <w:szCs w:val="22"/>
          <w:lang w:eastAsia="ar-SA"/>
        </w:rPr>
        <w:t>REINA DE CARNAVAL DE NEGROS Y BLANCOS CONTAGIÓ DE ALEGRÍA Y COLOR A FUNCIONARIOS DE LA ALCALDÍA DE PASTO</w:t>
      </w:r>
    </w:p>
    <w:p w:rsidR="00F50A81" w:rsidRPr="004B03B4" w:rsidRDefault="00F50A81" w:rsidP="004B03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52215"/>
            <wp:effectExtent l="0" t="0" r="635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031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4B03B4" w:rsidRPr="004B03B4" w:rsidRDefault="004B03B4" w:rsidP="004B03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03B4">
        <w:rPr>
          <w:rFonts w:ascii="Century Gothic" w:eastAsia="Calibri" w:hAnsi="Century Gothic" w:cs="Calibri"/>
          <w:bCs/>
          <w:sz w:val="22"/>
          <w:szCs w:val="22"/>
          <w:lang w:eastAsia="ar-SA"/>
        </w:rPr>
        <w:t xml:space="preserve">Valentina Martínez Cortes, </w:t>
      </w:r>
      <w:r>
        <w:rPr>
          <w:rFonts w:ascii="Century Gothic" w:eastAsia="Calibri" w:hAnsi="Century Gothic" w:cs="Calibri"/>
          <w:bCs/>
          <w:sz w:val="22"/>
          <w:szCs w:val="22"/>
          <w:lang w:eastAsia="ar-SA"/>
        </w:rPr>
        <w:t>r</w:t>
      </w:r>
      <w:r w:rsidRPr="004B03B4">
        <w:rPr>
          <w:rFonts w:ascii="Century Gothic" w:eastAsia="Calibri" w:hAnsi="Century Gothic" w:cs="Calibri"/>
          <w:bCs/>
          <w:sz w:val="22"/>
          <w:szCs w:val="22"/>
          <w:lang w:eastAsia="ar-SA"/>
        </w:rPr>
        <w:t xml:space="preserve">eina del Carnaval de Negros y Blancos 2020, visitó las instalaciones de la Alcaldía de Pasto, sede San Andrés, para contagiar de la magia que tiene esta fiesta que se aproxima. Al ritmo de son sureño, recorrió las diferentes dependencias para compartir con los funcionarios y visitantes, quienes admiraron su alegría y naturalidad. “Hemos querido iniciar nuestro recorrido aquí en la Alcaldía, con la música de nuestra región, para que todos disfrutemos de </w:t>
      </w:r>
      <w:r>
        <w:rPr>
          <w:rFonts w:ascii="Century Gothic" w:eastAsia="Calibri" w:hAnsi="Century Gothic" w:cs="Calibri"/>
          <w:bCs/>
          <w:sz w:val="22"/>
          <w:szCs w:val="22"/>
          <w:lang w:eastAsia="ar-SA"/>
        </w:rPr>
        <w:t xml:space="preserve">este </w:t>
      </w:r>
      <w:r w:rsidRPr="004B03B4">
        <w:rPr>
          <w:rFonts w:ascii="Century Gothic" w:eastAsia="Calibri" w:hAnsi="Century Gothic" w:cs="Calibri"/>
          <w:bCs/>
          <w:sz w:val="22"/>
          <w:szCs w:val="22"/>
          <w:lang w:eastAsia="ar-SA"/>
        </w:rPr>
        <w:t xml:space="preserve">patrimonio </w:t>
      </w:r>
      <w:r>
        <w:rPr>
          <w:rFonts w:ascii="Century Gothic" w:eastAsia="Calibri" w:hAnsi="Century Gothic" w:cs="Calibri"/>
          <w:bCs/>
          <w:sz w:val="22"/>
          <w:szCs w:val="22"/>
          <w:lang w:eastAsia="ar-SA"/>
        </w:rPr>
        <w:t xml:space="preserve">inmaterial de la humanidad </w:t>
      </w:r>
      <w:r w:rsidRPr="004B03B4">
        <w:rPr>
          <w:rFonts w:ascii="Century Gothic" w:eastAsia="Calibri" w:hAnsi="Century Gothic" w:cs="Calibri"/>
          <w:bCs/>
          <w:sz w:val="22"/>
          <w:szCs w:val="22"/>
          <w:lang w:eastAsia="ar-SA"/>
        </w:rPr>
        <w:t xml:space="preserve">y que se empiecen a sentir esas voces del Carnaval”, indicó la soberana de la fiesta pastusa. </w:t>
      </w:r>
    </w:p>
    <w:p w:rsidR="004B03B4" w:rsidRPr="004B03B4" w:rsidRDefault="004B03B4" w:rsidP="004B03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03B4">
        <w:rPr>
          <w:rFonts w:ascii="Century Gothic" w:eastAsia="Calibri" w:hAnsi="Century Gothic" w:cs="Calibri"/>
          <w:bCs/>
          <w:sz w:val="22"/>
          <w:szCs w:val="22"/>
          <w:lang w:eastAsia="ar-SA"/>
        </w:rPr>
        <w:lastRenderedPageBreak/>
        <w:t xml:space="preserve">Para Valentina, ser la representante del Carnaval, se convirtió en un reto que espera cumplir con dedicación y esfuerzo, dejando en alto el nombre de Pasto. “Quiero representar con orgullo a la tierra que amo y </w:t>
      </w:r>
      <w:r>
        <w:rPr>
          <w:rFonts w:ascii="Century Gothic" w:eastAsia="Calibri" w:hAnsi="Century Gothic" w:cs="Calibri"/>
          <w:bCs/>
          <w:sz w:val="22"/>
          <w:szCs w:val="22"/>
          <w:lang w:eastAsia="ar-SA"/>
        </w:rPr>
        <w:t xml:space="preserve">que </w:t>
      </w:r>
      <w:r w:rsidRPr="004B03B4">
        <w:rPr>
          <w:rFonts w:ascii="Century Gothic" w:eastAsia="Calibri" w:hAnsi="Century Gothic" w:cs="Calibri"/>
          <w:bCs/>
          <w:sz w:val="22"/>
          <w:szCs w:val="22"/>
          <w:lang w:eastAsia="ar-SA"/>
        </w:rPr>
        <w:t xml:space="preserve">me ha visto crecer. Mi deseo es que esta manifestación cultural llegue a todos los rincones de Colombia y sea </w:t>
      </w:r>
      <w:r>
        <w:rPr>
          <w:rFonts w:ascii="Century Gothic" w:eastAsia="Calibri" w:hAnsi="Century Gothic" w:cs="Calibri"/>
          <w:bCs/>
          <w:sz w:val="22"/>
          <w:szCs w:val="22"/>
          <w:lang w:eastAsia="ar-SA"/>
        </w:rPr>
        <w:t xml:space="preserve">más </w:t>
      </w:r>
      <w:r w:rsidRPr="004B03B4">
        <w:rPr>
          <w:rFonts w:ascii="Century Gothic" w:eastAsia="Calibri" w:hAnsi="Century Gothic" w:cs="Calibri"/>
          <w:bCs/>
          <w:sz w:val="22"/>
          <w:szCs w:val="22"/>
          <w:lang w:eastAsia="ar-SA"/>
        </w:rPr>
        <w:t xml:space="preserve">conocida internacionalmente. Uno de mis propósitos es poder integrar a los artesanos, con la ciudadanía y con todas las personas que hacen posible que este Carnaval sea uno de los mejores del mundo”, precisó. </w:t>
      </w:r>
    </w:p>
    <w:p w:rsidR="004B03B4" w:rsidRDefault="004B03B4" w:rsidP="004B03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03B4">
        <w:rPr>
          <w:rFonts w:ascii="Century Gothic" w:eastAsia="Calibri" w:hAnsi="Century Gothic" w:cs="Calibri"/>
          <w:bCs/>
          <w:sz w:val="22"/>
          <w:szCs w:val="22"/>
          <w:lang w:eastAsia="ar-SA"/>
        </w:rPr>
        <w:t xml:space="preserve">La reina del Carnaval de Negros y Blancos es estudiante de Derecho de la Universidad Mariana, carismática, apasionada por la cultura nariñense y comprometida con su nuevo rol de embajadora de la fiesta más importante del suroccidente colombiano, por ello, invitó a propios y turistas para que lleguen hasta la ‘Ciudad Sorpresa’ y disfruten de toda la riqueza cultural, histórica, musical y gastronómica que se gesta en el municipio de Pasto. “Esta es una invitación para todos, para que vengan gocen de este Carnaval y se contagien de la alegría que se vive en esta región”, sostuvo Valentina Martínez Cortes. </w:t>
      </w:r>
    </w:p>
    <w:p w:rsidR="00F50A81" w:rsidRPr="00F50A81" w:rsidRDefault="00F50A81" w:rsidP="00F50A81">
      <w:pPr>
        <w:spacing w:after="0"/>
        <w:jc w:val="center"/>
        <w:rPr>
          <w:rFonts w:ascii="Century Gothic" w:hAnsi="Century Gothic" w:cs="Arial"/>
          <w:i/>
          <w:lang w:val="es-CO"/>
        </w:rPr>
      </w:pPr>
      <w:r w:rsidRPr="006F08F1">
        <w:rPr>
          <w:rFonts w:ascii="Century Gothic" w:hAnsi="Century Gothic" w:cs="Arial"/>
          <w:i/>
          <w:lang w:val="es-CO"/>
        </w:rPr>
        <w:t>Somos constructores de pa</w:t>
      </w:r>
      <w:r>
        <w:rPr>
          <w:rFonts w:ascii="Century Gothic" w:hAnsi="Century Gothic" w:cs="Arial"/>
          <w:i/>
          <w:lang w:val="es-CO"/>
        </w:rPr>
        <w:t>z</w:t>
      </w:r>
    </w:p>
    <w:p w:rsidR="004B03B4" w:rsidRDefault="004B03B4" w:rsidP="00F50A81">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4B03B4" w:rsidRDefault="00EA61E1"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SUPERINTENDENCIA DE REGISTRO Y NOTARIADO REALIZARÁ JORNADA DE ATENCIÓN AL CIUDADANO SOBRE LA IMPLEMENTACIÓN DEL DECRETO 0578 </w:t>
      </w:r>
    </w:p>
    <w:p w:rsidR="00F50A81" w:rsidRDefault="00F50A81"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EA61E1" w:rsidRDefault="00F50A81" w:rsidP="00F50A8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3810000" cy="21431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super-intendencia.png"/>
                    <pic:cNvPicPr/>
                  </pic:nvPicPr>
                  <pic:blipFill>
                    <a:blip r:embed="rId11">
                      <a:extLst>
                        <a:ext uri="{28A0092B-C50C-407E-A947-70E740481C1C}">
                          <a14:useLocalDpi xmlns:a14="http://schemas.microsoft.com/office/drawing/2010/main" val="0"/>
                        </a:ext>
                      </a:extLst>
                    </a:blip>
                    <a:stretch>
                      <a:fillRect/>
                    </a:stretch>
                  </pic:blipFill>
                  <pic:spPr>
                    <a:xfrm>
                      <a:off x="0" y="0"/>
                      <a:ext cx="3810000" cy="2143125"/>
                    </a:xfrm>
                    <a:prstGeom prst="rect">
                      <a:avLst/>
                    </a:prstGeom>
                  </pic:spPr>
                </pic:pic>
              </a:graphicData>
            </a:graphic>
          </wp:inline>
        </w:drawing>
      </w:r>
    </w:p>
    <w:p w:rsidR="00EA61E1" w:rsidRPr="00EA61E1" w:rsidRDefault="00EA61E1" w:rsidP="00EA61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61E1">
        <w:rPr>
          <w:rFonts w:ascii="Century Gothic" w:eastAsia="Calibri" w:hAnsi="Century Gothic" w:cs="Calibri"/>
          <w:bCs/>
          <w:sz w:val="22"/>
          <w:szCs w:val="22"/>
          <w:lang w:eastAsia="ar-SA"/>
        </w:rPr>
        <w:t xml:space="preserve">Con el propósito de fortalecer la implementación del Decreto 0578 de 2018, este 31 de octubre se adelantará en Pasto y en Samaniego la jornada de atención a la comunidad, donde la Superintendencia de Registro y Notariado socializará esta normatividad con el fin de orientar y guiar a los ciudadanos frente al saneamiento de predios rurales en falsa tradición. </w:t>
      </w:r>
    </w:p>
    <w:p w:rsidR="00EA61E1" w:rsidRDefault="00EA61E1" w:rsidP="00EA61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61E1">
        <w:rPr>
          <w:rFonts w:ascii="Century Gothic" w:eastAsia="Calibri" w:hAnsi="Century Gothic" w:cs="Calibri"/>
          <w:bCs/>
          <w:sz w:val="22"/>
          <w:szCs w:val="22"/>
          <w:lang w:eastAsia="ar-SA"/>
        </w:rPr>
        <w:t xml:space="preserve">Esta actividad se llevará cabo en </w:t>
      </w:r>
      <w:r w:rsidR="00F50A81">
        <w:rPr>
          <w:rFonts w:ascii="Century Gothic" w:eastAsia="Calibri" w:hAnsi="Century Gothic" w:cs="Calibri"/>
          <w:bCs/>
          <w:sz w:val="22"/>
          <w:szCs w:val="22"/>
          <w:lang w:eastAsia="ar-SA"/>
        </w:rPr>
        <w:t xml:space="preserve">Pasto, en </w:t>
      </w:r>
      <w:r w:rsidRPr="00EA61E1">
        <w:rPr>
          <w:rFonts w:ascii="Century Gothic" w:eastAsia="Calibri" w:hAnsi="Century Gothic" w:cs="Calibri"/>
          <w:bCs/>
          <w:sz w:val="22"/>
          <w:szCs w:val="22"/>
          <w:lang w:eastAsia="ar-SA"/>
        </w:rPr>
        <w:t>la Oficina de Registro de Instrumentos Públicos, ubicada en la calle 17, con carrera 27, en horario de 8:00 a.m. a 4:00 p.m. De acuerdo con la S</w:t>
      </w:r>
      <w:r w:rsidR="00F50A81">
        <w:rPr>
          <w:rFonts w:ascii="Century Gothic" w:eastAsia="Calibri" w:hAnsi="Century Gothic" w:cs="Calibri"/>
          <w:bCs/>
          <w:sz w:val="22"/>
          <w:szCs w:val="22"/>
          <w:lang w:eastAsia="ar-SA"/>
        </w:rPr>
        <w:t>NR</w:t>
      </w:r>
      <w:r w:rsidRPr="00EA61E1">
        <w:rPr>
          <w:rFonts w:ascii="Century Gothic" w:eastAsia="Calibri" w:hAnsi="Century Gothic" w:cs="Calibri"/>
          <w:bCs/>
          <w:sz w:val="22"/>
          <w:szCs w:val="22"/>
          <w:lang w:eastAsia="ar-SA"/>
        </w:rPr>
        <w:t xml:space="preserve">, a partir de la fecha cualquier interesado podrá acercarse a las instalaciones mencionadas para recibir atención por parte del personal capacitado por la entidad. </w:t>
      </w:r>
    </w:p>
    <w:p w:rsidR="00F50A81" w:rsidRDefault="00F50A81" w:rsidP="00F50A81">
      <w:pPr>
        <w:spacing w:after="0"/>
        <w:jc w:val="center"/>
        <w:rPr>
          <w:rFonts w:ascii="Century Gothic" w:hAnsi="Century Gothic" w:cs="Arial"/>
          <w:i/>
          <w:lang w:val="es-CO"/>
        </w:rPr>
      </w:pPr>
      <w:r w:rsidRPr="006F08F1">
        <w:rPr>
          <w:rFonts w:ascii="Century Gothic" w:hAnsi="Century Gothic" w:cs="Arial"/>
          <w:i/>
          <w:lang w:val="es-CO"/>
        </w:rPr>
        <w:t>Somos constructores de pa</w:t>
      </w:r>
      <w:r>
        <w:rPr>
          <w:rFonts w:ascii="Century Gothic" w:hAnsi="Century Gothic" w:cs="Arial"/>
          <w:i/>
          <w:lang w:val="es-CO"/>
        </w:rPr>
        <w:t>z</w:t>
      </w:r>
    </w:p>
    <w:p w:rsidR="00EA61E1" w:rsidRDefault="00EA61E1" w:rsidP="00F50A81">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F86E0F" w:rsidRDefault="00F86E0F"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F86E0F">
        <w:rPr>
          <w:rFonts w:ascii="Century Gothic" w:eastAsia="Calibri" w:hAnsi="Century Gothic" w:cs="Calibri"/>
          <w:b/>
          <w:bCs/>
          <w:sz w:val="22"/>
          <w:szCs w:val="22"/>
          <w:lang w:eastAsia="ar-SA"/>
        </w:rPr>
        <w:lastRenderedPageBreak/>
        <w:t xml:space="preserve">CERCA DE 10.000 HABITANTES DEL BARRIO EL ROSARIO SE BENEFICIARÁN CON LA PAVIMENTACIÓN DE LA CALLE EN EL SECTOR CORAZÓN DE </w:t>
      </w:r>
      <w:r w:rsidR="00B8302B" w:rsidRPr="00F86E0F">
        <w:rPr>
          <w:rFonts w:ascii="Century Gothic" w:eastAsia="Calibri" w:hAnsi="Century Gothic" w:cs="Calibri"/>
          <w:b/>
          <w:bCs/>
          <w:sz w:val="22"/>
          <w:szCs w:val="22"/>
          <w:lang w:eastAsia="ar-SA"/>
        </w:rPr>
        <w:t>JESÚS</w:t>
      </w:r>
    </w:p>
    <w:p w:rsidR="00B8302B" w:rsidRPr="00F86E0F" w:rsidRDefault="00B8302B" w:rsidP="00F86E0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52215"/>
            <wp:effectExtent l="0" t="0" r="635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imentación el rosari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F86E0F" w:rsidRPr="00F86E0F" w:rsidRDefault="00B8302B"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Cerca de 10.000 habitantes del</w:t>
      </w:r>
      <w:r w:rsidR="00F86E0F" w:rsidRPr="00F86E0F">
        <w:rPr>
          <w:rFonts w:ascii="Century Gothic" w:eastAsia="Calibri" w:hAnsi="Century Gothic" w:cs="Calibri"/>
          <w:bCs/>
          <w:sz w:val="22"/>
          <w:szCs w:val="22"/>
          <w:lang w:eastAsia="ar-SA"/>
        </w:rPr>
        <w:t xml:space="preserve"> barrio El Rosario, podrá</w:t>
      </w:r>
      <w:r>
        <w:rPr>
          <w:rFonts w:ascii="Century Gothic" w:eastAsia="Calibri" w:hAnsi="Century Gothic" w:cs="Calibri"/>
          <w:bCs/>
          <w:sz w:val="22"/>
          <w:szCs w:val="22"/>
          <w:lang w:eastAsia="ar-SA"/>
        </w:rPr>
        <w:t>n</w:t>
      </w:r>
      <w:r w:rsidR="00F86E0F" w:rsidRPr="00F86E0F">
        <w:rPr>
          <w:rFonts w:ascii="Century Gothic" w:eastAsia="Calibri" w:hAnsi="Century Gothic" w:cs="Calibri"/>
          <w:bCs/>
          <w:sz w:val="22"/>
          <w:szCs w:val="22"/>
          <w:lang w:eastAsia="ar-SA"/>
        </w:rPr>
        <w:t xml:space="preserve"> gozar de mejores vías, por medio del proyecto de pavimentación </w:t>
      </w:r>
      <w:r>
        <w:rPr>
          <w:rFonts w:ascii="Century Gothic" w:eastAsia="Calibri" w:hAnsi="Century Gothic" w:cs="Calibri"/>
          <w:bCs/>
          <w:sz w:val="22"/>
          <w:szCs w:val="22"/>
          <w:lang w:eastAsia="ar-SA"/>
        </w:rPr>
        <w:t xml:space="preserve">de 340 metros lineales </w:t>
      </w:r>
      <w:r w:rsidR="00F86E0F" w:rsidRPr="00F86E0F">
        <w:rPr>
          <w:rFonts w:ascii="Century Gothic" w:eastAsia="Calibri" w:hAnsi="Century Gothic" w:cs="Calibri"/>
          <w:bCs/>
          <w:sz w:val="22"/>
          <w:szCs w:val="22"/>
          <w:lang w:eastAsia="ar-SA"/>
        </w:rPr>
        <w:t xml:space="preserve">que actualmente se realiza en </w:t>
      </w:r>
      <w:r>
        <w:rPr>
          <w:rFonts w:ascii="Century Gothic" w:eastAsia="Calibri" w:hAnsi="Century Gothic" w:cs="Calibri"/>
          <w:bCs/>
          <w:sz w:val="22"/>
          <w:szCs w:val="22"/>
          <w:lang w:eastAsia="ar-SA"/>
        </w:rPr>
        <w:t xml:space="preserve">el </w:t>
      </w:r>
      <w:r w:rsidRPr="00F86E0F">
        <w:rPr>
          <w:rFonts w:ascii="Century Gothic" w:eastAsia="Calibri" w:hAnsi="Century Gothic" w:cs="Calibri"/>
          <w:bCs/>
          <w:sz w:val="22"/>
          <w:szCs w:val="22"/>
          <w:lang w:eastAsia="ar-SA"/>
        </w:rPr>
        <w:t>sector Corazón de Jesús</w:t>
      </w:r>
      <w:r w:rsidR="00F86E0F" w:rsidRPr="00F86E0F">
        <w:rPr>
          <w:rFonts w:ascii="Century Gothic" w:eastAsia="Calibri" w:hAnsi="Century Gothic" w:cs="Calibri"/>
          <w:bCs/>
          <w:sz w:val="22"/>
          <w:szCs w:val="22"/>
          <w:lang w:eastAsia="ar-SA"/>
        </w:rPr>
        <w:t xml:space="preserve"> y que es liderada por la Alcaldía de Pasto y Prosperidad Social, con la inversión de 550.000 millones de pesos, aproximadamente. </w:t>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 xml:space="preserve">Esta obra entre la carrera 13 y la diagonal 16D, tiene un avance cercano del 60% y espera entregarse a la comunidad en el mes de diciembre. Esta vía de la vereda El Rosario, se encontraba en precarias condiciones que impedían que los habitantes de este sector se movilizaran de manera adecuada, además, el mal estado de esta calle fomentaba la delincuencia y ponía en riesgo a la comunidad. Líderes del sector gestionaron los recursos ante las administraciones pasadas, sin </w:t>
      </w:r>
      <w:r w:rsidR="00B8302B" w:rsidRPr="00F86E0F">
        <w:rPr>
          <w:rFonts w:ascii="Century Gothic" w:eastAsia="Calibri" w:hAnsi="Century Gothic" w:cs="Calibri"/>
          <w:bCs/>
          <w:sz w:val="22"/>
          <w:szCs w:val="22"/>
          <w:lang w:eastAsia="ar-SA"/>
        </w:rPr>
        <w:t>embargo,</w:t>
      </w:r>
      <w:r w:rsidRPr="00F86E0F">
        <w:rPr>
          <w:rFonts w:ascii="Century Gothic" w:eastAsia="Calibri" w:hAnsi="Century Gothic" w:cs="Calibri"/>
          <w:bCs/>
          <w:sz w:val="22"/>
          <w:szCs w:val="22"/>
          <w:lang w:eastAsia="ar-SA"/>
        </w:rPr>
        <w:t xml:space="preserve"> en ninguna se cumplió el objetivo. Pese a ello, </w:t>
      </w:r>
      <w:r w:rsidR="00B8302B" w:rsidRPr="00F86E0F">
        <w:rPr>
          <w:rFonts w:ascii="Century Gothic" w:eastAsia="Calibri" w:hAnsi="Century Gothic" w:cs="Calibri"/>
          <w:bCs/>
          <w:sz w:val="22"/>
          <w:szCs w:val="22"/>
          <w:lang w:eastAsia="ar-SA"/>
        </w:rPr>
        <w:t>la dirigencia encontró</w:t>
      </w:r>
      <w:r w:rsidRPr="00F86E0F">
        <w:rPr>
          <w:rFonts w:ascii="Century Gothic" w:eastAsia="Calibri" w:hAnsi="Century Gothic" w:cs="Calibri"/>
          <w:bCs/>
          <w:sz w:val="22"/>
          <w:szCs w:val="22"/>
          <w:lang w:eastAsia="ar-SA"/>
        </w:rPr>
        <w:t xml:space="preserve"> en el Gobierno liderado por el alcalde Pedro Vicente Obando Ordóñez un aliado para cambiarle la cara a este barrio del sur de Pasto.</w:t>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 xml:space="preserve">“Con esta pavimentación se transforma la vida de nuestra comunidad, pues esta es una calle de alta importancia y nos ayudará a descongestionar la vía principal. La obra genera mucha expectativa entre los habitantes porque ahora tendrán un lugar apto para movilizarse, podrán hacer uso de estos espacios, decorarlos </w:t>
      </w:r>
      <w:r w:rsidR="00B8302B" w:rsidRPr="00F86E0F">
        <w:rPr>
          <w:rFonts w:ascii="Century Gothic" w:eastAsia="Calibri" w:hAnsi="Century Gothic" w:cs="Calibri"/>
          <w:bCs/>
          <w:sz w:val="22"/>
          <w:szCs w:val="22"/>
          <w:lang w:eastAsia="ar-SA"/>
        </w:rPr>
        <w:t>para</w:t>
      </w:r>
      <w:r w:rsidRPr="00F86E0F">
        <w:rPr>
          <w:rFonts w:ascii="Century Gothic" w:eastAsia="Calibri" w:hAnsi="Century Gothic" w:cs="Calibri"/>
          <w:bCs/>
          <w:sz w:val="22"/>
          <w:szCs w:val="22"/>
          <w:lang w:eastAsia="ar-SA"/>
        </w:rPr>
        <w:t xml:space="preserve"> </w:t>
      </w:r>
      <w:r w:rsidR="00B8302B" w:rsidRPr="00F86E0F">
        <w:rPr>
          <w:rFonts w:ascii="Century Gothic" w:eastAsia="Calibri" w:hAnsi="Century Gothic" w:cs="Calibri"/>
          <w:bCs/>
          <w:sz w:val="22"/>
          <w:szCs w:val="22"/>
          <w:lang w:eastAsia="ar-SA"/>
        </w:rPr>
        <w:t>las fiestas</w:t>
      </w:r>
      <w:r w:rsidRPr="00F86E0F">
        <w:rPr>
          <w:rFonts w:ascii="Century Gothic" w:eastAsia="Calibri" w:hAnsi="Century Gothic" w:cs="Calibri"/>
          <w:bCs/>
          <w:sz w:val="22"/>
          <w:szCs w:val="22"/>
          <w:lang w:eastAsia="ar-SA"/>
        </w:rPr>
        <w:t xml:space="preserve"> de Navidad y mejorar su calidad de vida”, indicó Javier Eraso, integrante de la Junta de Acción Comunal de El Rosario. </w:t>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lastRenderedPageBreak/>
        <w:t>Esta es una de las 16 obras de pavimentación y adoquinamiento que la Alcaldía de Pasto ha ejecutado en este sector, contribuyendo a que los habitantes tengan espacios dignos para transportarse, mejorando los índices de seguridad en esta zona.  “Una vía mejorada, con accesos de vehículos, y escenarios aptos para la movilidad trae progreso a nuestra comunidad y brinda oportunidades sociales y culturales para toda la población que durante muchos años estuvo olvidada, pero que gracias al compromiso del alcalde Pedro Vicente Obando, va saliendo adelante”, agregó el líder.</w:t>
      </w:r>
    </w:p>
    <w:p w:rsid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 xml:space="preserve">Los habitantes del barrio El Rosario, precisaron que esta obra beneficia de gran manera a todos los que por más de 10 años esperamos que este proyecto se hiciera realidad. </w:t>
      </w:r>
      <w:r w:rsidR="00B8302B">
        <w:rPr>
          <w:rFonts w:ascii="Century Gothic" w:eastAsia="Calibri" w:hAnsi="Century Gothic" w:cs="Calibri"/>
          <w:bCs/>
          <w:sz w:val="22"/>
          <w:szCs w:val="22"/>
          <w:lang w:eastAsia="ar-SA"/>
        </w:rPr>
        <w:t>“</w:t>
      </w:r>
      <w:r w:rsidR="00B8302B" w:rsidRPr="00F86E0F">
        <w:rPr>
          <w:rFonts w:ascii="Century Gothic" w:eastAsia="Calibri" w:hAnsi="Century Gothic" w:cs="Calibri"/>
          <w:bCs/>
          <w:sz w:val="22"/>
          <w:szCs w:val="22"/>
          <w:lang w:eastAsia="ar-SA"/>
        </w:rPr>
        <w:t>Muchas veces</w:t>
      </w:r>
      <w:r w:rsidRPr="00F86E0F">
        <w:rPr>
          <w:rFonts w:ascii="Century Gothic" w:eastAsia="Calibri" w:hAnsi="Century Gothic" w:cs="Calibri"/>
          <w:bCs/>
          <w:sz w:val="22"/>
          <w:szCs w:val="22"/>
          <w:lang w:eastAsia="ar-SA"/>
        </w:rPr>
        <w:t xml:space="preserve"> nos negaron los recursos y nos decían que la pavimentación no era viable, hoy vemos que se hizo realidad y ya podremos transportarnos en vehículos sin ningún problema”, sostuvo María Rosario Cáliz. </w:t>
      </w:r>
    </w:p>
    <w:p w:rsidR="00B8302B" w:rsidRDefault="00B8302B"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igual manera en la próxima seman</w:t>
      </w:r>
      <w:r w:rsidR="008F2F93">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 xml:space="preserve"> se dará inicio al pro</w:t>
      </w:r>
      <w:r w:rsidR="000F4FA9">
        <w:rPr>
          <w:rFonts w:ascii="Century Gothic" w:eastAsia="Calibri" w:hAnsi="Century Gothic" w:cs="Calibri"/>
          <w:bCs/>
          <w:sz w:val="22"/>
          <w:szCs w:val="22"/>
          <w:lang w:eastAsia="ar-SA"/>
        </w:rPr>
        <w:t>ceso</w:t>
      </w:r>
      <w:r>
        <w:rPr>
          <w:rFonts w:ascii="Century Gothic" w:eastAsia="Calibri" w:hAnsi="Century Gothic" w:cs="Calibri"/>
          <w:bCs/>
          <w:sz w:val="22"/>
          <w:szCs w:val="22"/>
          <w:lang w:eastAsia="ar-SA"/>
        </w:rPr>
        <w:t xml:space="preserve"> </w:t>
      </w:r>
      <w:r w:rsidR="000F4FA9">
        <w:rPr>
          <w:rFonts w:ascii="Century Gothic" w:eastAsia="Calibri" w:hAnsi="Century Gothic" w:cs="Calibri"/>
          <w:bCs/>
          <w:sz w:val="22"/>
          <w:szCs w:val="22"/>
          <w:lang w:eastAsia="ar-SA"/>
        </w:rPr>
        <w:t xml:space="preserve">de construcción del alcantarillado sanitario y pluvial de la vía de El Rosario hasta Jamondino. Los recursos para los estudios y diseños que fueron aprobados en el proceso participativo de Cabildos. </w:t>
      </w:r>
      <w:r w:rsidR="008F2F93">
        <w:rPr>
          <w:rFonts w:ascii="Century Gothic" w:eastAsia="Calibri" w:hAnsi="Century Gothic" w:cs="Calibri"/>
          <w:bCs/>
          <w:sz w:val="22"/>
          <w:szCs w:val="22"/>
          <w:lang w:eastAsia="ar-SA"/>
        </w:rPr>
        <w:t xml:space="preserve"> “Es algo que esperábamos por mucho tiempo, para que tengamos estos trabajos y posteriormente se pueda hacer la pavimentación de la vía principal hasta la cabecera corregimental en Jamondino. Todo esto ha sido gracias al gran apoyo de la Administración Municipal que ha puesto sus ojos sobre este sector”, agregó </w:t>
      </w:r>
      <w:r w:rsidR="008F2F93" w:rsidRPr="00F86E0F">
        <w:rPr>
          <w:rFonts w:ascii="Century Gothic" w:eastAsia="Calibri" w:hAnsi="Century Gothic" w:cs="Calibri"/>
          <w:bCs/>
          <w:sz w:val="22"/>
          <w:szCs w:val="22"/>
          <w:lang w:eastAsia="ar-SA"/>
        </w:rPr>
        <w:t>Javier Eraso</w:t>
      </w:r>
      <w:r w:rsidR="008F2F93">
        <w:rPr>
          <w:rFonts w:ascii="Century Gothic" w:eastAsia="Calibri" w:hAnsi="Century Gothic" w:cs="Calibri"/>
          <w:bCs/>
          <w:sz w:val="22"/>
          <w:szCs w:val="22"/>
          <w:lang w:eastAsia="ar-SA"/>
        </w:rPr>
        <w:t>.</w:t>
      </w:r>
    </w:p>
    <w:p w:rsidR="008F2F93" w:rsidRDefault="008F2F93" w:rsidP="008F2F93">
      <w:pPr>
        <w:pStyle w:val="Sinespaciado"/>
        <w:rPr>
          <w:rFonts w:ascii="Century Gothic" w:eastAsia="Calibri" w:hAnsi="Century Gothic" w:cs="Calibri"/>
          <w:b/>
          <w:bCs/>
          <w:sz w:val="18"/>
          <w:szCs w:val="18"/>
          <w:lang w:eastAsia="ar-SA"/>
        </w:rPr>
      </w:pPr>
      <w:r w:rsidRPr="008F2F93">
        <w:rPr>
          <w:rFonts w:ascii="Century Gothic" w:eastAsia="Calibri" w:hAnsi="Century Gothic" w:cs="Calibri"/>
          <w:b/>
          <w:bCs/>
          <w:sz w:val="18"/>
          <w:szCs w:val="18"/>
          <w:lang w:eastAsia="ar-SA"/>
        </w:rPr>
        <w:t>Información: Secretaria de Infraestructura, Viviana Elizabeth Cabrera. Celular: 3174039267</w:t>
      </w:r>
    </w:p>
    <w:p w:rsidR="003229DA" w:rsidRDefault="008F2F93" w:rsidP="003229DA">
      <w:pPr>
        <w:spacing w:after="0"/>
        <w:jc w:val="center"/>
        <w:rPr>
          <w:rFonts w:ascii="Century Gothic" w:hAnsi="Century Gothic" w:cs="Arial"/>
          <w:i/>
          <w:lang w:val="es-CO"/>
        </w:rPr>
      </w:pPr>
      <w:r w:rsidRPr="006F08F1">
        <w:rPr>
          <w:rFonts w:ascii="Century Gothic" w:hAnsi="Century Gothic" w:cs="Arial"/>
          <w:i/>
          <w:lang w:val="es-CO"/>
        </w:rPr>
        <w:t>Somos constructores de pa</w:t>
      </w:r>
      <w:bookmarkEnd w:id="1"/>
      <w:r w:rsidR="003229DA">
        <w:rPr>
          <w:rFonts w:ascii="Century Gothic" w:hAnsi="Century Gothic" w:cs="Arial"/>
          <w:i/>
          <w:lang w:val="es-CO"/>
        </w:rPr>
        <w:t>z</w:t>
      </w:r>
    </w:p>
    <w:p w:rsidR="008F2F93" w:rsidRDefault="008F2F93"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3229DA" w:rsidRPr="003229DA" w:rsidRDefault="003229DA"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3229DA">
        <w:rPr>
          <w:rFonts w:ascii="Century Gothic" w:eastAsia="Calibri" w:hAnsi="Century Gothic" w:cs="Calibri"/>
          <w:b/>
          <w:bCs/>
          <w:sz w:val="22"/>
          <w:szCs w:val="22"/>
          <w:lang w:eastAsia="ar-SA"/>
        </w:rPr>
        <w:t xml:space="preserve">TRAS VISITA A PASTO, CONSULTORA DE LA CAF DESTACÓ TRABAJO </w:t>
      </w:r>
    </w:p>
    <w:p w:rsidR="003229DA" w:rsidRPr="003229DA" w:rsidRDefault="003229DA"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3229DA">
        <w:rPr>
          <w:rFonts w:ascii="Century Gothic" w:eastAsia="Calibri" w:hAnsi="Century Gothic" w:cs="Calibri"/>
          <w:b/>
          <w:bCs/>
          <w:sz w:val="22"/>
          <w:szCs w:val="22"/>
          <w:lang w:eastAsia="ar-SA"/>
        </w:rPr>
        <w:t>DE ALCALDÍA MUNICIPAL PARA REDUCIR LA SINIESTRALIDAD VIAL</w:t>
      </w:r>
    </w:p>
    <w:p w:rsidR="003229DA" w:rsidRDefault="003229DA" w:rsidP="003229DA">
      <w:pPr>
        <w:shd w:val="clear" w:color="auto" w:fill="FFFFFF"/>
        <w:spacing w:after="0" w:line="240" w:lineRule="auto"/>
        <w:jc w:val="center"/>
        <w:rPr>
          <w:rFonts w:ascii="Century Gothic" w:eastAsia="Times New Roman" w:hAnsi="Century Gothic" w:cs="Calibri"/>
          <w:b/>
          <w:bCs/>
          <w:color w:val="201F1E"/>
          <w:sz w:val="24"/>
          <w:szCs w:val="24"/>
          <w:bdr w:val="none" w:sz="0" w:space="0" w:color="auto" w:frame="1"/>
          <w:lang w:val="es-CO" w:eastAsia="es-CO"/>
        </w:rPr>
      </w:pPr>
      <w:r>
        <w:rPr>
          <w:rFonts w:ascii="Century Gothic" w:eastAsia="Times New Roman" w:hAnsi="Century Gothic" w:cs="Calibri"/>
          <w:b/>
          <w:bCs/>
          <w:noProof/>
          <w:color w:val="201F1E"/>
          <w:sz w:val="24"/>
          <w:szCs w:val="24"/>
          <w:bdr w:val="none" w:sz="0" w:space="0" w:color="auto" w:frame="1"/>
          <w:lang w:val="en-US"/>
        </w:rPr>
        <w:drawing>
          <wp:inline distT="0" distB="0" distL="0" distR="0">
            <wp:extent cx="5170170" cy="290421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F.jpg"/>
                    <pic:cNvPicPr/>
                  </pic:nvPicPr>
                  <pic:blipFill rotWithShape="1">
                    <a:blip r:embed="rId13">
                      <a:extLst>
                        <a:ext uri="{28A0092B-C50C-407E-A947-70E740481C1C}">
                          <a14:useLocalDpi xmlns:a14="http://schemas.microsoft.com/office/drawing/2010/main" val="0"/>
                        </a:ext>
                      </a:extLst>
                    </a:blip>
                    <a:srcRect t="15707"/>
                    <a:stretch/>
                  </pic:blipFill>
                  <pic:spPr bwMode="auto">
                    <a:xfrm>
                      <a:off x="0" y="0"/>
                      <a:ext cx="5170516" cy="2904412"/>
                    </a:xfrm>
                    <a:prstGeom prst="rect">
                      <a:avLst/>
                    </a:prstGeom>
                    <a:ln>
                      <a:noFill/>
                    </a:ln>
                    <a:extLst>
                      <a:ext uri="{53640926-AAD7-44D8-BBD7-CCE9431645EC}">
                        <a14:shadowObscured xmlns:a14="http://schemas.microsoft.com/office/drawing/2010/main"/>
                      </a:ext>
                    </a:extLst>
                  </pic:spPr>
                </pic:pic>
              </a:graphicData>
            </a:graphic>
          </wp:inline>
        </w:drawing>
      </w:r>
    </w:p>
    <w:p w:rsidR="003229DA" w:rsidRDefault="003229DA" w:rsidP="003229DA">
      <w:pPr>
        <w:shd w:val="clear" w:color="auto" w:fill="FFFFFF"/>
        <w:spacing w:after="0" w:line="240" w:lineRule="auto"/>
        <w:jc w:val="center"/>
        <w:rPr>
          <w:rFonts w:ascii="Century Gothic" w:eastAsia="Times New Roman" w:hAnsi="Century Gothic" w:cs="Calibri"/>
          <w:b/>
          <w:bCs/>
          <w:color w:val="201F1E"/>
          <w:sz w:val="24"/>
          <w:szCs w:val="24"/>
          <w:bdr w:val="none" w:sz="0" w:space="0" w:color="auto" w:frame="1"/>
          <w:lang w:val="es-CO" w:eastAsia="es-CO"/>
        </w:rPr>
      </w:pPr>
    </w:p>
    <w:p w:rsidR="008F2F93" w:rsidRPr="008F2F93" w:rsidRDefault="008F2F93" w:rsidP="008F2F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2F93">
        <w:rPr>
          <w:rFonts w:ascii="Century Gothic" w:eastAsia="Calibri" w:hAnsi="Century Gothic" w:cs="Calibri"/>
          <w:bCs/>
          <w:sz w:val="22"/>
          <w:szCs w:val="22"/>
          <w:lang w:eastAsia="ar-SA"/>
        </w:rPr>
        <w:lastRenderedPageBreak/>
        <w:t>El Banco de Desarrollo de América Latina – CAF, como agencia que viene liderando la estructuración y el diseño de sistemas de transporte sostenibles en ciudades intermedias de Colombia como Pasto, destacó los esfuerzos que adelanta la Alcaldía Municipal, en articulación con diversas instituciones del municipio, para mejorar la seguridad vial y reducir la pérdida de vidas por siniestros de tránsito.</w:t>
      </w:r>
    </w:p>
    <w:p w:rsidR="008F2F93" w:rsidRPr="008F2F93" w:rsidRDefault="008F2F93" w:rsidP="008F2F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2F93">
        <w:rPr>
          <w:rFonts w:ascii="Century Gothic" w:eastAsia="Calibri" w:hAnsi="Century Gothic" w:cs="Calibri"/>
          <w:bCs/>
          <w:sz w:val="22"/>
          <w:szCs w:val="22"/>
          <w:lang w:eastAsia="ar-SA"/>
        </w:rPr>
        <w:t>Durante un encuentro que se cumplió este miércoles en la U Cesmag para recoger diferentes opiniones con el fin de diseñar e implementar una campaña de comunicación en seguridad vial para Pasto, Adriana González, consultora de la CAF y el Fondo Verde del Clima, dijo que la capital nariñense se constituye en ejemplo nacional por el desarrollo de estrategias, campañas y todo el trabajo que ha venido desarrollando en los últimos cuatro años en procura de salvaguardar la vida de todos los actores viales.</w:t>
      </w:r>
    </w:p>
    <w:p w:rsidR="008F2F93" w:rsidRPr="008F2F93" w:rsidRDefault="008F2F93" w:rsidP="008F2F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2F93">
        <w:rPr>
          <w:rFonts w:ascii="Century Gothic" w:eastAsia="Calibri" w:hAnsi="Century Gothic" w:cs="Calibri"/>
          <w:bCs/>
          <w:sz w:val="22"/>
          <w:szCs w:val="22"/>
          <w:lang w:eastAsia="ar-SA"/>
        </w:rPr>
        <w:t xml:space="preserve"> “Nos complace saber que no sólo la Alcaldía sino distintas entidades están comprometidas con la seguridad vial de Pasto, y eso se ve reflejado en la significativa reducción de muertes por siniestros en las vías. Hoy reunimos un grupo focal para conocer sus opiniones y construir una campaña que busca un solo propósito: lograr reducir a cero la pérdida de vidas por siniestros de tránsito en esta ciudad”, precisó González.</w:t>
      </w:r>
    </w:p>
    <w:p w:rsidR="008F2F93" w:rsidRPr="008F2F93" w:rsidRDefault="003229DA" w:rsidP="008F2F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2F93">
        <w:rPr>
          <w:rFonts w:ascii="Century Gothic" w:eastAsia="Calibri" w:hAnsi="Century Gothic" w:cs="Calibri"/>
          <w:bCs/>
          <w:sz w:val="22"/>
          <w:szCs w:val="22"/>
          <w:lang w:eastAsia="ar-SA"/>
        </w:rPr>
        <w:t>Darío</w:t>
      </w:r>
      <w:r w:rsidR="008F2F93" w:rsidRPr="008F2F93">
        <w:rPr>
          <w:rFonts w:ascii="Century Gothic" w:eastAsia="Calibri" w:hAnsi="Century Gothic" w:cs="Calibri"/>
          <w:bCs/>
          <w:sz w:val="22"/>
          <w:szCs w:val="22"/>
          <w:lang w:eastAsia="ar-SA"/>
        </w:rPr>
        <w:t xml:space="preserve"> Ayala, docente de la IEM Ciudad de Pasto, indicó que este tipo de espacios son fundamentales para reflexionar alrededor de la seguridad vial, replicando entre todos los sectores y estamentos de la sociedad la importancia de promoverla como un asunto de responsabilidad compartida. “Estos temas no solo son competencia de la Secretaría de Tránsito, sino de los hogares, los colegios, las empresas, en fin, de toda la ciudadanía”, expresó.</w:t>
      </w:r>
    </w:p>
    <w:p w:rsidR="008F2F93" w:rsidRPr="008F2F93" w:rsidRDefault="008F2F93" w:rsidP="008F2F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2F93">
        <w:rPr>
          <w:rFonts w:ascii="Century Gothic" w:eastAsia="Calibri" w:hAnsi="Century Gothic" w:cs="Calibri"/>
          <w:bCs/>
          <w:sz w:val="22"/>
          <w:szCs w:val="22"/>
          <w:lang w:eastAsia="ar-SA"/>
        </w:rPr>
        <w:t>Jorge Rosero, gerente de la Cooperativa Americana y docente de la U Cesmag, resaltó la pertinencia del encuentro en cuanto a generar conciencia ciudadana sobre los retos y compromisos que implica aportar en el fortalecimiento de la seguridad vial.</w:t>
      </w:r>
    </w:p>
    <w:p w:rsidR="008F2F93" w:rsidRDefault="003229DA" w:rsidP="008F2F9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F2F93">
        <w:rPr>
          <w:rFonts w:ascii="Century Gothic" w:eastAsia="Calibri" w:hAnsi="Century Gothic" w:cs="Calibri"/>
          <w:bCs/>
          <w:sz w:val="22"/>
          <w:szCs w:val="22"/>
          <w:lang w:eastAsia="ar-SA"/>
        </w:rPr>
        <w:t>Finalmente,</w:t>
      </w:r>
      <w:r w:rsidR="008F2F93" w:rsidRPr="008F2F93">
        <w:rPr>
          <w:rFonts w:ascii="Century Gothic" w:eastAsia="Calibri" w:hAnsi="Century Gothic" w:cs="Calibri"/>
          <w:bCs/>
          <w:sz w:val="22"/>
          <w:szCs w:val="22"/>
          <w:lang w:eastAsia="ar-SA"/>
        </w:rPr>
        <w:t xml:space="preserve"> el secretario de Tránsito, Luis Alfredo Burbano, explicó que con estos espacios se busca dejar la base del diseño y estructura de la campaña de comunicación en seguridad vial, cuya implementación por parte </w:t>
      </w:r>
      <w:r w:rsidRPr="008F2F93">
        <w:rPr>
          <w:rFonts w:ascii="Century Gothic" w:eastAsia="Calibri" w:hAnsi="Century Gothic" w:cs="Calibri"/>
          <w:bCs/>
          <w:sz w:val="22"/>
          <w:szCs w:val="22"/>
          <w:lang w:eastAsia="ar-SA"/>
        </w:rPr>
        <w:t>de</w:t>
      </w:r>
      <w:r w:rsidR="008F2F93" w:rsidRPr="008F2F93">
        <w:rPr>
          <w:rFonts w:ascii="Century Gothic" w:eastAsia="Calibri" w:hAnsi="Century Gothic" w:cs="Calibri"/>
          <w:bCs/>
          <w:sz w:val="22"/>
          <w:szCs w:val="22"/>
          <w:lang w:eastAsia="ar-SA"/>
        </w:rPr>
        <w:t xml:space="preserve"> la CAF y el Fondo Verde del Clima está prevista para el próximo año.</w:t>
      </w:r>
    </w:p>
    <w:p w:rsidR="003229DA" w:rsidRPr="003229DA" w:rsidRDefault="003229DA" w:rsidP="003229DA">
      <w:pPr>
        <w:pStyle w:val="Sinespaciado"/>
        <w:rPr>
          <w:rFonts w:ascii="Century Gothic" w:eastAsia="Calibri" w:hAnsi="Century Gothic" w:cs="Calibri"/>
          <w:b/>
          <w:bCs/>
          <w:sz w:val="18"/>
          <w:szCs w:val="18"/>
          <w:lang w:eastAsia="ar-SA"/>
        </w:rPr>
      </w:pPr>
      <w:r>
        <w:rPr>
          <w:rFonts w:ascii="Century Gothic" w:eastAsia="Calibri" w:hAnsi="Century Gothic" w:cs="Calibri"/>
          <w:b/>
          <w:bCs/>
          <w:sz w:val="18"/>
          <w:szCs w:val="18"/>
          <w:lang w:eastAsia="ar-SA"/>
        </w:rPr>
        <w:t>I</w:t>
      </w:r>
      <w:r w:rsidRPr="003229DA">
        <w:rPr>
          <w:rFonts w:ascii="Century Gothic" w:eastAsia="Calibri" w:hAnsi="Century Gothic" w:cs="Calibri"/>
          <w:b/>
          <w:bCs/>
          <w:sz w:val="18"/>
          <w:szCs w:val="18"/>
          <w:lang w:eastAsia="ar-SA"/>
        </w:rPr>
        <w:t>nformación: Luis Alfredo Burbano Fuentes, Secretario de Tránsito</w:t>
      </w:r>
      <w:r>
        <w:rPr>
          <w:rFonts w:ascii="Century Gothic" w:eastAsia="Calibri" w:hAnsi="Century Gothic" w:cs="Calibri"/>
          <w:b/>
          <w:bCs/>
          <w:sz w:val="18"/>
          <w:szCs w:val="18"/>
          <w:lang w:eastAsia="ar-SA"/>
        </w:rPr>
        <w:t>.</w:t>
      </w:r>
      <w:r w:rsidRPr="003229DA">
        <w:rPr>
          <w:rFonts w:ascii="Century Gothic" w:eastAsia="Calibri" w:hAnsi="Century Gothic" w:cs="Calibri"/>
          <w:b/>
          <w:bCs/>
          <w:sz w:val="18"/>
          <w:szCs w:val="18"/>
          <w:lang w:eastAsia="ar-SA"/>
        </w:rPr>
        <w:t xml:space="preserve"> </w:t>
      </w:r>
      <w:r>
        <w:rPr>
          <w:rFonts w:ascii="Century Gothic" w:eastAsia="Calibri" w:hAnsi="Century Gothic" w:cs="Calibri"/>
          <w:b/>
          <w:bCs/>
          <w:sz w:val="18"/>
          <w:szCs w:val="18"/>
          <w:lang w:eastAsia="ar-SA"/>
        </w:rPr>
        <w:t>C</w:t>
      </w:r>
      <w:r w:rsidRPr="003229DA">
        <w:rPr>
          <w:rFonts w:ascii="Century Gothic" w:eastAsia="Calibri" w:hAnsi="Century Gothic" w:cs="Calibri"/>
          <w:b/>
          <w:bCs/>
          <w:sz w:val="18"/>
          <w:szCs w:val="18"/>
          <w:lang w:eastAsia="ar-SA"/>
        </w:rPr>
        <w:t>el</w:t>
      </w:r>
      <w:r>
        <w:rPr>
          <w:rFonts w:ascii="Century Gothic" w:eastAsia="Calibri" w:hAnsi="Century Gothic" w:cs="Calibri"/>
          <w:b/>
          <w:bCs/>
          <w:sz w:val="18"/>
          <w:szCs w:val="18"/>
          <w:lang w:eastAsia="ar-SA"/>
        </w:rPr>
        <w:t>ular</w:t>
      </w:r>
      <w:r w:rsidRPr="003229DA">
        <w:rPr>
          <w:rFonts w:ascii="Century Gothic" w:eastAsia="Calibri" w:hAnsi="Century Gothic" w:cs="Calibri"/>
          <w:b/>
          <w:bCs/>
          <w:sz w:val="18"/>
          <w:szCs w:val="18"/>
          <w:lang w:eastAsia="ar-SA"/>
        </w:rPr>
        <w:t>: 3002830264</w:t>
      </w:r>
    </w:p>
    <w:p w:rsidR="003229DA" w:rsidRPr="006F08F1" w:rsidRDefault="003229DA" w:rsidP="003229DA">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B8302B" w:rsidRDefault="00B8302B"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3229DA"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3229DA"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3229DA"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3229DA"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3229DA"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3229DA" w:rsidRPr="00F86E0F"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F86E0F" w:rsidRDefault="00F86E0F" w:rsidP="006411A4">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3229DA" w:rsidRPr="003229DA" w:rsidRDefault="003F1392"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6411A4">
        <w:rPr>
          <w:rFonts w:ascii="Century Gothic" w:eastAsia="Calibri" w:hAnsi="Century Gothic" w:cs="Calibri"/>
          <w:b/>
          <w:bCs/>
          <w:sz w:val="22"/>
          <w:szCs w:val="22"/>
          <w:lang w:eastAsia="ar-SA"/>
        </w:rPr>
        <w:lastRenderedPageBreak/>
        <w:t>EN COMITÉ DE GARANTÍAS ELECTORAL</w:t>
      </w:r>
      <w:r w:rsidR="00EF092B">
        <w:rPr>
          <w:rFonts w:ascii="Century Gothic" w:eastAsia="Calibri" w:hAnsi="Century Gothic" w:cs="Calibri"/>
          <w:b/>
          <w:bCs/>
          <w:sz w:val="22"/>
          <w:szCs w:val="22"/>
          <w:lang w:eastAsia="ar-SA"/>
        </w:rPr>
        <w:t xml:space="preserve">ES SE </w:t>
      </w:r>
      <w:r w:rsidRPr="006411A4">
        <w:rPr>
          <w:rFonts w:ascii="Century Gothic" w:eastAsia="Calibri" w:hAnsi="Century Gothic" w:cs="Calibri"/>
          <w:b/>
          <w:bCs/>
          <w:sz w:val="22"/>
          <w:szCs w:val="22"/>
          <w:lang w:eastAsia="ar-SA"/>
        </w:rPr>
        <w:t>ULTIMÓ DETALLES PARA NORMAL DESARROLLO DE LA JORNADA DEL PRÓXIMO 27 DE OCTUBRE</w:t>
      </w:r>
    </w:p>
    <w:p w:rsidR="003F1392" w:rsidRDefault="003F1392" w:rsidP="003F1392">
      <w:pPr>
        <w:shd w:val="clear" w:color="auto" w:fill="FFFFFF"/>
        <w:spacing w:after="0" w:line="276" w:lineRule="auto"/>
        <w:ind w:left="-300" w:right="-300"/>
        <w:jc w:val="center"/>
        <w:outlineLvl w:val="1"/>
        <w:rPr>
          <w:rFonts w:ascii="Century Gothic" w:eastAsia="Times New Roman" w:hAnsi="Century Gothic" w:cs="Times New Roman"/>
          <w:b/>
          <w:bCs/>
          <w:color w:val="313439"/>
          <w:lang w:val="es-ES_tradnl" w:eastAsia="es-ES_tradnl"/>
        </w:rPr>
      </w:pPr>
      <w:r>
        <w:rPr>
          <w:noProof/>
          <w:lang w:val="en-US"/>
        </w:rPr>
        <w:drawing>
          <wp:inline distT="0" distB="0" distL="0" distR="0" wp14:anchorId="37AB0075" wp14:editId="694965C1">
            <wp:extent cx="4933950" cy="3151415"/>
            <wp:effectExtent l="0" t="0" r="0" b="0"/>
            <wp:docPr id="9" name="2 Imagen" descr="IMG_20191018_150828256.jpg"/>
            <wp:cNvGraphicFramePr/>
            <a:graphic xmlns:a="http://schemas.openxmlformats.org/drawingml/2006/main">
              <a:graphicData uri="http://schemas.openxmlformats.org/drawingml/2006/picture">
                <pic:pic xmlns:pic="http://schemas.openxmlformats.org/drawingml/2006/picture">
                  <pic:nvPicPr>
                    <pic:cNvPr id="3" name="2 Imagen" descr="IMG_20191018_150828256.jpg"/>
                    <pic:cNvPicPr/>
                  </pic:nvPicPr>
                  <pic:blipFill rotWithShape="1">
                    <a:blip r:embed="rId14" cstate="print"/>
                    <a:srcRect t="11060"/>
                    <a:stretch/>
                  </pic:blipFill>
                  <pic:spPr bwMode="auto">
                    <a:xfrm>
                      <a:off x="0" y="0"/>
                      <a:ext cx="4933950" cy="3151415"/>
                    </a:xfrm>
                    <a:prstGeom prst="rect">
                      <a:avLst/>
                    </a:prstGeom>
                    <a:ln>
                      <a:noFill/>
                    </a:ln>
                    <a:extLst>
                      <a:ext uri="{53640926-AAD7-44D8-BBD7-CCE9431645EC}">
                        <a14:shadowObscured xmlns:a14="http://schemas.microsoft.com/office/drawing/2010/main"/>
                      </a:ext>
                    </a:extLst>
                  </pic:spPr>
                </pic:pic>
              </a:graphicData>
            </a:graphic>
          </wp:inline>
        </w:drawing>
      </w:r>
    </w:p>
    <w:p w:rsidR="00027751" w:rsidRP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 xml:space="preserve">En desarrollo del último comité de Garantías y Seguimiento Electoral, la Alcaldía de Pasto, a través de la Secretaría de Gobierno, </w:t>
      </w:r>
      <w:r>
        <w:rPr>
          <w:rFonts w:ascii="Century Gothic" w:eastAsia="Calibri" w:hAnsi="Century Gothic" w:cs="Calibri"/>
          <w:bCs/>
          <w:sz w:val="22"/>
          <w:szCs w:val="22"/>
          <w:lang w:eastAsia="ar-SA"/>
        </w:rPr>
        <w:t>entregó</w:t>
      </w:r>
      <w:r w:rsidRPr="00027751">
        <w:rPr>
          <w:rFonts w:ascii="Century Gothic" w:eastAsia="Calibri" w:hAnsi="Century Gothic" w:cs="Calibri"/>
          <w:bCs/>
          <w:sz w:val="22"/>
          <w:szCs w:val="22"/>
          <w:lang w:eastAsia="ar-SA"/>
        </w:rPr>
        <w:t xml:space="preserve"> detalles para garantizar el normal desarrollo de los comicios que tendrán lugar el próximo domingo 27 de octubre. Al encuentro asistieron, entre otros, </w:t>
      </w:r>
      <w:r w:rsidR="000C7341">
        <w:rPr>
          <w:rFonts w:ascii="Century Gothic" w:eastAsia="Calibri" w:hAnsi="Century Gothic" w:cs="Calibri"/>
          <w:bCs/>
          <w:sz w:val="22"/>
          <w:szCs w:val="22"/>
          <w:lang w:eastAsia="ar-SA"/>
        </w:rPr>
        <w:t xml:space="preserve">los </w:t>
      </w:r>
      <w:r w:rsidRPr="00027751">
        <w:rPr>
          <w:rFonts w:ascii="Century Gothic" w:eastAsia="Calibri" w:hAnsi="Century Gothic" w:cs="Calibri"/>
          <w:bCs/>
          <w:sz w:val="22"/>
          <w:szCs w:val="22"/>
          <w:lang w:eastAsia="ar-SA"/>
        </w:rPr>
        <w:t>delegados de Registraduría Nacional del Estado Civil, Fiscalía</w:t>
      </w:r>
      <w:r w:rsidR="000C7341">
        <w:rPr>
          <w:rFonts w:ascii="Century Gothic" w:eastAsia="Calibri" w:hAnsi="Century Gothic" w:cs="Calibri"/>
          <w:bCs/>
          <w:sz w:val="22"/>
          <w:szCs w:val="22"/>
          <w:lang w:eastAsia="ar-SA"/>
        </w:rPr>
        <w:t xml:space="preserve">, </w:t>
      </w:r>
      <w:r w:rsidRPr="00027751">
        <w:rPr>
          <w:rFonts w:ascii="Century Gothic" w:eastAsia="Calibri" w:hAnsi="Century Gothic" w:cs="Calibri"/>
          <w:bCs/>
          <w:sz w:val="22"/>
          <w:szCs w:val="22"/>
          <w:lang w:eastAsia="ar-SA"/>
        </w:rPr>
        <w:t xml:space="preserve">Procuraduría, Misión de Observación Electoral, Policía Metropolitana y Personería Municipal. </w:t>
      </w:r>
    </w:p>
    <w:p w:rsidR="00027751" w:rsidRP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 xml:space="preserve">Carolina Rueda Noguera, </w:t>
      </w:r>
      <w:r w:rsidR="000C7341">
        <w:rPr>
          <w:rFonts w:ascii="Century Gothic" w:eastAsia="Calibri" w:hAnsi="Century Gothic" w:cs="Calibri"/>
          <w:bCs/>
          <w:sz w:val="22"/>
          <w:szCs w:val="22"/>
          <w:lang w:eastAsia="ar-SA"/>
        </w:rPr>
        <w:t>s</w:t>
      </w:r>
      <w:r w:rsidRPr="00027751">
        <w:rPr>
          <w:rFonts w:ascii="Century Gothic" w:eastAsia="Calibri" w:hAnsi="Century Gothic" w:cs="Calibri"/>
          <w:bCs/>
          <w:sz w:val="22"/>
          <w:szCs w:val="22"/>
          <w:lang w:eastAsia="ar-SA"/>
        </w:rPr>
        <w:t xml:space="preserve">ecretaria de Gobierno del municipio manifestó que </w:t>
      </w:r>
      <w:r w:rsidR="000C7341">
        <w:rPr>
          <w:rFonts w:ascii="Century Gothic" w:eastAsia="Calibri" w:hAnsi="Century Gothic" w:cs="Calibri"/>
          <w:bCs/>
          <w:sz w:val="22"/>
          <w:szCs w:val="22"/>
          <w:lang w:eastAsia="ar-SA"/>
        </w:rPr>
        <w:t xml:space="preserve">en </w:t>
      </w:r>
      <w:r w:rsidRPr="00027751">
        <w:rPr>
          <w:rFonts w:ascii="Century Gothic" w:eastAsia="Calibri" w:hAnsi="Century Gothic" w:cs="Calibri"/>
          <w:bCs/>
          <w:sz w:val="22"/>
          <w:szCs w:val="22"/>
          <w:lang w:eastAsia="ar-SA"/>
        </w:rPr>
        <w:t xml:space="preserve">este último comité se recibió un reporte por parte de Registraduría en todo lo que tiene que ver con testigos electorales y jurados de votación, igualmente se dieron todas las directrices pertinentes para que el próximo 27 de octubre la jornada electoral se desarrolle en completa normalidad.  </w:t>
      </w:r>
      <w:r w:rsidR="000C7341">
        <w:rPr>
          <w:rFonts w:ascii="Century Gothic" w:eastAsia="Calibri" w:hAnsi="Century Gothic" w:cs="Calibri"/>
          <w:bCs/>
          <w:sz w:val="22"/>
          <w:szCs w:val="22"/>
          <w:lang w:eastAsia="ar-SA"/>
        </w:rPr>
        <w:t>“</w:t>
      </w:r>
      <w:r w:rsidRPr="00027751">
        <w:rPr>
          <w:rFonts w:ascii="Century Gothic" w:eastAsia="Calibri" w:hAnsi="Century Gothic" w:cs="Calibri"/>
          <w:bCs/>
          <w:sz w:val="22"/>
          <w:szCs w:val="22"/>
          <w:lang w:eastAsia="ar-SA"/>
        </w:rPr>
        <w:t xml:space="preserve">Desde la Administración </w:t>
      </w:r>
      <w:r w:rsidR="000C7341">
        <w:rPr>
          <w:rFonts w:ascii="Century Gothic" w:eastAsia="Calibri" w:hAnsi="Century Gothic" w:cs="Calibri"/>
          <w:bCs/>
          <w:sz w:val="22"/>
          <w:szCs w:val="22"/>
          <w:lang w:eastAsia="ar-SA"/>
        </w:rPr>
        <w:t>M</w:t>
      </w:r>
      <w:r w:rsidRPr="00027751">
        <w:rPr>
          <w:rFonts w:ascii="Century Gothic" w:eastAsia="Calibri" w:hAnsi="Century Gothic" w:cs="Calibri"/>
          <w:bCs/>
          <w:sz w:val="22"/>
          <w:szCs w:val="22"/>
          <w:lang w:eastAsia="ar-SA"/>
        </w:rPr>
        <w:t>unicipal y desde todas las instituciones que componen el comité</w:t>
      </w:r>
      <w:r w:rsidR="000C7341">
        <w:rPr>
          <w:rFonts w:ascii="Century Gothic" w:eastAsia="Calibri" w:hAnsi="Century Gothic" w:cs="Calibri"/>
          <w:bCs/>
          <w:sz w:val="22"/>
          <w:szCs w:val="22"/>
          <w:lang w:eastAsia="ar-SA"/>
        </w:rPr>
        <w:t>,</w:t>
      </w:r>
      <w:r w:rsidRPr="00027751">
        <w:rPr>
          <w:rFonts w:ascii="Century Gothic" w:eastAsia="Calibri" w:hAnsi="Century Gothic" w:cs="Calibri"/>
          <w:bCs/>
          <w:sz w:val="22"/>
          <w:szCs w:val="22"/>
          <w:lang w:eastAsia="ar-SA"/>
        </w:rPr>
        <w:t xml:space="preserve"> se asegura que la logística está dispuesta y por tal motivo invitamos a la ciudadanía a vivir de esta fiesta electoral en paz y tranquilidad</w:t>
      </w:r>
      <w:r w:rsidR="000C7341">
        <w:rPr>
          <w:rFonts w:ascii="Century Gothic" w:eastAsia="Calibri" w:hAnsi="Century Gothic" w:cs="Calibri"/>
          <w:bCs/>
          <w:sz w:val="22"/>
          <w:szCs w:val="22"/>
          <w:lang w:eastAsia="ar-SA"/>
        </w:rPr>
        <w:t xml:space="preserve">”, indicó la funcionaria. </w:t>
      </w:r>
    </w:p>
    <w:p w:rsidR="00027751" w:rsidRP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 xml:space="preserve">Respecto al fenómeno de trashumancia que se ha presentado en varias zonas del país, Pedro Javier Misas, Registrador Especial de Pasto, anotó que </w:t>
      </w:r>
      <w:r w:rsidR="000C7341">
        <w:rPr>
          <w:rFonts w:ascii="Century Gothic" w:eastAsia="Calibri" w:hAnsi="Century Gothic" w:cs="Calibri"/>
          <w:bCs/>
          <w:sz w:val="22"/>
          <w:szCs w:val="22"/>
          <w:lang w:eastAsia="ar-SA"/>
        </w:rPr>
        <w:t>h</w:t>
      </w:r>
      <w:r w:rsidRPr="00027751">
        <w:rPr>
          <w:rFonts w:ascii="Century Gothic" w:eastAsia="Calibri" w:hAnsi="Century Gothic" w:cs="Calibri"/>
          <w:bCs/>
          <w:sz w:val="22"/>
          <w:szCs w:val="22"/>
          <w:lang w:eastAsia="ar-SA"/>
        </w:rPr>
        <w:t xml:space="preserve">asta el día de hoy no ha sido afectado el municipio de Pasto con casos </w:t>
      </w:r>
      <w:r w:rsidR="000C7341">
        <w:rPr>
          <w:rFonts w:ascii="Century Gothic" w:eastAsia="Calibri" w:hAnsi="Century Gothic" w:cs="Calibri"/>
          <w:bCs/>
          <w:sz w:val="22"/>
          <w:szCs w:val="22"/>
          <w:lang w:eastAsia="ar-SA"/>
        </w:rPr>
        <w:t>de esta naturaleza</w:t>
      </w:r>
      <w:r w:rsidRPr="00027751">
        <w:rPr>
          <w:rFonts w:ascii="Century Gothic" w:eastAsia="Calibri" w:hAnsi="Century Gothic" w:cs="Calibri"/>
          <w:bCs/>
          <w:sz w:val="22"/>
          <w:szCs w:val="22"/>
          <w:lang w:eastAsia="ar-SA"/>
        </w:rPr>
        <w:t xml:space="preserve">, sin embargo, la organización electoral tomó las medidas necesarias para estar preparados en caso de que llegaren a presentarse.  De otro lado el registrador anotó </w:t>
      </w:r>
      <w:r w:rsidR="003F1392">
        <w:rPr>
          <w:rFonts w:ascii="Century Gothic" w:eastAsia="Calibri" w:hAnsi="Century Gothic" w:cs="Calibri"/>
          <w:bCs/>
          <w:sz w:val="22"/>
          <w:szCs w:val="22"/>
          <w:lang w:eastAsia="ar-SA"/>
        </w:rPr>
        <w:t>que se</w:t>
      </w:r>
      <w:r w:rsidRPr="00027751">
        <w:rPr>
          <w:rFonts w:ascii="Century Gothic" w:eastAsia="Calibri" w:hAnsi="Century Gothic" w:cs="Calibri"/>
          <w:bCs/>
          <w:sz w:val="22"/>
          <w:szCs w:val="22"/>
          <w:lang w:eastAsia="ar-SA"/>
        </w:rPr>
        <w:t xml:space="preserve"> contará con 849 mesas disponibles para las 297.000 personas habilitadas para votar en la ciudad.</w:t>
      </w:r>
    </w:p>
    <w:p w:rsidR="00027751" w:rsidRDefault="00027751" w:rsidP="000277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7751">
        <w:rPr>
          <w:rFonts w:ascii="Century Gothic" w:eastAsia="Calibri" w:hAnsi="Century Gothic" w:cs="Calibri"/>
          <w:bCs/>
          <w:sz w:val="22"/>
          <w:szCs w:val="22"/>
          <w:lang w:eastAsia="ar-SA"/>
        </w:rPr>
        <w:t xml:space="preserve">Al término del encuentro desde la Policía Metropolitana  se informó de la llegada de 102 efectivos adicionales que reforzarán la seguridad ciudadana durante el evento electoral y desde la Registraduría se invitó a todos los ciudadanos que así </w:t>
      </w:r>
      <w:r w:rsidRPr="00027751">
        <w:rPr>
          <w:rFonts w:ascii="Century Gothic" w:eastAsia="Calibri" w:hAnsi="Century Gothic" w:cs="Calibri"/>
          <w:bCs/>
          <w:sz w:val="22"/>
          <w:szCs w:val="22"/>
          <w:lang w:eastAsia="ar-SA"/>
        </w:rPr>
        <w:lastRenderedPageBreak/>
        <w:t xml:space="preserve">lo requieran, a informarse en los cinco puestos de “infovotantes”, que se ha dispuesto para tal fin y que están ubicados en seis puntos de la ciudad: Sede de la Registraduría en la calle 16, Centros comerciales Unicentro y Único, Alkosto centro y </w:t>
      </w:r>
      <w:r w:rsidR="003F1392">
        <w:rPr>
          <w:rFonts w:ascii="Century Gothic" w:eastAsia="Calibri" w:hAnsi="Century Gothic" w:cs="Calibri"/>
          <w:bCs/>
          <w:sz w:val="22"/>
          <w:szCs w:val="22"/>
          <w:lang w:eastAsia="ar-SA"/>
        </w:rPr>
        <w:t>P</w:t>
      </w:r>
      <w:r w:rsidRPr="00027751">
        <w:rPr>
          <w:rFonts w:ascii="Century Gothic" w:eastAsia="Calibri" w:hAnsi="Century Gothic" w:cs="Calibri"/>
          <w:bCs/>
          <w:sz w:val="22"/>
          <w:szCs w:val="22"/>
          <w:lang w:eastAsia="ar-SA"/>
        </w:rPr>
        <w:t xml:space="preserve">arque </w:t>
      </w:r>
      <w:r w:rsidR="003F1392">
        <w:rPr>
          <w:rFonts w:ascii="Century Gothic" w:eastAsia="Calibri" w:hAnsi="Century Gothic" w:cs="Calibri"/>
          <w:bCs/>
          <w:sz w:val="22"/>
          <w:szCs w:val="22"/>
          <w:lang w:eastAsia="ar-SA"/>
        </w:rPr>
        <w:t>B</w:t>
      </w:r>
      <w:r w:rsidRPr="00027751">
        <w:rPr>
          <w:rFonts w:ascii="Century Gothic" w:eastAsia="Calibri" w:hAnsi="Century Gothic" w:cs="Calibri"/>
          <w:bCs/>
          <w:sz w:val="22"/>
          <w:szCs w:val="22"/>
          <w:lang w:eastAsia="ar-SA"/>
        </w:rPr>
        <w:t>olívar</w:t>
      </w:r>
      <w:r w:rsidR="003F1392">
        <w:rPr>
          <w:rFonts w:ascii="Century Gothic" w:eastAsia="Calibri" w:hAnsi="Century Gothic" w:cs="Calibri"/>
          <w:bCs/>
          <w:sz w:val="22"/>
          <w:szCs w:val="22"/>
          <w:lang w:eastAsia="ar-SA"/>
        </w:rPr>
        <w:t xml:space="preserve">; </w:t>
      </w:r>
      <w:r w:rsidRPr="00027751">
        <w:rPr>
          <w:rFonts w:ascii="Century Gothic" w:eastAsia="Calibri" w:hAnsi="Century Gothic" w:cs="Calibri"/>
          <w:bCs/>
          <w:sz w:val="22"/>
          <w:szCs w:val="22"/>
          <w:lang w:eastAsia="ar-SA"/>
        </w:rPr>
        <w:t xml:space="preserve">y Terminal de Transportes de Pasto. </w:t>
      </w:r>
    </w:p>
    <w:p w:rsidR="003F1392" w:rsidRDefault="003F1392" w:rsidP="003F1392">
      <w:pPr>
        <w:pStyle w:val="Sinespaciado"/>
        <w:rPr>
          <w:rFonts w:ascii="Century Gothic" w:eastAsia="Calibri" w:hAnsi="Century Gothic" w:cs="Calibri"/>
          <w:b/>
          <w:bCs/>
          <w:sz w:val="18"/>
          <w:szCs w:val="18"/>
          <w:lang w:eastAsia="ar-SA"/>
        </w:rPr>
      </w:pPr>
      <w:r w:rsidRPr="003F1392">
        <w:rPr>
          <w:rFonts w:ascii="Century Gothic" w:eastAsia="Calibri" w:hAnsi="Century Gothic" w:cs="Calibri"/>
          <w:b/>
          <w:bCs/>
          <w:sz w:val="18"/>
          <w:szCs w:val="18"/>
          <w:lang w:eastAsia="ar-SA"/>
        </w:rPr>
        <w:t>Información: Secretari</w:t>
      </w:r>
      <w:r>
        <w:rPr>
          <w:rFonts w:ascii="Century Gothic" w:eastAsia="Calibri" w:hAnsi="Century Gothic" w:cs="Calibri"/>
          <w:b/>
          <w:bCs/>
          <w:sz w:val="18"/>
          <w:szCs w:val="18"/>
          <w:lang w:eastAsia="ar-SA"/>
        </w:rPr>
        <w:t>a</w:t>
      </w:r>
      <w:r w:rsidRPr="003F1392">
        <w:rPr>
          <w:rFonts w:ascii="Century Gothic" w:eastAsia="Calibri" w:hAnsi="Century Gothic" w:cs="Calibri"/>
          <w:b/>
          <w:bCs/>
          <w:sz w:val="18"/>
          <w:szCs w:val="18"/>
          <w:lang w:eastAsia="ar-SA"/>
        </w:rPr>
        <w:t xml:space="preserve"> de Gobierno Carolina Rueda Noguera. Celular: 3137652534 </w:t>
      </w:r>
    </w:p>
    <w:p w:rsidR="00245EA9" w:rsidRPr="005A55CC" w:rsidRDefault="003F1392" w:rsidP="005A55CC">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6411A4" w:rsidRDefault="006411A4" w:rsidP="00866F9B">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411A4" w:rsidRDefault="006411A4" w:rsidP="006411A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ESTE 25 DE OCTUBRE SE REALIZARÁ MUESTRA ARTESANAL CON ‘EL TALLER MUJER EMPRENDEDORA’ EN EL PUNTO DE INFORMACIÓN TURÍSTICA</w:t>
      </w:r>
    </w:p>
    <w:p w:rsidR="006411A4" w:rsidRDefault="006411A4" w:rsidP="000623E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noProof/>
          <w:lang w:val="en-US" w:eastAsia="en-US"/>
        </w:rPr>
        <w:drawing>
          <wp:inline distT="0" distB="0" distL="0" distR="0" wp14:anchorId="0BA2D28A" wp14:editId="185A3667">
            <wp:extent cx="5194300" cy="2788920"/>
            <wp:effectExtent l="0" t="0" r="6350" b="0"/>
            <wp:docPr id="10" name="Imagen 10"/>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5">
                      <a:extLst>
                        <a:ext uri="{28A0092B-C50C-407E-A947-70E740481C1C}">
                          <a14:useLocalDpi xmlns:a14="http://schemas.microsoft.com/office/drawing/2010/main" val="0"/>
                        </a:ext>
                      </a:extLst>
                    </a:blip>
                    <a:stretch>
                      <a:fillRect/>
                    </a:stretch>
                  </pic:blipFill>
                  <pic:spPr>
                    <a:xfrm>
                      <a:off x="0" y="0"/>
                      <a:ext cx="5194300" cy="2788920"/>
                    </a:xfrm>
                    <a:prstGeom prst="rect">
                      <a:avLst/>
                    </a:prstGeom>
                  </pic:spPr>
                </pic:pic>
              </a:graphicData>
            </a:graphic>
          </wp:inline>
        </w:drawing>
      </w:r>
    </w:p>
    <w:p w:rsidR="006411A4" w:rsidRPr="003F1392"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1392">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a participar, este 25 de octubre, a la Muestra Artesanal con ‘El Taller Mujer Emprendedora’ en el Punto de Información Turística PIT, ubicado en la calle 19 con carrera 25, esquina Plaza de Nariño.</w:t>
      </w:r>
    </w:p>
    <w:p w:rsidR="006411A4" w:rsidRPr="003F1392"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1392">
        <w:rPr>
          <w:rFonts w:ascii="Century Gothic" w:eastAsia="Calibri" w:hAnsi="Century Gothic" w:cs="Calibri"/>
          <w:bCs/>
          <w:sz w:val="22"/>
          <w:szCs w:val="22"/>
          <w:lang w:eastAsia="ar-SA"/>
        </w:rPr>
        <w:t xml:space="preserve"> ‘El Taller Mujer Emprendedora’ es un grupo de mujeres que manejan varios oficios y artes, unidas con el firme propósito de poder aprender para vender sus productos con el lema “Innovar para el Futuro”. La idea nace para poder promocionar su propia mercancía a sus clientes. Esta Muestra en el que la innovación será parte de esta exposición, destacándose las técnicas del bordado español, bordado en cintas y la técnica Password.</w:t>
      </w:r>
    </w:p>
    <w:p w:rsidR="006411A4" w:rsidRDefault="006411A4" w:rsidP="006411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1392">
        <w:rPr>
          <w:rFonts w:ascii="Century Gothic" w:eastAsia="Calibri" w:hAnsi="Century Gothic" w:cs="Calibri"/>
          <w:bCs/>
          <w:sz w:val="22"/>
          <w:szCs w:val="22"/>
          <w:lang w:eastAsia="ar-SA"/>
        </w:rPr>
        <w:t>La jornada se realiza con el fin de impulsar los productos artesanales y culturales de nuestra ciudad para promover la identidad y conocimiento. La exposición inicia desde las 9:00 de la mañana, totalmente gratuita y permite adquirir los diferentes productos.</w:t>
      </w:r>
    </w:p>
    <w:p w:rsidR="006411A4" w:rsidRDefault="006411A4" w:rsidP="006411A4">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Información: Subsecretaria Turismo Amelia Yohana</w:t>
      </w:r>
      <w:r>
        <w:rPr>
          <w:rFonts w:ascii="Century Gothic" w:eastAsia="Times New Roman" w:hAnsi="Century Gothic"/>
          <w:b/>
          <w:sz w:val="18"/>
          <w:szCs w:val="18"/>
          <w:lang w:val="es-CO" w:eastAsia="es-CO"/>
        </w:rPr>
        <w:t xml:space="preserve"> Basante</w:t>
      </w:r>
      <w:r>
        <w:rPr>
          <w:rFonts w:ascii="Century Gothic" w:eastAsia="Times New Roman" w:hAnsi="Century Gothic"/>
          <w:b/>
          <w:sz w:val="18"/>
          <w:szCs w:val="18"/>
          <w:lang w:eastAsia="es-CO"/>
        </w:rPr>
        <w:t xml:space="preserve"> Portillo, Celular: 317 7544066</w:t>
      </w:r>
    </w:p>
    <w:p w:rsidR="006411A4" w:rsidRDefault="006411A4" w:rsidP="006411A4">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3229DA" w:rsidRDefault="003229DA" w:rsidP="00F50A81">
      <w:pPr>
        <w:pStyle w:val="NormalWeb"/>
        <w:shd w:val="clear" w:color="auto" w:fill="FFFFFF"/>
        <w:spacing w:before="0" w:beforeAutospacing="0" w:after="0" w:afterAutospacing="0" w:line="240" w:lineRule="auto"/>
        <w:rPr>
          <w:rFonts w:ascii="Century Gothic" w:eastAsia="Calibri" w:hAnsi="Century Gothic" w:cs="Calibri"/>
          <w:bCs/>
          <w:i/>
          <w:lang w:eastAsia="ar-SA"/>
        </w:rPr>
      </w:pP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B7A6B">
        <w:rPr>
          <w:rFonts w:ascii="Century Gothic" w:eastAsia="Calibri" w:hAnsi="Century Gothic" w:cs="Calibri"/>
          <w:b/>
          <w:bCs/>
          <w:sz w:val="22"/>
          <w:szCs w:val="22"/>
          <w:lang w:eastAsia="ar-SA"/>
        </w:rPr>
        <w:lastRenderedPageBreak/>
        <w:t>ADQUIERA PRODUCTOS DE LA C</w:t>
      </w:r>
      <w:r w:rsidR="009B7A6B">
        <w:rPr>
          <w:rFonts w:ascii="Century Gothic" w:eastAsia="Calibri" w:hAnsi="Century Gothic" w:cs="Calibri"/>
          <w:b/>
          <w:bCs/>
          <w:sz w:val="22"/>
          <w:szCs w:val="22"/>
          <w:lang w:eastAsia="ar-SA"/>
        </w:rPr>
        <w:t xml:space="preserve">ANASTA FAMILIAR EN LOS MERCADOS </w:t>
      </w:r>
      <w:r w:rsidRPr="009B7A6B">
        <w:rPr>
          <w:rFonts w:ascii="Century Gothic" w:eastAsia="Calibri" w:hAnsi="Century Gothic" w:cs="Calibri"/>
          <w:b/>
          <w:bCs/>
          <w:sz w:val="22"/>
          <w:szCs w:val="22"/>
          <w:lang w:eastAsia="ar-SA"/>
        </w:rPr>
        <w:t>MÓVILES</w:t>
      </w: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B7A6B">
        <w:rPr>
          <w:rFonts w:ascii="Century Gothic" w:eastAsia="Calibri" w:hAnsi="Century Gothic" w:cs="Calibri"/>
          <w:bCs/>
          <w:noProof/>
          <w:sz w:val="22"/>
          <w:szCs w:val="22"/>
          <w:lang w:val="en-US" w:eastAsia="en-US"/>
        </w:rPr>
        <w:drawing>
          <wp:inline distT="0" distB="0" distL="0" distR="0">
            <wp:extent cx="5227320" cy="3322320"/>
            <wp:effectExtent l="0" t="0" r="0" b="0"/>
            <wp:docPr id="376" name="Picture 376"/>
            <wp:cNvGraphicFramePr/>
            <a:graphic xmlns:a="http://schemas.openxmlformats.org/drawingml/2006/main">
              <a:graphicData uri="http://schemas.openxmlformats.org/drawingml/2006/picture">
                <pic:pic xmlns:pic="http://schemas.openxmlformats.org/drawingml/2006/picture">
                  <pic:nvPicPr>
                    <pic:cNvPr id="376" name="Picture 376"/>
                    <pic:cNvPicPr/>
                  </pic:nvPicPr>
                  <pic:blipFill>
                    <a:blip r:embed="rId16"/>
                    <a:stretch>
                      <a:fillRect/>
                    </a:stretch>
                  </pic:blipFill>
                  <pic:spPr>
                    <a:xfrm>
                      <a:off x="0" y="0"/>
                      <a:ext cx="5239887" cy="3330307"/>
                    </a:xfrm>
                    <a:prstGeom prst="rect">
                      <a:avLst/>
                    </a:prstGeom>
                  </pic:spPr>
                </pic:pic>
              </a:graphicData>
            </a:graphic>
          </wp:inline>
        </w:drawing>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La Alcaldía de Pasto a través de la Dirección Administrativa de Espacio Público, informa a la ciudadanía que los mercados móviles, continúan ubicándose en diferentes barrios del municipio, ofreciendo semanalmente productos frescos y de calidad.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Los mercados móviles, son una de las alternativas de reubicación y reconversión laboral, que acoge a las personas que se dedicaban a trabajar con carretillas de tracción humana; quienes vienen capacitándose en manejo de residuos sólidos, atención al cliente y relaciones interpersonales.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Para los próximos días, los mercados móviles se ubicarán de 7:00 de la mañana a 4:00 de la tarde, en jornada continua en los siguientes sectores: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Sábado 26 de octubre: Barrio Quintas de San Pedro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Lunes 21 y 28 de octubre: Barrio La Carolina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Martes 22 y 29 de octubre: Barrio Mercedario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Miércoles 23 y 30 de octubre: Barrio Tamasagra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Jueves 24 y 31 de octubre: Barrio Corazón de Jesús  </w:t>
      </w:r>
    </w:p>
    <w:p w:rsid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Viernes 25 de octubre: Barrio Panorámico</w:t>
      </w:r>
    </w:p>
    <w:p w:rsidR="00116CF0" w:rsidRDefault="009B7A6B" w:rsidP="005A55CC">
      <w:pPr>
        <w:pStyle w:val="NormalWeb"/>
        <w:shd w:val="clear" w:color="auto" w:fill="FFFFFF"/>
        <w:spacing w:before="0" w:beforeAutospacing="0" w:after="90" w:afterAutospacing="0" w:line="240" w:lineRule="auto"/>
        <w:jc w:val="center"/>
        <w:rPr>
          <w:rFonts w:ascii="Century Gothic" w:eastAsia="Calibri" w:hAnsi="Century Gothic" w:cs="Calibri"/>
          <w:bCs/>
          <w:i/>
          <w:sz w:val="22"/>
          <w:szCs w:val="22"/>
          <w:lang w:eastAsia="ar-SA"/>
        </w:rPr>
      </w:pPr>
      <w:r w:rsidRPr="009B7A6B">
        <w:rPr>
          <w:rFonts w:ascii="Century Gothic" w:eastAsia="Calibri" w:hAnsi="Century Gothic" w:cs="Calibri"/>
          <w:bCs/>
          <w:i/>
          <w:sz w:val="22"/>
          <w:szCs w:val="22"/>
          <w:lang w:eastAsia="ar-SA"/>
        </w:rPr>
        <w:t>Somos constructores paz</w:t>
      </w: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bookmarkStart w:id="2" w:name="_GoBack"/>
      <w:bookmarkEnd w:id="2"/>
    </w:p>
    <w:sectPr w:rsidR="000623EF" w:rsidRPr="00E3171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2EC" w:rsidRDefault="00A642EC">
      <w:pPr>
        <w:spacing w:after="0" w:line="240" w:lineRule="auto"/>
      </w:pPr>
      <w:r>
        <w:separator/>
      </w:r>
    </w:p>
  </w:endnote>
  <w:endnote w:type="continuationSeparator" w:id="0">
    <w:p w:rsidR="00A642EC" w:rsidRDefault="00A6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06D1E" w:rsidRDefault="0077296E">
        <w:pPr>
          <w:pStyle w:val="Piedepgina"/>
          <w:jc w:val="right"/>
        </w:pPr>
        <w:r>
          <w:fldChar w:fldCharType="begin"/>
        </w:r>
        <w:r w:rsidR="00D06D1E">
          <w:instrText>PAGE   \* MERGEFORMAT</w:instrText>
        </w:r>
        <w:r>
          <w:fldChar w:fldCharType="separate"/>
        </w:r>
        <w:r w:rsidR="003C183B" w:rsidRPr="003C183B">
          <w:rPr>
            <w:noProof/>
            <w:lang w:val="es-ES"/>
          </w:rPr>
          <w:t>1</w:t>
        </w:r>
        <w:r>
          <w:fldChar w:fldCharType="end"/>
        </w:r>
      </w:p>
    </w:sdtContent>
  </w:sdt>
  <w:p w:rsidR="00D06D1E" w:rsidRDefault="00D06D1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2EC" w:rsidRDefault="00A642EC">
      <w:pPr>
        <w:spacing w:after="0" w:line="240" w:lineRule="auto"/>
      </w:pPr>
      <w:r>
        <w:separator/>
      </w:r>
    </w:p>
  </w:footnote>
  <w:footnote w:type="continuationSeparator" w:id="0">
    <w:p w:rsidR="00A642EC" w:rsidRDefault="00A64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D1E" w:rsidRDefault="00116CF0">
    <w:pPr>
      <w:pStyle w:val="Encabezado"/>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24</w:t>
                          </w:r>
                          <w:r w:rsidR="00245EA9">
                            <w:rPr>
                              <w:rFonts w:cs="Tahoma"/>
                              <w:b/>
                              <w:sz w:val="20"/>
                              <w:szCs w:val="20"/>
                            </w:rPr>
                            <w:t>5</w:t>
                          </w:r>
                        </w:p>
                        <w:p w:rsidR="00D06D1E" w:rsidRPr="00895C86" w:rsidRDefault="008007CA" w:rsidP="008363C6">
                          <w:pPr>
                            <w:spacing w:after="0"/>
                            <w:rPr>
                              <w:b/>
                              <w:sz w:val="20"/>
                              <w:szCs w:val="20"/>
                            </w:rPr>
                          </w:pPr>
                          <w:r>
                            <w:rPr>
                              <w:b/>
                              <w:sz w:val="20"/>
                              <w:szCs w:val="20"/>
                            </w:rPr>
                            <w:t>2</w:t>
                          </w:r>
                          <w:r w:rsidR="00245EA9">
                            <w:rPr>
                              <w:b/>
                              <w:sz w:val="20"/>
                              <w:szCs w:val="20"/>
                            </w:rPr>
                            <w:t>5</w:t>
                          </w:r>
                          <w:r w:rsidR="00D06D1E">
                            <w:rPr>
                              <w:b/>
                              <w:sz w:val="20"/>
                              <w:szCs w:val="20"/>
                            </w:rPr>
                            <w:t>/octubre</w:t>
                          </w:r>
                          <w:r w:rsidR="00D06D1E"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5EA9" w:rsidRDefault="00D06D1E"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sidR="000623EF">
                      <w:rPr>
                        <w:rFonts w:cs="Tahoma"/>
                        <w:b/>
                        <w:sz w:val="20"/>
                        <w:szCs w:val="20"/>
                      </w:rPr>
                      <w:t>24</w:t>
                    </w:r>
                    <w:r w:rsidR="00245EA9">
                      <w:rPr>
                        <w:rFonts w:cs="Tahoma"/>
                        <w:b/>
                        <w:sz w:val="20"/>
                        <w:szCs w:val="20"/>
                      </w:rPr>
                      <w:t>5</w:t>
                    </w:r>
                  </w:p>
                  <w:p w:rsidR="00D06D1E" w:rsidRPr="00895C86" w:rsidRDefault="008007CA" w:rsidP="008363C6">
                    <w:pPr>
                      <w:spacing w:after="0"/>
                      <w:rPr>
                        <w:b/>
                        <w:sz w:val="20"/>
                        <w:szCs w:val="20"/>
                      </w:rPr>
                    </w:pPr>
                    <w:r>
                      <w:rPr>
                        <w:b/>
                        <w:sz w:val="20"/>
                        <w:szCs w:val="20"/>
                      </w:rPr>
                      <w:t>2</w:t>
                    </w:r>
                    <w:r w:rsidR="00245EA9">
                      <w:rPr>
                        <w:b/>
                        <w:sz w:val="20"/>
                        <w:szCs w:val="20"/>
                      </w:rPr>
                      <w:t>5</w:t>
                    </w:r>
                    <w:r w:rsidR="00D06D1E">
                      <w:rPr>
                        <w:b/>
                        <w:sz w:val="20"/>
                        <w:szCs w:val="20"/>
                      </w:rPr>
                      <w:t>/octubre</w:t>
                    </w:r>
                    <w:r w:rsidR="00D06D1E" w:rsidRPr="00895C86">
                      <w:rPr>
                        <w:b/>
                        <w:sz w:val="20"/>
                        <w:szCs w:val="20"/>
                      </w:rPr>
                      <w:t>/2019</w:t>
                    </w:r>
                  </w:p>
                </w:txbxContent>
              </v:textbox>
            </v:shape>
          </w:pict>
        </mc:Fallback>
      </mc:AlternateContent>
    </w:r>
    <w:r w:rsidR="00D06D1E">
      <w:rPr>
        <w:noProof/>
        <w:lang w:val="en-U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87F043A"/>
    <w:multiLevelType w:val="hybridMultilevel"/>
    <w:tmpl w:val="C616B20E"/>
    <w:lvl w:ilvl="0" w:tplc="446EC366">
      <w:start w:val="1"/>
      <w:numFmt w:val="lowerLetter"/>
      <w:lvlText w:val="%1)"/>
      <w:lvlJc w:val="left"/>
      <w:pPr>
        <w:ind w:left="29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590BC80">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29295F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444476">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BB03EA6">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F23682EC">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0C522114">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C3E303C">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ACA4502">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35C3336B"/>
    <w:multiLevelType w:val="hybridMultilevel"/>
    <w:tmpl w:val="9B4064AE"/>
    <w:lvl w:ilvl="0" w:tplc="FCB0AE3E">
      <w:start w:val="1"/>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1724FE34">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DF5A393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C60C3D52">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62CE3A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8806CF8">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DD96796E">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E2FED78E">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EAE628D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15:restartNumberingAfterBreak="0">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2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15:restartNumberingAfterBreak="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15:restartNumberingAfterBreak="0">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7" w15:restartNumberingAfterBreak="0">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3"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6"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4224536"/>
    <w:multiLevelType w:val="hybridMultilevel"/>
    <w:tmpl w:val="B7E4134A"/>
    <w:lvl w:ilvl="0" w:tplc="850A412A">
      <w:start w:val="16"/>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4C281C7A">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6F891F0">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2C9804">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5316E35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D4670CE">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4ECA9EA">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450B36A">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71AC05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9" w15:restartNumberingAfterBreak="0">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15:restartNumberingAfterBreak="0">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4"/>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7"/>
  </w:num>
  <w:num w:numId="7">
    <w:abstractNumId w:val="25"/>
  </w:num>
  <w:num w:numId="8">
    <w:abstractNumId w:val="18"/>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9"/>
  </w:num>
  <w:num w:numId="12">
    <w:abstractNumId w:val="41"/>
  </w:num>
  <w:num w:numId="13">
    <w:abstractNumId w:val="43"/>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 w:numId="17">
    <w:abstractNumId w:val="20"/>
    <w:lvlOverride w:ilvl="0">
      <w:startOverride w:val="1"/>
    </w:lvlOverride>
    <w:lvlOverride w:ilvl="1"/>
    <w:lvlOverride w:ilvl="2"/>
    <w:lvlOverride w:ilvl="3"/>
    <w:lvlOverride w:ilvl="4"/>
    <w:lvlOverride w:ilvl="5"/>
    <w:lvlOverride w:ilvl="6"/>
    <w:lvlOverride w:ilvl="7"/>
    <w:lvlOverride w:ilvl="8"/>
  </w:num>
  <w:num w:numId="18">
    <w:abstractNumId w:val="21"/>
  </w:num>
  <w:num w:numId="19">
    <w:abstractNumId w:val="35"/>
  </w:num>
  <w:num w:numId="20">
    <w:abstractNumId w:val="8"/>
  </w:num>
  <w:num w:numId="21">
    <w:abstractNumId w:val="30"/>
  </w:num>
  <w:num w:numId="22">
    <w:abstractNumId w:val="15"/>
  </w:num>
  <w:num w:numId="23">
    <w:abstractNumId w:val="10"/>
  </w:num>
  <w:num w:numId="24">
    <w:abstractNumId w:val="33"/>
  </w:num>
  <w:num w:numId="25">
    <w:abstractNumId w:val="40"/>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6"/>
  </w:num>
  <w:num w:numId="29">
    <w:abstractNumId w:val="22"/>
  </w:num>
  <w:num w:numId="30">
    <w:abstractNumId w:val="32"/>
  </w:num>
  <w:num w:numId="31">
    <w:abstractNumId w:val="46"/>
  </w:num>
  <w:num w:numId="32">
    <w:abstractNumId w:val="26"/>
  </w:num>
  <w:num w:numId="33">
    <w:abstractNumId w:val="12"/>
  </w:num>
  <w:num w:numId="34">
    <w:abstractNumId w:val="4"/>
  </w:num>
  <w:num w:numId="35">
    <w:abstractNumId w:val="19"/>
  </w:num>
  <w:num w:numId="36">
    <w:abstractNumId w:val="47"/>
  </w:num>
  <w:num w:numId="37">
    <w:abstractNumId w:val="42"/>
  </w:num>
  <w:num w:numId="38">
    <w:abstractNumId w:val="39"/>
  </w:num>
  <w:num w:numId="39">
    <w:abstractNumId w:val="27"/>
  </w:num>
  <w:num w:numId="40">
    <w:abstractNumId w:val="1"/>
  </w:num>
  <w:num w:numId="41">
    <w:abstractNumId w:val="31"/>
  </w:num>
  <w:num w:numId="42">
    <w:abstractNumId w:val="11"/>
  </w:num>
  <w:num w:numId="43">
    <w:abstractNumId w:val="34"/>
  </w:num>
  <w:num w:numId="44">
    <w:abstractNumId w:val="9"/>
  </w:num>
  <w:num w:numId="45">
    <w:abstractNumId w:val="0"/>
  </w:num>
  <w:num w:numId="46">
    <w:abstractNumId w:val="45"/>
  </w:num>
  <w:num w:numId="47">
    <w:abstractNumId w:val="28"/>
  </w:num>
  <w:num w:numId="48">
    <w:abstractNumId w:val="16"/>
  </w:num>
  <w:num w:numId="49">
    <w:abstractNumId w:val="37"/>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341"/>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83B"/>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392"/>
    <w:rsid w:val="003F1A1D"/>
    <w:rsid w:val="003F1FA5"/>
    <w:rsid w:val="003F226C"/>
    <w:rsid w:val="003F238E"/>
    <w:rsid w:val="003F2409"/>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5CC"/>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2120"/>
    <w:rsid w:val="00ED511E"/>
    <w:rsid w:val="00EE0921"/>
    <w:rsid w:val="00EE1717"/>
    <w:rsid w:val="00EE1F88"/>
    <w:rsid w:val="00EE3A99"/>
    <w:rsid w:val="00EE4482"/>
    <w:rsid w:val="00EE502A"/>
    <w:rsid w:val="00EE5D81"/>
    <w:rsid w:val="00EE7D14"/>
    <w:rsid w:val="00EF022A"/>
    <w:rsid w:val="00EF092B"/>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0A81"/>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733EF"/>
  <w15:docId w15:val="{3E77FEA7-1527-42FA-8C7E-F187D211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sto.gov.co" TargetMode="Externa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A8E4D-D5CA-4CAC-8B48-B77ACC28D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2373</Words>
  <Characters>13529</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comunicaciones1</cp:lastModifiedBy>
  <cp:revision>2</cp:revision>
  <cp:lastPrinted>2019-10-25T00:11:00Z</cp:lastPrinted>
  <dcterms:created xsi:type="dcterms:W3CDTF">2019-10-25T00:13:00Z</dcterms:created>
  <dcterms:modified xsi:type="dcterms:W3CDTF">2019-10-25T00:13:00Z</dcterms:modified>
</cp:coreProperties>
</file>