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652" w:rsidRPr="00CF6652" w:rsidRDefault="00456547" w:rsidP="00CF665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GoBack"/>
      <w:bookmarkStart w:id="1" w:name="_Hlk22736993"/>
      <w:bookmarkEnd w:id="0"/>
      <w:r w:rsidRPr="00456547">
        <w:rPr>
          <w:rFonts w:ascii="Century Gothic" w:eastAsia="Calibri" w:hAnsi="Century Gothic" w:cs="Calibri"/>
          <w:b/>
          <w:bCs/>
          <w:sz w:val="22"/>
          <w:szCs w:val="22"/>
          <w:lang w:eastAsia="ar-SA"/>
        </w:rPr>
        <w:t>AVANTE PRESENTÓ AVANCES SOBRE LOS PROYECTOS DE INFRAESTRUCTURA VIAL DEL SISTEMA ESTRATÉGICO DE TRANSPORTE PÚBLICO DE PASTO</w:t>
      </w:r>
    </w:p>
    <w:p w:rsidR="00456547" w:rsidRDefault="00CF6652" w:rsidP="00CF6652">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noProof/>
          <w:lang w:val="es-ES" w:eastAsia="es-ES"/>
        </w:rPr>
        <w:drawing>
          <wp:inline distT="0" distB="0" distL="0" distR="0">
            <wp:extent cx="5400040" cy="4533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srcRect l="44797" t="14378" r="3111" b="15642"/>
                    <a:stretch/>
                  </pic:blipFill>
                  <pic:spPr bwMode="auto">
                    <a:xfrm>
                      <a:off x="0" y="0"/>
                      <a:ext cx="5404272" cy="453745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56547" w:rsidRPr="00456547" w:rsidRDefault="00456547" w:rsidP="004565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6547">
        <w:rPr>
          <w:rFonts w:ascii="Century Gothic" w:eastAsia="Calibri" w:hAnsi="Century Gothic" w:cs="Calibri"/>
          <w:bCs/>
          <w:sz w:val="22"/>
          <w:szCs w:val="22"/>
          <w:lang w:eastAsia="ar-SA"/>
        </w:rPr>
        <w:t xml:space="preserve">Ante medios de comunicación locales, el gerente de Avante </w:t>
      </w:r>
      <w:proofErr w:type="spellStart"/>
      <w:r w:rsidRPr="00456547">
        <w:rPr>
          <w:rFonts w:ascii="Century Gothic" w:eastAsia="Calibri" w:hAnsi="Century Gothic" w:cs="Calibri"/>
          <w:bCs/>
          <w:sz w:val="22"/>
          <w:szCs w:val="22"/>
          <w:lang w:eastAsia="ar-SA"/>
        </w:rPr>
        <w:t>SETP</w:t>
      </w:r>
      <w:proofErr w:type="spellEnd"/>
      <w:r w:rsidRPr="00456547">
        <w:rPr>
          <w:rFonts w:ascii="Century Gothic" w:eastAsia="Calibri" w:hAnsi="Century Gothic" w:cs="Calibri"/>
          <w:bCs/>
          <w:sz w:val="22"/>
          <w:szCs w:val="22"/>
          <w:lang w:eastAsia="ar-SA"/>
        </w:rPr>
        <w:t xml:space="preserve">, Jairo López, </w:t>
      </w:r>
      <w:r>
        <w:rPr>
          <w:rFonts w:ascii="Century Gothic" w:eastAsia="Calibri" w:hAnsi="Century Gothic" w:cs="Calibri"/>
          <w:bCs/>
          <w:sz w:val="22"/>
          <w:szCs w:val="22"/>
          <w:lang w:eastAsia="ar-SA"/>
        </w:rPr>
        <w:t xml:space="preserve">presentó un informe sobre los avances de los </w:t>
      </w:r>
      <w:r w:rsidRPr="00456547">
        <w:rPr>
          <w:rFonts w:ascii="Century Gothic" w:eastAsia="Calibri" w:hAnsi="Century Gothic" w:cs="Calibri"/>
          <w:bCs/>
          <w:sz w:val="22"/>
          <w:szCs w:val="22"/>
          <w:lang w:eastAsia="ar-SA"/>
        </w:rPr>
        <w:t xml:space="preserve">proyectos </w:t>
      </w:r>
      <w:r>
        <w:rPr>
          <w:rFonts w:ascii="Century Gothic" w:eastAsia="Calibri" w:hAnsi="Century Gothic" w:cs="Calibri"/>
          <w:bCs/>
          <w:sz w:val="22"/>
          <w:szCs w:val="22"/>
          <w:lang w:eastAsia="ar-SA"/>
        </w:rPr>
        <w:t xml:space="preserve">de infraestructura vial </w:t>
      </w:r>
      <w:r w:rsidRPr="00456547">
        <w:rPr>
          <w:rFonts w:ascii="Century Gothic" w:eastAsia="Calibri" w:hAnsi="Century Gothic" w:cs="Calibri"/>
          <w:bCs/>
          <w:sz w:val="22"/>
          <w:szCs w:val="22"/>
          <w:lang w:eastAsia="ar-SA"/>
        </w:rPr>
        <w:t>ejecutados y los que actualmente se encuentran en proceso de licitación en el municipio de Pasto.</w:t>
      </w:r>
    </w:p>
    <w:p w:rsidR="00456547" w:rsidRPr="00456547" w:rsidRDefault="00456547" w:rsidP="004565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6547">
        <w:rPr>
          <w:rFonts w:ascii="Century Gothic" w:eastAsia="Calibri" w:hAnsi="Century Gothic" w:cs="Calibri"/>
          <w:bCs/>
          <w:sz w:val="22"/>
          <w:szCs w:val="22"/>
          <w:lang w:eastAsia="ar-SA"/>
        </w:rPr>
        <w:t xml:space="preserve">El funcionario precisó que, de las 61 iniciativas de infraestructura vial priorizadas por el sistema, 50 se encuentran ejecutadas y 6 más están por contratarse, entre ellas las fases II, III y IV de la carrera 27; carrera Cuarta – fase II-, así como los patios y talleres de </w:t>
      </w:r>
      <w:proofErr w:type="spellStart"/>
      <w:r w:rsidRPr="00456547">
        <w:rPr>
          <w:rFonts w:ascii="Century Gothic" w:eastAsia="Calibri" w:hAnsi="Century Gothic" w:cs="Calibri"/>
          <w:bCs/>
          <w:sz w:val="22"/>
          <w:szCs w:val="22"/>
          <w:lang w:eastAsia="ar-SA"/>
        </w:rPr>
        <w:t>Briceño</w:t>
      </w:r>
      <w:proofErr w:type="spellEnd"/>
      <w:r w:rsidRPr="00456547">
        <w:rPr>
          <w:rFonts w:ascii="Century Gothic" w:eastAsia="Calibri" w:hAnsi="Century Gothic" w:cs="Calibri"/>
          <w:bCs/>
          <w:sz w:val="22"/>
          <w:szCs w:val="22"/>
          <w:lang w:eastAsia="ar-SA"/>
        </w:rPr>
        <w:t xml:space="preserve">, Aranda y </w:t>
      </w:r>
      <w:proofErr w:type="spellStart"/>
      <w:r w:rsidRPr="00456547">
        <w:rPr>
          <w:rFonts w:ascii="Century Gothic" w:eastAsia="Calibri" w:hAnsi="Century Gothic" w:cs="Calibri"/>
          <w:bCs/>
          <w:sz w:val="22"/>
          <w:szCs w:val="22"/>
          <w:lang w:eastAsia="ar-SA"/>
        </w:rPr>
        <w:t>Mijitayo</w:t>
      </w:r>
      <w:proofErr w:type="spellEnd"/>
      <w:r w:rsidRPr="00456547">
        <w:rPr>
          <w:rFonts w:ascii="Century Gothic" w:eastAsia="Calibri" w:hAnsi="Century Gothic" w:cs="Calibri"/>
          <w:bCs/>
          <w:sz w:val="22"/>
          <w:szCs w:val="22"/>
          <w:lang w:eastAsia="ar-SA"/>
        </w:rPr>
        <w:t xml:space="preserve">, cuya inversión será de 40.000 millones de pesos. </w:t>
      </w:r>
    </w:p>
    <w:p w:rsidR="00456547" w:rsidRPr="00456547" w:rsidRDefault="00456547" w:rsidP="004565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6547">
        <w:rPr>
          <w:rFonts w:ascii="Century Gothic" w:eastAsia="Calibri" w:hAnsi="Century Gothic" w:cs="Calibri"/>
          <w:bCs/>
          <w:sz w:val="22"/>
          <w:szCs w:val="22"/>
          <w:lang w:eastAsia="ar-SA"/>
        </w:rPr>
        <w:t xml:space="preserve">Los trabajos que se adelantarán contemplan la construcción de la infraestructura vial, espacio público y obras complementarias para la implementación del Sistema Estratégico de Transporte </w:t>
      </w:r>
      <w:proofErr w:type="spellStart"/>
      <w:r w:rsidRPr="00456547">
        <w:rPr>
          <w:rFonts w:ascii="Century Gothic" w:eastAsia="Calibri" w:hAnsi="Century Gothic" w:cs="Calibri"/>
          <w:bCs/>
          <w:sz w:val="22"/>
          <w:szCs w:val="22"/>
          <w:lang w:eastAsia="ar-SA"/>
        </w:rPr>
        <w:t>Publico</w:t>
      </w:r>
      <w:proofErr w:type="spellEnd"/>
      <w:r w:rsidRPr="00456547">
        <w:rPr>
          <w:rFonts w:ascii="Century Gothic" w:eastAsia="Calibri" w:hAnsi="Century Gothic" w:cs="Calibri"/>
          <w:bCs/>
          <w:sz w:val="22"/>
          <w:szCs w:val="22"/>
          <w:lang w:eastAsia="ar-SA"/>
        </w:rPr>
        <w:t xml:space="preserve"> para la ciudad de Pasto, </w:t>
      </w:r>
      <w:proofErr w:type="spellStart"/>
      <w:r w:rsidRPr="00456547">
        <w:rPr>
          <w:rFonts w:ascii="Century Gothic" w:eastAsia="Calibri" w:hAnsi="Century Gothic" w:cs="Calibri"/>
          <w:bCs/>
          <w:sz w:val="22"/>
          <w:szCs w:val="22"/>
          <w:lang w:eastAsia="ar-SA"/>
        </w:rPr>
        <w:t>ciclorutas</w:t>
      </w:r>
      <w:proofErr w:type="spellEnd"/>
      <w:r w:rsidRPr="00456547">
        <w:rPr>
          <w:rFonts w:ascii="Century Gothic" w:eastAsia="Calibri" w:hAnsi="Century Gothic" w:cs="Calibri"/>
          <w:bCs/>
          <w:sz w:val="22"/>
          <w:szCs w:val="22"/>
          <w:lang w:eastAsia="ar-SA"/>
        </w:rPr>
        <w:t xml:space="preserve"> y andenes, rehabilitación y mantenimiento del pavimento, siembra de especies arbóreas, además de la construcción del centro de estacionamiento, atención y servicios de mantenimiento para la Unidad Administrativa Especial del </w:t>
      </w:r>
      <w:proofErr w:type="spellStart"/>
      <w:r w:rsidRPr="00456547">
        <w:rPr>
          <w:rFonts w:ascii="Century Gothic" w:eastAsia="Calibri" w:hAnsi="Century Gothic" w:cs="Calibri"/>
          <w:bCs/>
          <w:sz w:val="22"/>
          <w:szCs w:val="22"/>
          <w:lang w:eastAsia="ar-SA"/>
        </w:rPr>
        <w:t>SETP</w:t>
      </w:r>
      <w:proofErr w:type="spellEnd"/>
      <w:r w:rsidRPr="00456547">
        <w:rPr>
          <w:rFonts w:ascii="Century Gothic" w:eastAsia="Calibri" w:hAnsi="Century Gothic" w:cs="Calibri"/>
          <w:bCs/>
          <w:sz w:val="22"/>
          <w:szCs w:val="22"/>
          <w:lang w:eastAsia="ar-SA"/>
        </w:rPr>
        <w:t>.</w:t>
      </w:r>
    </w:p>
    <w:p w:rsidR="00456547" w:rsidRPr="00456547" w:rsidRDefault="00456547" w:rsidP="004565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6547">
        <w:rPr>
          <w:rFonts w:ascii="Century Gothic" w:eastAsia="Calibri" w:hAnsi="Century Gothic" w:cs="Calibri"/>
          <w:bCs/>
          <w:sz w:val="22"/>
          <w:szCs w:val="22"/>
          <w:lang w:eastAsia="ar-SA"/>
        </w:rPr>
        <w:lastRenderedPageBreak/>
        <w:t xml:space="preserve">Alejandro Zúñiga, líder del proceso de infraestructura de Avante, indicó que fueron publicados en el Sistema Electrónico de Contratación Pública, </w:t>
      </w:r>
      <w:proofErr w:type="spellStart"/>
      <w:r w:rsidRPr="00456547">
        <w:rPr>
          <w:rFonts w:ascii="Century Gothic" w:eastAsia="Calibri" w:hAnsi="Century Gothic" w:cs="Calibri"/>
          <w:bCs/>
          <w:sz w:val="22"/>
          <w:szCs w:val="22"/>
          <w:lang w:eastAsia="ar-SA"/>
        </w:rPr>
        <w:t>Secop</w:t>
      </w:r>
      <w:proofErr w:type="spellEnd"/>
      <w:r w:rsidRPr="00456547">
        <w:rPr>
          <w:rFonts w:ascii="Century Gothic" w:eastAsia="Calibri" w:hAnsi="Century Gothic" w:cs="Calibri"/>
          <w:bCs/>
          <w:sz w:val="22"/>
          <w:szCs w:val="22"/>
          <w:lang w:eastAsia="ar-SA"/>
        </w:rPr>
        <w:t xml:space="preserve">, los proyectos que actualmente se encuentran en etapa de licitación. Se espera que el 29 de noviembre estas iniciativas de infraestructura vial, lideradas por la Alcaldía de Pasto, a través de Avante, estén adjudicadas. El tiempo de duración para cada obra será de 6 meses y la </w:t>
      </w:r>
      <w:proofErr w:type="spellStart"/>
      <w:r w:rsidRPr="00456547">
        <w:rPr>
          <w:rFonts w:ascii="Century Gothic" w:eastAsia="Calibri" w:hAnsi="Century Gothic" w:cs="Calibri"/>
          <w:bCs/>
          <w:sz w:val="22"/>
          <w:szCs w:val="22"/>
          <w:lang w:eastAsia="ar-SA"/>
        </w:rPr>
        <w:t>interventoría</w:t>
      </w:r>
      <w:proofErr w:type="spellEnd"/>
      <w:r w:rsidRPr="00456547">
        <w:rPr>
          <w:rFonts w:ascii="Century Gothic" w:eastAsia="Calibri" w:hAnsi="Century Gothic" w:cs="Calibri"/>
          <w:bCs/>
          <w:sz w:val="22"/>
          <w:szCs w:val="22"/>
          <w:lang w:eastAsia="ar-SA"/>
        </w:rPr>
        <w:t xml:space="preserve"> de 7 meses, arrancando desde enero de 2020. </w:t>
      </w:r>
    </w:p>
    <w:p w:rsidR="00456547" w:rsidRDefault="00456547" w:rsidP="004565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6547">
        <w:rPr>
          <w:rFonts w:ascii="Century Gothic" w:eastAsia="Calibri" w:hAnsi="Century Gothic" w:cs="Calibri"/>
          <w:bCs/>
          <w:sz w:val="22"/>
          <w:szCs w:val="22"/>
          <w:lang w:eastAsia="ar-SA"/>
        </w:rPr>
        <w:t xml:space="preserve">A las labores de construcción se le suman acciones que fomentan la cultura ciudadana sobre el uso del transporte público urbano, capacitación para conductores, optimización del control de flota y la instalación de la </w:t>
      </w:r>
      <w:proofErr w:type="spellStart"/>
      <w:r w:rsidRPr="00456547">
        <w:rPr>
          <w:rFonts w:ascii="Century Gothic" w:eastAsia="Calibri" w:hAnsi="Century Gothic" w:cs="Calibri"/>
          <w:bCs/>
          <w:sz w:val="22"/>
          <w:szCs w:val="22"/>
          <w:lang w:eastAsia="ar-SA"/>
        </w:rPr>
        <w:t>señalética</w:t>
      </w:r>
      <w:proofErr w:type="spellEnd"/>
      <w:r w:rsidRPr="00456547">
        <w:rPr>
          <w:rFonts w:ascii="Century Gothic" w:eastAsia="Calibri" w:hAnsi="Century Gothic" w:cs="Calibri"/>
          <w:bCs/>
          <w:sz w:val="22"/>
          <w:szCs w:val="22"/>
          <w:lang w:eastAsia="ar-SA"/>
        </w:rPr>
        <w:t xml:space="preserve"> en los paraderos del municipio de Pasto.  </w:t>
      </w:r>
    </w:p>
    <w:p w:rsidR="00C30A98" w:rsidRDefault="00C30A98" w:rsidP="00C30A98">
      <w:pPr>
        <w:spacing w:after="0"/>
        <w:rPr>
          <w:rFonts w:ascii="Century Gothic" w:eastAsia="Calibri" w:hAnsi="Century Gothic" w:cs="Calibri"/>
          <w:b/>
          <w:bCs/>
          <w:sz w:val="18"/>
          <w:szCs w:val="18"/>
          <w:lang w:val="es-CO" w:eastAsia="ar-SA"/>
        </w:rPr>
      </w:pPr>
      <w:r w:rsidRPr="00C30A98">
        <w:rPr>
          <w:rFonts w:ascii="Century Gothic" w:eastAsia="Calibri" w:hAnsi="Century Gothic" w:cs="Calibri"/>
          <w:b/>
          <w:bCs/>
          <w:sz w:val="18"/>
          <w:szCs w:val="18"/>
          <w:lang w:val="es-CO" w:eastAsia="ar-SA"/>
        </w:rPr>
        <w:t xml:space="preserve">Información: Gerente Avante - Jairo López. Celular: 3233179821 </w:t>
      </w:r>
    </w:p>
    <w:p w:rsidR="00C30A98" w:rsidRPr="002D451A" w:rsidRDefault="00C30A98" w:rsidP="00C30A98">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456547" w:rsidRDefault="00456547" w:rsidP="00C30A98">
      <w:pPr>
        <w:spacing w:after="0"/>
        <w:rPr>
          <w:rFonts w:ascii="Century Gothic" w:eastAsia="Times New Roman" w:hAnsi="Century Gothic" w:cs="Times New Roman"/>
          <w:b/>
          <w:bCs/>
          <w:color w:val="313439"/>
          <w:lang w:val="es-ES_tradnl" w:eastAsia="es-ES_tradnl"/>
        </w:rPr>
      </w:pPr>
    </w:p>
    <w:p w:rsidR="00933567" w:rsidRDefault="00933567" w:rsidP="0093356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6FFF">
        <w:rPr>
          <w:rFonts w:ascii="Century Gothic" w:eastAsia="Calibri" w:hAnsi="Century Gothic" w:cs="Calibri"/>
          <w:b/>
          <w:bCs/>
          <w:sz w:val="22"/>
          <w:szCs w:val="22"/>
          <w:lang w:eastAsia="ar-SA"/>
        </w:rPr>
        <w:t xml:space="preserve">ESTUDIANTES DE PRIMARIA DE LA </w:t>
      </w:r>
      <w:proofErr w:type="spellStart"/>
      <w:r w:rsidRPr="00B66FFF">
        <w:rPr>
          <w:rFonts w:ascii="Century Gothic" w:eastAsia="Calibri" w:hAnsi="Century Gothic" w:cs="Calibri"/>
          <w:b/>
          <w:bCs/>
          <w:sz w:val="22"/>
          <w:szCs w:val="22"/>
          <w:lang w:eastAsia="ar-SA"/>
        </w:rPr>
        <w:t>IEM</w:t>
      </w:r>
      <w:proofErr w:type="spellEnd"/>
      <w:r w:rsidRPr="00B66FFF">
        <w:rPr>
          <w:rFonts w:ascii="Century Gothic" w:eastAsia="Calibri" w:hAnsi="Century Gothic" w:cs="Calibri"/>
          <w:b/>
          <w:bCs/>
          <w:sz w:val="22"/>
          <w:szCs w:val="22"/>
          <w:lang w:eastAsia="ar-SA"/>
        </w:rPr>
        <w:t xml:space="preserve"> ARTEMIO MENDOZA RECIBIERON KITS ESCOLARES</w:t>
      </w:r>
    </w:p>
    <w:p w:rsidR="00933567" w:rsidRPr="00B66FFF" w:rsidRDefault="00933567" w:rsidP="0093356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72796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its.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727960"/>
                    </a:xfrm>
                    <a:prstGeom prst="rect">
                      <a:avLst/>
                    </a:prstGeom>
                  </pic:spPr>
                </pic:pic>
              </a:graphicData>
            </a:graphic>
          </wp:inline>
        </w:drawing>
      </w:r>
    </w:p>
    <w:p w:rsidR="00933567" w:rsidRPr="00B66FFF" w:rsidRDefault="00933567" w:rsidP="0093356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6FFF">
        <w:rPr>
          <w:rFonts w:ascii="Century Gothic" w:eastAsia="Calibri" w:hAnsi="Century Gothic" w:cs="Calibri"/>
          <w:bCs/>
          <w:sz w:val="22"/>
          <w:szCs w:val="22"/>
          <w:lang w:eastAsia="ar-SA"/>
        </w:rPr>
        <w:t xml:space="preserve">475 kits escolares fueron entregados a niños y niñas en condición de vulnerabilidad de la Institución Educativa Artemio Mendoza. Esta jornada estuvo acompañada por el alcalde de Pasto Pedro Vicente Obando Ordóñez, el secretario de Educación José Félix </w:t>
      </w:r>
      <w:proofErr w:type="spellStart"/>
      <w:r w:rsidRPr="00B66FFF">
        <w:rPr>
          <w:rFonts w:ascii="Century Gothic" w:eastAsia="Calibri" w:hAnsi="Century Gothic" w:cs="Calibri"/>
          <w:bCs/>
          <w:sz w:val="22"/>
          <w:szCs w:val="22"/>
          <w:lang w:eastAsia="ar-SA"/>
        </w:rPr>
        <w:t>Solarte</w:t>
      </w:r>
      <w:proofErr w:type="spellEnd"/>
      <w:r w:rsidRPr="00B66FFF">
        <w:rPr>
          <w:rFonts w:ascii="Century Gothic" w:eastAsia="Calibri" w:hAnsi="Century Gothic" w:cs="Calibri"/>
          <w:bCs/>
          <w:sz w:val="22"/>
          <w:szCs w:val="22"/>
          <w:lang w:eastAsia="ar-SA"/>
        </w:rPr>
        <w:t xml:space="preserve"> y delegados de la Unidad de Víctimas. </w:t>
      </w:r>
    </w:p>
    <w:p w:rsidR="00933567" w:rsidRPr="00B66FFF" w:rsidRDefault="00933567" w:rsidP="0093356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6FFF">
        <w:rPr>
          <w:rFonts w:ascii="Century Gothic" w:eastAsia="Calibri" w:hAnsi="Century Gothic" w:cs="Calibri"/>
          <w:bCs/>
          <w:sz w:val="22"/>
          <w:szCs w:val="22"/>
          <w:lang w:eastAsia="ar-SA"/>
        </w:rPr>
        <w:t xml:space="preserve">En el acto de entrega, la comunidad de la </w:t>
      </w:r>
      <w:proofErr w:type="spellStart"/>
      <w:r w:rsidRPr="00B66FFF">
        <w:rPr>
          <w:rFonts w:ascii="Century Gothic" w:eastAsia="Calibri" w:hAnsi="Century Gothic" w:cs="Calibri"/>
          <w:bCs/>
          <w:sz w:val="22"/>
          <w:szCs w:val="22"/>
          <w:lang w:eastAsia="ar-SA"/>
        </w:rPr>
        <w:t>IEM</w:t>
      </w:r>
      <w:proofErr w:type="spellEnd"/>
      <w:r w:rsidRPr="00B66FFF">
        <w:rPr>
          <w:rFonts w:ascii="Century Gothic" w:eastAsia="Calibri" w:hAnsi="Century Gothic" w:cs="Calibri"/>
          <w:bCs/>
          <w:sz w:val="22"/>
          <w:szCs w:val="22"/>
          <w:lang w:eastAsia="ar-SA"/>
        </w:rPr>
        <w:t xml:space="preserve"> Artemio Mendoza, agradeció la labor social que cumple la Administración, entregando elementos indispensables para motivar la educación entre los niños y niñas de este sector de Pasto. “Esta entrega está dirigida a esos hijos de las víctimas del conflicto armado en Colombia, y estamos muy orgullosos de llegar a esta población, devolviéndoles sus derechos y motivando a que continúen con sus estudios”, indicó el mandatario. </w:t>
      </w:r>
    </w:p>
    <w:p w:rsidR="00933567" w:rsidRDefault="00933567" w:rsidP="0093356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6FFF">
        <w:rPr>
          <w:rFonts w:ascii="Century Gothic" w:eastAsia="Calibri" w:hAnsi="Century Gothic" w:cs="Calibri"/>
          <w:bCs/>
          <w:sz w:val="22"/>
          <w:szCs w:val="22"/>
          <w:lang w:eastAsia="ar-SA"/>
        </w:rPr>
        <w:lastRenderedPageBreak/>
        <w:t xml:space="preserve">Los kits escolares constan de sudaderas, cuadernos, colores, zapatos deportivos, maletín, lapiceros, entre otros elementos que serán de gran utilidad para los estudiantes. “Es motivo de gran satisfacción entregar estos complementos para demostrarles a los niños y a sus familias que existe la posibilidad ayuda en estos momentos difíciles. Estas personas vieron roto su ciclo de vida y siguen enfrentando difíciles condiciones, y con estas acciones queremos minimizar ese impacto negativo”, sostuvo el rector de la </w:t>
      </w:r>
      <w:proofErr w:type="spellStart"/>
      <w:r w:rsidRPr="00B66FFF">
        <w:rPr>
          <w:rFonts w:ascii="Century Gothic" w:eastAsia="Calibri" w:hAnsi="Century Gothic" w:cs="Calibri"/>
          <w:bCs/>
          <w:sz w:val="22"/>
          <w:szCs w:val="22"/>
          <w:lang w:eastAsia="ar-SA"/>
        </w:rPr>
        <w:t>IEM</w:t>
      </w:r>
      <w:proofErr w:type="spellEnd"/>
      <w:r w:rsidRPr="00B66FFF">
        <w:rPr>
          <w:rFonts w:ascii="Century Gothic" w:eastAsia="Calibri" w:hAnsi="Century Gothic" w:cs="Calibri"/>
          <w:bCs/>
          <w:sz w:val="22"/>
          <w:szCs w:val="22"/>
          <w:lang w:eastAsia="ar-SA"/>
        </w:rPr>
        <w:t xml:space="preserve"> Artemio Mendoza, Francisco </w:t>
      </w:r>
      <w:proofErr w:type="spellStart"/>
      <w:r w:rsidRPr="00B66FFF">
        <w:rPr>
          <w:rFonts w:ascii="Century Gothic" w:eastAsia="Calibri" w:hAnsi="Century Gothic" w:cs="Calibri"/>
          <w:bCs/>
          <w:sz w:val="22"/>
          <w:szCs w:val="22"/>
          <w:lang w:eastAsia="ar-SA"/>
        </w:rPr>
        <w:t>Juajinoy</w:t>
      </w:r>
      <w:proofErr w:type="spellEnd"/>
      <w:r w:rsidRPr="00B66FFF">
        <w:rPr>
          <w:rFonts w:ascii="Century Gothic" w:eastAsia="Calibri" w:hAnsi="Century Gothic" w:cs="Calibri"/>
          <w:bCs/>
          <w:sz w:val="22"/>
          <w:szCs w:val="22"/>
          <w:lang w:eastAsia="ar-SA"/>
        </w:rPr>
        <w:t xml:space="preserve">. </w:t>
      </w:r>
    </w:p>
    <w:p w:rsidR="00933567" w:rsidRPr="00933567" w:rsidRDefault="00933567" w:rsidP="00933567">
      <w:pPr>
        <w:spacing w:after="0"/>
        <w:rPr>
          <w:rFonts w:ascii="Century Gothic" w:eastAsia="Calibri" w:hAnsi="Century Gothic" w:cs="Calibri"/>
          <w:b/>
          <w:bCs/>
          <w:sz w:val="18"/>
          <w:szCs w:val="18"/>
          <w:lang w:val="es-CO" w:eastAsia="ar-SA"/>
        </w:rPr>
      </w:pPr>
      <w:r w:rsidRPr="00933567">
        <w:rPr>
          <w:rFonts w:ascii="Century Gothic" w:eastAsia="Calibri" w:hAnsi="Century Gothic" w:cs="Calibri"/>
          <w:b/>
          <w:bCs/>
          <w:sz w:val="18"/>
          <w:szCs w:val="18"/>
          <w:lang w:val="es-CO" w:eastAsia="ar-SA"/>
        </w:rPr>
        <w:t xml:space="preserve">Información: Secretario de Educación José Félix </w:t>
      </w:r>
      <w:proofErr w:type="spellStart"/>
      <w:r w:rsidRPr="00933567">
        <w:rPr>
          <w:rFonts w:ascii="Century Gothic" w:eastAsia="Calibri" w:hAnsi="Century Gothic" w:cs="Calibri"/>
          <w:b/>
          <w:bCs/>
          <w:sz w:val="18"/>
          <w:szCs w:val="18"/>
          <w:lang w:val="es-CO" w:eastAsia="ar-SA"/>
        </w:rPr>
        <w:t>Solarte</w:t>
      </w:r>
      <w:proofErr w:type="spellEnd"/>
      <w:r w:rsidRPr="00933567">
        <w:rPr>
          <w:rFonts w:ascii="Century Gothic" w:eastAsia="Calibri" w:hAnsi="Century Gothic" w:cs="Calibri"/>
          <w:b/>
          <w:bCs/>
          <w:sz w:val="18"/>
          <w:szCs w:val="18"/>
          <w:lang w:val="es-CO" w:eastAsia="ar-SA"/>
        </w:rPr>
        <w:t xml:space="preserve">. Celular: 3173651796 </w:t>
      </w:r>
    </w:p>
    <w:p w:rsidR="00933567" w:rsidRDefault="00933567" w:rsidP="00933567">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933567" w:rsidRDefault="00933567" w:rsidP="00C30A98">
      <w:pPr>
        <w:spacing w:after="0"/>
        <w:rPr>
          <w:rFonts w:ascii="Century Gothic" w:eastAsia="Times New Roman" w:hAnsi="Century Gothic" w:cs="Times New Roman"/>
          <w:b/>
          <w:bCs/>
          <w:color w:val="313439"/>
          <w:lang w:val="es-ES_tradnl" w:eastAsia="es-ES_tradnl"/>
        </w:rPr>
      </w:pPr>
    </w:p>
    <w:p w:rsidR="00172C3A" w:rsidRDefault="00172C3A" w:rsidP="00172C3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72C3A">
        <w:rPr>
          <w:rFonts w:ascii="Century Gothic" w:eastAsia="Calibri" w:hAnsi="Century Gothic" w:cs="Calibri"/>
          <w:b/>
          <w:bCs/>
          <w:sz w:val="22"/>
          <w:szCs w:val="22"/>
          <w:lang w:eastAsia="ar-SA"/>
        </w:rPr>
        <w:t>INSTITUCIÓN EDUCATIVA MUNICIPAL NORMAL SUPERIOR DE PASTO CELEBR</w:t>
      </w:r>
      <w:r>
        <w:rPr>
          <w:rFonts w:ascii="Century Gothic" w:eastAsia="Calibri" w:hAnsi="Century Gothic" w:cs="Calibri"/>
          <w:b/>
          <w:bCs/>
          <w:sz w:val="22"/>
          <w:szCs w:val="22"/>
          <w:lang w:eastAsia="ar-SA"/>
        </w:rPr>
        <w:t>Ó</w:t>
      </w:r>
      <w:r w:rsidRPr="00172C3A">
        <w:rPr>
          <w:rFonts w:ascii="Century Gothic" w:eastAsia="Calibri" w:hAnsi="Century Gothic" w:cs="Calibri"/>
          <w:b/>
          <w:bCs/>
          <w:sz w:val="22"/>
          <w:szCs w:val="22"/>
          <w:lang w:eastAsia="ar-SA"/>
        </w:rPr>
        <w:t xml:space="preserve"> SUS 108 AÑOS CON EVENTO ACADÉMICO NACIONAL</w:t>
      </w:r>
    </w:p>
    <w:p w:rsidR="00172C3A" w:rsidRPr="00172C3A" w:rsidRDefault="00172C3A" w:rsidP="00172C3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61950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ORMAL.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4027"/>
                    <a:stretch/>
                  </pic:blipFill>
                  <pic:spPr bwMode="auto">
                    <a:xfrm>
                      <a:off x="0" y="0"/>
                      <a:ext cx="5613400" cy="36195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72C3A" w:rsidRPr="00172C3A" w:rsidRDefault="00172C3A" w:rsidP="00172C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72C3A">
        <w:rPr>
          <w:rFonts w:ascii="Century Gothic" w:eastAsia="Calibri" w:hAnsi="Century Gothic" w:cs="Calibri"/>
          <w:bCs/>
          <w:sz w:val="22"/>
          <w:szCs w:val="22"/>
          <w:lang w:eastAsia="ar-SA"/>
        </w:rPr>
        <w:t>En el marco de la celebración de los 108 años de la creación de la Escuela Normal Superior de Pasto, hasta este viernes primero de noviembre se desarrollará el II Congreso Internacional de Pedagogía y VI Encuentro de Escuelas Normales del Sur Occidente Colombiano,</w:t>
      </w:r>
    </w:p>
    <w:p w:rsidR="00172C3A" w:rsidRPr="00172C3A" w:rsidRDefault="00172C3A" w:rsidP="00172C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 este e</w:t>
      </w:r>
      <w:r w:rsidRPr="00172C3A">
        <w:rPr>
          <w:rFonts w:ascii="Century Gothic" w:eastAsia="Calibri" w:hAnsi="Century Gothic" w:cs="Calibri"/>
          <w:bCs/>
          <w:sz w:val="22"/>
          <w:szCs w:val="22"/>
          <w:lang w:eastAsia="ar-SA"/>
        </w:rPr>
        <w:t>vento hacen presencia delegaciones de estudiantes, docentes y directivos académicos de 14 Normales Superiores de los departamentos del Cauca, Valle del Cauca, Putumayo y Nariño, y c</w:t>
      </w:r>
      <w:r>
        <w:rPr>
          <w:rFonts w:ascii="Century Gothic" w:eastAsia="Calibri" w:hAnsi="Century Gothic" w:cs="Calibri"/>
          <w:bCs/>
          <w:sz w:val="22"/>
          <w:szCs w:val="22"/>
          <w:lang w:eastAsia="ar-SA"/>
        </w:rPr>
        <w:t xml:space="preserve">uenta </w:t>
      </w:r>
      <w:r w:rsidRPr="00172C3A">
        <w:rPr>
          <w:rFonts w:ascii="Century Gothic" w:eastAsia="Calibri" w:hAnsi="Century Gothic" w:cs="Calibri"/>
          <w:bCs/>
          <w:sz w:val="22"/>
          <w:szCs w:val="22"/>
          <w:lang w:eastAsia="ar-SA"/>
        </w:rPr>
        <w:t xml:space="preserve">con la participación de panelistas de reconocimiento nacional e internacional, expertos en educación e investigación en pedagogía como Araceli de </w:t>
      </w:r>
      <w:proofErr w:type="spellStart"/>
      <w:r w:rsidRPr="00172C3A">
        <w:rPr>
          <w:rFonts w:ascii="Century Gothic" w:eastAsia="Calibri" w:hAnsi="Century Gothic" w:cs="Calibri"/>
          <w:bCs/>
          <w:sz w:val="22"/>
          <w:szCs w:val="22"/>
          <w:lang w:eastAsia="ar-SA"/>
        </w:rPr>
        <w:t>Tezanos</w:t>
      </w:r>
      <w:proofErr w:type="spellEnd"/>
      <w:r w:rsidRPr="00172C3A">
        <w:rPr>
          <w:rFonts w:ascii="Century Gothic" w:eastAsia="Calibri" w:hAnsi="Century Gothic" w:cs="Calibri"/>
          <w:bCs/>
          <w:sz w:val="22"/>
          <w:szCs w:val="22"/>
          <w:lang w:eastAsia="ar-SA"/>
        </w:rPr>
        <w:t xml:space="preserve"> de Chile, y los nacionales Humberto </w:t>
      </w:r>
      <w:proofErr w:type="spellStart"/>
      <w:r w:rsidRPr="00172C3A">
        <w:rPr>
          <w:rFonts w:ascii="Century Gothic" w:eastAsia="Calibri" w:hAnsi="Century Gothic" w:cs="Calibri"/>
          <w:bCs/>
          <w:sz w:val="22"/>
          <w:szCs w:val="22"/>
          <w:lang w:eastAsia="ar-SA"/>
        </w:rPr>
        <w:t>Quiceno</w:t>
      </w:r>
      <w:proofErr w:type="spellEnd"/>
      <w:r w:rsidRPr="00172C3A">
        <w:rPr>
          <w:rFonts w:ascii="Century Gothic" w:eastAsia="Calibri" w:hAnsi="Century Gothic" w:cs="Calibri"/>
          <w:bCs/>
          <w:sz w:val="22"/>
          <w:szCs w:val="22"/>
          <w:lang w:eastAsia="ar-SA"/>
        </w:rPr>
        <w:t xml:space="preserve"> </w:t>
      </w:r>
      <w:proofErr w:type="spellStart"/>
      <w:r w:rsidRPr="00172C3A">
        <w:rPr>
          <w:rFonts w:ascii="Century Gothic" w:eastAsia="Calibri" w:hAnsi="Century Gothic" w:cs="Calibri"/>
          <w:bCs/>
          <w:sz w:val="22"/>
          <w:szCs w:val="22"/>
          <w:lang w:eastAsia="ar-SA"/>
        </w:rPr>
        <w:t>Castrillón</w:t>
      </w:r>
      <w:proofErr w:type="spellEnd"/>
      <w:r w:rsidRPr="00172C3A">
        <w:rPr>
          <w:rFonts w:ascii="Century Gothic" w:eastAsia="Calibri" w:hAnsi="Century Gothic" w:cs="Calibri"/>
          <w:bCs/>
          <w:sz w:val="22"/>
          <w:szCs w:val="22"/>
          <w:lang w:eastAsia="ar-SA"/>
        </w:rPr>
        <w:t xml:space="preserve"> y Carlos Rivas Segura.</w:t>
      </w:r>
    </w:p>
    <w:p w:rsidR="00172C3A" w:rsidRPr="00172C3A" w:rsidRDefault="00172C3A" w:rsidP="00172C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72C3A">
        <w:rPr>
          <w:rFonts w:ascii="Century Gothic" w:eastAsia="Calibri" w:hAnsi="Century Gothic" w:cs="Calibri"/>
          <w:bCs/>
          <w:sz w:val="22"/>
          <w:szCs w:val="22"/>
          <w:lang w:eastAsia="ar-SA"/>
        </w:rPr>
        <w:lastRenderedPageBreak/>
        <w:t xml:space="preserve">José Félix </w:t>
      </w:r>
      <w:proofErr w:type="spellStart"/>
      <w:r w:rsidRPr="00172C3A">
        <w:rPr>
          <w:rFonts w:ascii="Century Gothic" w:eastAsia="Calibri" w:hAnsi="Century Gothic" w:cs="Calibri"/>
          <w:bCs/>
          <w:sz w:val="22"/>
          <w:szCs w:val="22"/>
          <w:lang w:eastAsia="ar-SA"/>
        </w:rPr>
        <w:t>Solarte</w:t>
      </w:r>
      <w:proofErr w:type="spellEnd"/>
      <w:r w:rsidRPr="00172C3A">
        <w:rPr>
          <w:rFonts w:ascii="Century Gothic" w:eastAsia="Calibri" w:hAnsi="Century Gothic" w:cs="Calibri"/>
          <w:bCs/>
          <w:sz w:val="22"/>
          <w:szCs w:val="22"/>
          <w:lang w:eastAsia="ar-SA"/>
        </w:rPr>
        <w:t xml:space="preserve"> Martínez, </w:t>
      </w:r>
      <w:r>
        <w:rPr>
          <w:rFonts w:ascii="Century Gothic" w:eastAsia="Calibri" w:hAnsi="Century Gothic" w:cs="Calibri"/>
          <w:bCs/>
          <w:sz w:val="22"/>
          <w:szCs w:val="22"/>
          <w:lang w:eastAsia="ar-SA"/>
        </w:rPr>
        <w:t>s</w:t>
      </w:r>
      <w:r w:rsidRPr="00172C3A">
        <w:rPr>
          <w:rFonts w:ascii="Century Gothic" w:eastAsia="Calibri" w:hAnsi="Century Gothic" w:cs="Calibri"/>
          <w:bCs/>
          <w:sz w:val="22"/>
          <w:szCs w:val="22"/>
          <w:lang w:eastAsia="ar-SA"/>
        </w:rPr>
        <w:t>ecretario de Educación de Pasto, expresó</w:t>
      </w:r>
      <w:r>
        <w:rPr>
          <w:rFonts w:ascii="Century Gothic" w:eastAsia="Calibri" w:hAnsi="Century Gothic" w:cs="Calibri"/>
          <w:bCs/>
          <w:sz w:val="22"/>
          <w:szCs w:val="22"/>
          <w:lang w:eastAsia="ar-SA"/>
        </w:rPr>
        <w:t xml:space="preserve"> que se ha realizado un </w:t>
      </w:r>
      <w:r w:rsidRPr="00172C3A">
        <w:rPr>
          <w:rFonts w:ascii="Century Gothic" w:eastAsia="Calibri" w:hAnsi="Century Gothic" w:cs="Calibri"/>
          <w:bCs/>
          <w:sz w:val="22"/>
          <w:szCs w:val="22"/>
          <w:lang w:eastAsia="ar-SA"/>
        </w:rPr>
        <w:t xml:space="preserve">trabajo articulado entre la Normal Superior, </w:t>
      </w:r>
      <w:proofErr w:type="spellStart"/>
      <w:r w:rsidRPr="00172C3A">
        <w:rPr>
          <w:rFonts w:ascii="Century Gothic" w:eastAsia="Calibri" w:hAnsi="Century Gothic" w:cs="Calibri"/>
          <w:bCs/>
          <w:sz w:val="22"/>
          <w:szCs w:val="22"/>
          <w:lang w:eastAsia="ar-SA"/>
        </w:rPr>
        <w:t>Simana</w:t>
      </w:r>
      <w:proofErr w:type="spellEnd"/>
      <w:r w:rsidRPr="00172C3A">
        <w:rPr>
          <w:rFonts w:ascii="Century Gothic" w:eastAsia="Calibri" w:hAnsi="Century Gothic" w:cs="Calibri"/>
          <w:bCs/>
          <w:sz w:val="22"/>
          <w:szCs w:val="22"/>
          <w:lang w:eastAsia="ar-SA"/>
        </w:rPr>
        <w:t xml:space="preserve"> y Alcaldía de Pasto </w:t>
      </w:r>
      <w:r>
        <w:rPr>
          <w:rFonts w:ascii="Century Gothic" w:eastAsia="Calibri" w:hAnsi="Century Gothic" w:cs="Calibri"/>
          <w:bCs/>
          <w:sz w:val="22"/>
          <w:szCs w:val="22"/>
          <w:lang w:eastAsia="ar-SA"/>
        </w:rPr>
        <w:t xml:space="preserve">para </w:t>
      </w:r>
      <w:r w:rsidRPr="00172C3A">
        <w:rPr>
          <w:rFonts w:ascii="Century Gothic" w:eastAsia="Calibri" w:hAnsi="Century Gothic" w:cs="Calibri"/>
          <w:bCs/>
          <w:sz w:val="22"/>
          <w:szCs w:val="22"/>
          <w:lang w:eastAsia="ar-SA"/>
        </w:rPr>
        <w:t xml:space="preserve">impulsar las iniciativas entorno a la investigación del que hacer docente </w:t>
      </w:r>
      <w:r>
        <w:rPr>
          <w:rFonts w:ascii="Century Gothic" w:eastAsia="Calibri" w:hAnsi="Century Gothic" w:cs="Calibri"/>
          <w:bCs/>
          <w:sz w:val="22"/>
          <w:szCs w:val="22"/>
          <w:lang w:eastAsia="ar-SA"/>
        </w:rPr>
        <w:t xml:space="preserve">y estudiantil. “Es </w:t>
      </w:r>
      <w:r w:rsidRPr="00172C3A">
        <w:rPr>
          <w:rFonts w:ascii="Century Gothic" w:eastAsia="Calibri" w:hAnsi="Century Gothic" w:cs="Calibri"/>
          <w:bCs/>
          <w:sz w:val="22"/>
          <w:szCs w:val="22"/>
          <w:lang w:eastAsia="ar-SA"/>
        </w:rPr>
        <w:t xml:space="preserve">muy importante </w:t>
      </w:r>
      <w:r>
        <w:rPr>
          <w:rFonts w:ascii="Century Gothic" w:eastAsia="Calibri" w:hAnsi="Century Gothic" w:cs="Calibri"/>
          <w:bCs/>
          <w:sz w:val="22"/>
          <w:szCs w:val="22"/>
          <w:lang w:eastAsia="ar-SA"/>
        </w:rPr>
        <w:t>q</w:t>
      </w:r>
      <w:r w:rsidRPr="00172C3A">
        <w:rPr>
          <w:rFonts w:ascii="Century Gothic" w:eastAsia="Calibri" w:hAnsi="Century Gothic" w:cs="Calibri"/>
          <w:bCs/>
          <w:sz w:val="22"/>
          <w:szCs w:val="22"/>
          <w:lang w:eastAsia="ar-SA"/>
        </w:rPr>
        <w:t xml:space="preserve">ue en Pasto estén reunidas 14 normales donde también estaremos compartiendo además la experiencia del Proyecto Innovador Educativo Municipal para los Saberes y para la </w:t>
      </w:r>
      <w:proofErr w:type="spellStart"/>
      <w:r w:rsidRPr="00172C3A">
        <w:rPr>
          <w:rFonts w:ascii="Century Gothic" w:eastAsia="Calibri" w:hAnsi="Century Gothic" w:cs="Calibri"/>
          <w:bCs/>
          <w:sz w:val="22"/>
          <w:szCs w:val="22"/>
          <w:lang w:eastAsia="ar-SA"/>
        </w:rPr>
        <w:t>Alternatividad</w:t>
      </w:r>
      <w:proofErr w:type="spellEnd"/>
      <w:r w:rsidRPr="00172C3A">
        <w:rPr>
          <w:rFonts w:ascii="Century Gothic" w:eastAsia="Calibri" w:hAnsi="Century Gothic" w:cs="Calibri"/>
          <w:bCs/>
          <w:sz w:val="22"/>
          <w:szCs w:val="22"/>
          <w:lang w:eastAsia="ar-SA"/>
        </w:rPr>
        <w:t xml:space="preserve"> (</w:t>
      </w:r>
      <w:proofErr w:type="spellStart"/>
      <w:r w:rsidRPr="00172C3A">
        <w:rPr>
          <w:rFonts w:ascii="Century Gothic" w:eastAsia="Calibri" w:hAnsi="Century Gothic" w:cs="Calibri"/>
          <w:bCs/>
          <w:sz w:val="22"/>
          <w:szCs w:val="22"/>
          <w:lang w:eastAsia="ar-SA"/>
        </w:rPr>
        <w:t>PIEMSA</w:t>
      </w:r>
      <w:proofErr w:type="spellEnd"/>
      <w:r w:rsidRPr="00172C3A">
        <w:rPr>
          <w:rFonts w:ascii="Century Gothic" w:eastAsia="Calibri" w:hAnsi="Century Gothic" w:cs="Calibri"/>
          <w:bCs/>
          <w:sz w:val="22"/>
          <w:szCs w:val="22"/>
          <w:lang w:eastAsia="ar-SA"/>
        </w:rPr>
        <w:t xml:space="preserve">) del programa </w:t>
      </w:r>
      <w:proofErr w:type="spellStart"/>
      <w:r w:rsidRPr="00172C3A">
        <w:rPr>
          <w:rFonts w:ascii="Century Gothic" w:eastAsia="Calibri" w:hAnsi="Century Gothic" w:cs="Calibri"/>
          <w:bCs/>
          <w:sz w:val="22"/>
          <w:szCs w:val="22"/>
          <w:lang w:eastAsia="ar-SA"/>
        </w:rPr>
        <w:t>PIEMSA</w:t>
      </w:r>
      <w:proofErr w:type="spellEnd"/>
      <w:r w:rsidRPr="00172C3A">
        <w:rPr>
          <w:rFonts w:ascii="Century Gothic" w:eastAsia="Calibri" w:hAnsi="Century Gothic" w:cs="Calibri"/>
          <w:bCs/>
          <w:sz w:val="22"/>
          <w:szCs w:val="22"/>
          <w:lang w:eastAsia="ar-SA"/>
        </w:rPr>
        <w:t xml:space="preserve">”, puntualizó </w:t>
      </w:r>
      <w:proofErr w:type="spellStart"/>
      <w:r w:rsidRPr="00172C3A">
        <w:rPr>
          <w:rFonts w:ascii="Century Gothic" w:eastAsia="Calibri" w:hAnsi="Century Gothic" w:cs="Calibri"/>
          <w:bCs/>
          <w:sz w:val="22"/>
          <w:szCs w:val="22"/>
          <w:lang w:eastAsia="ar-SA"/>
        </w:rPr>
        <w:t>Solarte</w:t>
      </w:r>
      <w:proofErr w:type="spellEnd"/>
      <w:r w:rsidRPr="00172C3A">
        <w:rPr>
          <w:rFonts w:ascii="Century Gothic" w:eastAsia="Calibri" w:hAnsi="Century Gothic" w:cs="Calibri"/>
          <w:bCs/>
          <w:sz w:val="22"/>
          <w:szCs w:val="22"/>
          <w:lang w:eastAsia="ar-SA"/>
        </w:rPr>
        <w:t xml:space="preserve"> Martínez, funcionario de la Administración Municipal.</w:t>
      </w:r>
    </w:p>
    <w:p w:rsidR="00172C3A" w:rsidRDefault="00172C3A" w:rsidP="00172C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72C3A">
        <w:rPr>
          <w:rFonts w:ascii="Century Gothic" w:eastAsia="Calibri" w:hAnsi="Century Gothic" w:cs="Calibri"/>
          <w:bCs/>
          <w:sz w:val="22"/>
          <w:szCs w:val="22"/>
          <w:lang w:eastAsia="ar-SA"/>
        </w:rPr>
        <w:t xml:space="preserve">Este evento académico se desarrolla en la casona de </w:t>
      </w:r>
      <w:proofErr w:type="spellStart"/>
      <w:r w:rsidRPr="00172C3A">
        <w:rPr>
          <w:rFonts w:ascii="Century Gothic" w:eastAsia="Calibri" w:hAnsi="Century Gothic" w:cs="Calibri"/>
          <w:bCs/>
          <w:sz w:val="22"/>
          <w:szCs w:val="22"/>
          <w:lang w:eastAsia="ar-SA"/>
        </w:rPr>
        <w:t>Taminango</w:t>
      </w:r>
      <w:proofErr w:type="spellEnd"/>
      <w:r w:rsidRPr="00172C3A">
        <w:rPr>
          <w:rFonts w:ascii="Century Gothic" w:eastAsia="Calibri" w:hAnsi="Century Gothic" w:cs="Calibri"/>
          <w:bCs/>
          <w:sz w:val="22"/>
          <w:szCs w:val="22"/>
          <w:lang w:eastAsia="ar-SA"/>
        </w:rPr>
        <w:t xml:space="preserve"> y es organizado por la Normal Superior de </w:t>
      </w:r>
      <w:r w:rsidR="00A806C3" w:rsidRPr="00172C3A">
        <w:rPr>
          <w:rFonts w:ascii="Century Gothic" w:eastAsia="Calibri" w:hAnsi="Century Gothic" w:cs="Calibri"/>
          <w:bCs/>
          <w:sz w:val="22"/>
          <w:szCs w:val="22"/>
          <w:lang w:eastAsia="ar-SA"/>
        </w:rPr>
        <w:t>Pasto, con</w:t>
      </w:r>
      <w:r>
        <w:rPr>
          <w:rFonts w:ascii="Century Gothic" w:eastAsia="Calibri" w:hAnsi="Century Gothic" w:cs="Calibri"/>
          <w:bCs/>
          <w:sz w:val="22"/>
          <w:szCs w:val="22"/>
          <w:lang w:eastAsia="ar-SA"/>
        </w:rPr>
        <w:t xml:space="preserve"> apoyo </w:t>
      </w:r>
      <w:r w:rsidR="00A806C3">
        <w:rPr>
          <w:rFonts w:ascii="Century Gothic" w:eastAsia="Calibri" w:hAnsi="Century Gothic" w:cs="Calibri"/>
          <w:bCs/>
          <w:sz w:val="22"/>
          <w:szCs w:val="22"/>
          <w:lang w:eastAsia="ar-SA"/>
        </w:rPr>
        <w:t xml:space="preserve">de </w:t>
      </w:r>
      <w:r w:rsidR="00A806C3" w:rsidRPr="00172C3A">
        <w:rPr>
          <w:rFonts w:ascii="Century Gothic" w:eastAsia="Calibri" w:hAnsi="Century Gothic" w:cs="Calibri"/>
          <w:bCs/>
          <w:sz w:val="22"/>
          <w:szCs w:val="22"/>
          <w:lang w:eastAsia="ar-SA"/>
        </w:rPr>
        <w:t>la</w:t>
      </w:r>
      <w:r w:rsidRPr="00172C3A">
        <w:rPr>
          <w:rFonts w:ascii="Century Gothic" w:eastAsia="Calibri" w:hAnsi="Century Gothic" w:cs="Calibri"/>
          <w:bCs/>
          <w:sz w:val="22"/>
          <w:szCs w:val="22"/>
          <w:lang w:eastAsia="ar-SA"/>
        </w:rPr>
        <w:t xml:space="preserve"> Alcaldía de Pasto, Sindicato del Magisterio de Nariño -</w:t>
      </w:r>
      <w:proofErr w:type="spellStart"/>
      <w:r w:rsidRPr="00172C3A">
        <w:rPr>
          <w:rFonts w:ascii="Century Gothic" w:eastAsia="Calibri" w:hAnsi="Century Gothic" w:cs="Calibri"/>
          <w:bCs/>
          <w:sz w:val="22"/>
          <w:szCs w:val="22"/>
          <w:lang w:eastAsia="ar-SA"/>
        </w:rPr>
        <w:t>SIMANA</w:t>
      </w:r>
      <w:proofErr w:type="spellEnd"/>
      <w:r>
        <w:rPr>
          <w:rFonts w:ascii="Century Gothic" w:eastAsia="Calibri" w:hAnsi="Century Gothic" w:cs="Calibri"/>
          <w:bCs/>
          <w:sz w:val="22"/>
          <w:szCs w:val="22"/>
          <w:lang w:eastAsia="ar-SA"/>
        </w:rPr>
        <w:t xml:space="preserve"> y de la</w:t>
      </w:r>
      <w:r w:rsidRPr="00172C3A">
        <w:rPr>
          <w:rFonts w:ascii="Century Gothic" w:eastAsia="Calibri" w:hAnsi="Century Gothic" w:cs="Calibri"/>
          <w:bCs/>
          <w:sz w:val="22"/>
          <w:szCs w:val="22"/>
          <w:lang w:eastAsia="ar-SA"/>
        </w:rPr>
        <w:t xml:space="preserve"> Federación Colombiana de Trabajadores de la Educación -</w:t>
      </w:r>
      <w:proofErr w:type="spellStart"/>
      <w:r w:rsidRPr="00172C3A">
        <w:rPr>
          <w:rFonts w:ascii="Century Gothic" w:eastAsia="Calibri" w:hAnsi="Century Gothic" w:cs="Calibri"/>
          <w:bCs/>
          <w:sz w:val="22"/>
          <w:szCs w:val="22"/>
          <w:lang w:eastAsia="ar-SA"/>
        </w:rPr>
        <w:t>FECODE</w:t>
      </w:r>
      <w:proofErr w:type="spellEnd"/>
      <w:r w:rsidRPr="00172C3A">
        <w:rPr>
          <w:rFonts w:ascii="Century Gothic" w:eastAsia="Calibri" w:hAnsi="Century Gothic" w:cs="Calibri"/>
          <w:bCs/>
          <w:sz w:val="22"/>
          <w:szCs w:val="22"/>
          <w:lang w:eastAsia="ar-SA"/>
        </w:rPr>
        <w:t>.</w:t>
      </w:r>
    </w:p>
    <w:p w:rsidR="00A806C3" w:rsidRPr="00933567" w:rsidRDefault="00A806C3" w:rsidP="00A806C3">
      <w:pPr>
        <w:spacing w:after="0"/>
        <w:rPr>
          <w:rFonts w:ascii="Century Gothic" w:eastAsia="Calibri" w:hAnsi="Century Gothic" w:cs="Calibri"/>
          <w:b/>
          <w:bCs/>
          <w:sz w:val="18"/>
          <w:szCs w:val="18"/>
          <w:lang w:val="es-CO" w:eastAsia="ar-SA"/>
        </w:rPr>
      </w:pPr>
      <w:r w:rsidRPr="00933567">
        <w:rPr>
          <w:rFonts w:ascii="Century Gothic" w:eastAsia="Calibri" w:hAnsi="Century Gothic" w:cs="Calibri"/>
          <w:b/>
          <w:bCs/>
          <w:sz w:val="18"/>
          <w:szCs w:val="18"/>
          <w:lang w:val="es-CO" w:eastAsia="ar-SA"/>
        </w:rPr>
        <w:t xml:space="preserve">Información: Secretario de Educación José Félix </w:t>
      </w:r>
      <w:proofErr w:type="spellStart"/>
      <w:r w:rsidRPr="00933567">
        <w:rPr>
          <w:rFonts w:ascii="Century Gothic" w:eastAsia="Calibri" w:hAnsi="Century Gothic" w:cs="Calibri"/>
          <w:b/>
          <w:bCs/>
          <w:sz w:val="18"/>
          <w:szCs w:val="18"/>
          <w:lang w:val="es-CO" w:eastAsia="ar-SA"/>
        </w:rPr>
        <w:t>Solarte</w:t>
      </w:r>
      <w:proofErr w:type="spellEnd"/>
      <w:r w:rsidRPr="00933567">
        <w:rPr>
          <w:rFonts w:ascii="Century Gothic" w:eastAsia="Calibri" w:hAnsi="Century Gothic" w:cs="Calibri"/>
          <w:b/>
          <w:bCs/>
          <w:sz w:val="18"/>
          <w:szCs w:val="18"/>
          <w:lang w:val="es-CO" w:eastAsia="ar-SA"/>
        </w:rPr>
        <w:t xml:space="preserve">. Celular: 3173651796 </w:t>
      </w:r>
    </w:p>
    <w:p w:rsidR="00A806C3" w:rsidRDefault="00A806C3" w:rsidP="00A806C3">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A806C3" w:rsidRDefault="00A806C3" w:rsidP="00A80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F2ECD" w:rsidRDefault="005F2ECD" w:rsidP="005F2ECD">
      <w:pPr>
        <w:jc w:val="center"/>
        <w:rPr>
          <w:rFonts w:ascii="Century Gothic" w:eastAsia="Calibri" w:hAnsi="Century Gothic" w:cs="Calibri"/>
          <w:b/>
          <w:bCs/>
          <w:lang w:val="es-CO" w:eastAsia="ar-SA"/>
        </w:rPr>
      </w:pPr>
      <w:r w:rsidRPr="005F2ECD">
        <w:rPr>
          <w:rFonts w:ascii="Century Gothic" w:eastAsia="Calibri" w:hAnsi="Century Gothic" w:cs="Calibri"/>
          <w:b/>
          <w:bCs/>
          <w:lang w:val="es-CO" w:eastAsia="ar-SA"/>
        </w:rPr>
        <w:t>EN LAS INSTALACIONES DEL CENTRO VIDA SE REALIZÓ JORNADA DE OPTOMETRÍA CON ADULTOS MAYORES PERTENECIENTES AL PROGRAMA DE ACCESO A LA EDUCACIÓN</w:t>
      </w:r>
    </w:p>
    <w:p w:rsidR="005F2ECD" w:rsidRPr="005F2ECD" w:rsidRDefault="005F2ECD" w:rsidP="005F2ECD">
      <w:pPr>
        <w:jc w:val="center"/>
        <w:rPr>
          <w:rFonts w:ascii="Century Gothic" w:eastAsia="Calibri" w:hAnsi="Century Gothic" w:cs="Calibri"/>
          <w:b/>
          <w:bCs/>
          <w:lang w:val="es-CO" w:eastAsia="ar-SA"/>
        </w:rPr>
      </w:pPr>
      <w:r>
        <w:rPr>
          <w:noProof/>
          <w:lang w:val="es-ES" w:eastAsia="es-ES"/>
        </w:rPr>
        <w:drawing>
          <wp:inline distT="0" distB="0" distL="0" distR="0">
            <wp:extent cx="4914900" cy="3114675"/>
            <wp:effectExtent l="0" t="0" r="0" b="9525"/>
            <wp:docPr id="4" name="Imagen 4" descr="C:\Users\centro vida\Downloads\WhatsApp Image 2019-10-31 at 4.32.01 PM.jpeg"/>
            <wp:cNvGraphicFramePr/>
            <a:graphic xmlns:a="http://schemas.openxmlformats.org/drawingml/2006/main">
              <a:graphicData uri="http://schemas.openxmlformats.org/drawingml/2006/picture">
                <pic:pic xmlns:pic="http://schemas.openxmlformats.org/drawingml/2006/picture">
                  <pic:nvPicPr>
                    <pic:cNvPr id="4" name="Imagen 4" descr="C:\Users\centro vida\Downloads\WhatsApp Image 2019-10-31 at 4.32.01 PM.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14900" cy="3114675"/>
                    </a:xfrm>
                    <a:prstGeom prst="rect">
                      <a:avLst/>
                    </a:prstGeom>
                    <a:noFill/>
                    <a:ln>
                      <a:noFill/>
                    </a:ln>
                  </pic:spPr>
                </pic:pic>
              </a:graphicData>
            </a:graphic>
          </wp:inline>
        </w:drawing>
      </w:r>
    </w:p>
    <w:p w:rsidR="00A806C3" w:rsidRDefault="00A806C3" w:rsidP="00A80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6C3">
        <w:rPr>
          <w:rFonts w:ascii="Century Gothic" w:eastAsia="Calibri" w:hAnsi="Century Gothic" w:cs="Calibri"/>
          <w:bCs/>
          <w:sz w:val="22"/>
          <w:szCs w:val="22"/>
          <w:lang w:eastAsia="ar-SA"/>
        </w:rPr>
        <w:t>Con el objetivo de determinar y mejorar las necesidades visuales de los adultos mayores del municipio</w:t>
      </w:r>
      <w:r>
        <w:rPr>
          <w:rFonts w:ascii="Century Gothic" w:eastAsia="Calibri" w:hAnsi="Century Gothic" w:cs="Calibri"/>
          <w:bCs/>
          <w:sz w:val="22"/>
          <w:szCs w:val="22"/>
          <w:lang w:eastAsia="ar-SA"/>
        </w:rPr>
        <w:t>,</w:t>
      </w:r>
      <w:r w:rsidRPr="00A806C3">
        <w:rPr>
          <w:rFonts w:ascii="Century Gothic" w:eastAsia="Calibri" w:hAnsi="Century Gothic" w:cs="Calibri"/>
          <w:bCs/>
          <w:sz w:val="22"/>
          <w:szCs w:val="22"/>
          <w:lang w:eastAsia="ar-SA"/>
        </w:rPr>
        <w:t xml:space="preserve"> la Alcaldía De Pasto y la </w:t>
      </w:r>
      <w:r>
        <w:rPr>
          <w:rFonts w:ascii="Century Gothic" w:eastAsia="Calibri" w:hAnsi="Century Gothic" w:cs="Calibri"/>
          <w:bCs/>
          <w:sz w:val="22"/>
          <w:szCs w:val="22"/>
          <w:lang w:eastAsia="ar-SA"/>
        </w:rPr>
        <w:t>S</w:t>
      </w:r>
      <w:r w:rsidRPr="00A806C3">
        <w:rPr>
          <w:rFonts w:ascii="Century Gothic" w:eastAsia="Calibri" w:hAnsi="Century Gothic" w:cs="Calibri"/>
          <w:bCs/>
          <w:sz w:val="22"/>
          <w:szCs w:val="22"/>
          <w:lang w:eastAsia="ar-SA"/>
        </w:rPr>
        <w:t xml:space="preserve">ecretaría de Bienestar Social, en articulación con la fundación Compañeros de las Américas Capítulo de </w:t>
      </w:r>
      <w:r>
        <w:rPr>
          <w:rFonts w:ascii="Century Gothic" w:eastAsia="Calibri" w:hAnsi="Century Gothic" w:cs="Calibri"/>
          <w:bCs/>
          <w:sz w:val="22"/>
          <w:szCs w:val="22"/>
          <w:lang w:eastAsia="ar-SA"/>
        </w:rPr>
        <w:t>P</w:t>
      </w:r>
      <w:r w:rsidRPr="00A806C3">
        <w:rPr>
          <w:rFonts w:ascii="Century Gothic" w:eastAsia="Calibri" w:hAnsi="Century Gothic" w:cs="Calibri"/>
          <w:bCs/>
          <w:sz w:val="22"/>
          <w:szCs w:val="22"/>
          <w:lang w:eastAsia="ar-SA"/>
        </w:rPr>
        <w:t>asto y la Universidad Mariana con el programa de Administración de Negocios Internacionales</w:t>
      </w:r>
      <w:r>
        <w:rPr>
          <w:rFonts w:ascii="Century Gothic" w:eastAsia="Calibri" w:hAnsi="Century Gothic" w:cs="Calibri"/>
          <w:bCs/>
          <w:sz w:val="22"/>
          <w:szCs w:val="22"/>
          <w:lang w:eastAsia="ar-SA"/>
        </w:rPr>
        <w:t>,</w:t>
      </w:r>
      <w:r w:rsidRPr="00A806C3">
        <w:rPr>
          <w:rFonts w:ascii="Century Gothic" w:eastAsia="Calibri" w:hAnsi="Century Gothic" w:cs="Calibri"/>
          <w:bCs/>
          <w:sz w:val="22"/>
          <w:szCs w:val="22"/>
          <w:lang w:eastAsia="ar-SA"/>
        </w:rPr>
        <w:t xml:space="preserve"> realizaron la jornada de Optometría con los beneficiarios del programa de acceso a la educación en Adulto mayor. </w:t>
      </w:r>
    </w:p>
    <w:p w:rsidR="00A806C3" w:rsidRPr="00A806C3" w:rsidRDefault="00A806C3" w:rsidP="00A80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 xml:space="preserve">En esta actividad </w:t>
      </w:r>
      <w:r w:rsidRPr="00A806C3">
        <w:rPr>
          <w:rFonts w:ascii="Century Gothic" w:eastAsia="Calibri" w:hAnsi="Century Gothic" w:cs="Calibri"/>
          <w:bCs/>
          <w:sz w:val="22"/>
          <w:szCs w:val="22"/>
          <w:lang w:eastAsia="ar-SA"/>
        </w:rPr>
        <w:t>60 adultos mayores pertenecientes a los ciclos de primaria y bachillerato de las instituciones: Ciudadela de la Paz, Antonio Nariño, Ciudadela de Pasto, Artemio Mendoza y bachillerato Centro Vida</w:t>
      </w:r>
      <w:r>
        <w:rPr>
          <w:rFonts w:ascii="Century Gothic" w:eastAsia="Calibri" w:hAnsi="Century Gothic" w:cs="Calibri"/>
          <w:bCs/>
          <w:sz w:val="22"/>
          <w:szCs w:val="22"/>
          <w:lang w:eastAsia="ar-SA"/>
        </w:rPr>
        <w:t>,</w:t>
      </w:r>
      <w:r w:rsidRPr="00A806C3">
        <w:rPr>
          <w:rFonts w:ascii="Century Gothic" w:eastAsia="Calibri" w:hAnsi="Century Gothic" w:cs="Calibri"/>
          <w:bCs/>
          <w:sz w:val="22"/>
          <w:szCs w:val="22"/>
          <w:lang w:eastAsia="ar-SA"/>
        </w:rPr>
        <w:t xml:space="preserve"> recibieron una valoración completa de optometría y adaptación de lentes. </w:t>
      </w:r>
    </w:p>
    <w:p w:rsidR="00A806C3" w:rsidRDefault="00A806C3" w:rsidP="00A80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6C3">
        <w:rPr>
          <w:rFonts w:ascii="Century Gothic" w:eastAsia="Calibri" w:hAnsi="Century Gothic" w:cs="Calibri"/>
          <w:bCs/>
          <w:sz w:val="22"/>
          <w:szCs w:val="22"/>
          <w:lang w:eastAsia="ar-SA"/>
        </w:rPr>
        <w:t xml:space="preserve">Nubia Gonzales Martínez presidenta de la Fundación Compañeros de las Américas Capitulo de Pasto indicó que </w:t>
      </w:r>
      <w:r>
        <w:rPr>
          <w:rFonts w:ascii="Century Gothic" w:eastAsia="Calibri" w:hAnsi="Century Gothic" w:cs="Calibri"/>
          <w:bCs/>
          <w:sz w:val="22"/>
          <w:szCs w:val="22"/>
          <w:lang w:eastAsia="ar-SA"/>
        </w:rPr>
        <w:t>se unieron con la</w:t>
      </w:r>
      <w:r w:rsidRPr="00A806C3">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S</w:t>
      </w:r>
      <w:r w:rsidRPr="00A806C3">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A806C3">
        <w:rPr>
          <w:rFonts w:ascii="Century Gothic" w:eastAsia="Calibri" w:hAnsi="Century Gothic" w:cs="Calibri"/>
          <w:bCs/>
          <w:sz w:val="22"/>
          <w:szCs w:val="22"/>
          <w:lang w:eastAsia="ar-SA"/>
        </w:rPr>
        <w:t xml:space="preserve">a de </w:t>
      </w:r>
      <w:r>
        <w:rPr>
          <w:rFonts w:ascii="Century Gothic" w:eastAsia="Calibri" w:hAnsi="Century Gothic" w:cs="Calibri"/>
          <w:bCs/>
          <w:sz w:val="22"/>
          <w:szCs w:val="22"/>
          <w:lang w:eastAsia="ar-SA"/>
        </w:rPr>
        <w:t>B</w:t>
      </w:r>
      <w:r w:rsidRPr="00A806C3">
        <w:rPr>
          <w:rFonts w:ascii="Century Gothic" w:eastAsia="Calibri" w:hAnsi="Century Gothic" w:cs="Calibri"/>
          <w:bCs/>
          <w:sz w:val="22"/>
          <w:szCs w:val="22"/>
          <w:lang w:eastAsia="ar-SA"/>
        </w:rPr>
        <w:t xml:space="preserve">ienestar </w:t>
      </w:r>
      <w:r>
        <w:rPr>
          <w:rFonts w:ascii="Century Gothic" w:eastAsia="Calibri" w:hAnsi="Century Gothic" w:cs="Calibri"/>
          <w:bCs/>
          <w:sz w:val="22"/>
          <w:szCs w:val="22"/>
          <w:lang w:eastAsia="ar-SA"/>
        </w:rPr>
        <w:t xml:space="preserve">Social </w:t>
      </w:r>
      <w:r w:rsidRPr="00A806C3">
        <w:rPr>
          <w:rFonts w:ascii="Century Gothic" w:eastAsia="Calibri" w:hAnsi="Century Gothic" w:cs="Calibri"/>
          <w:bCs/>
          <w:sz w:val="22"/>
          <w:szCs w:val="22"/>
          <w:lang w:eastAsia="ar-SA"/>
        </w:rPr>
        <w:t xml:space="preserve">para que a través de un voluntariado se </w:t>
      </w:r>
      <w:r w:rsidR="005F2ECD" w:rsidRPr="00A806C3">
        <w:rPr>
          <w:rFonts w:ascii="Century Gothic" w:eastAsia="Calibri" w:hAnsi="Century Gothic" w:cs="Calibri"/>
          <w:bCs/>
          <w:sz w:val="22"/>
          <w:szCs w:val="22"/>
          <w:lang w:eastAsia="ar-SA"/>
        </w:rPr>
        <w:t>realizará una</w:t>
      </w:r>
      <w:r w:rsidRPr="00A806C3">
        <w:rPr>
          <w:rFonts w:ascii="Century Gothic" w:eastAsia="Calibri" w:hAnsi="Century Gothic" w:cs="Calibri"/>
          <w:bCs/>
          <w:sz w:val="22"/>
          <w:szCs w:val="22"/>
          <w:lang w:eastAsia="ar-SA"/>
        </w:rPr>
        <w:t xml:space="preserve"> campaña de salud visual para apoyar a los adultos mayores que están en proceso de formación en educación básica y secundaria que requieren de una ayuda audiovisual como la donación de gafas</w:t>
      </w:r>
      <w:r>
        <w:rPr>
          <w:rFonts w:ascii="Century Gothic" w:eastAsia="Calibri" w:hAnsi="Century Gothic" w:cs="Calibri"/>
          <w:bCs/>
          <w:sz w:val="22"/>
          <w:szCs w:val="22"/>
          <w:lang w:eastAsia="ar-SA"/>
        </w:rPr>
        <w:t>.</w:t>
      </w:r>
    </w:p>
    <w:p w:rsidR="005F2ECD" w:rsidRDefault="00A806C3" w:rsidP="00A80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“G</w:t>
      </w:r>
      <w:r w:rsidRPr="00A806C3">
        <w:rPr>
          <w:rFonts w:ascii="Century Gothic" w:eastAsia="Calibri" w:hAnsi="Century Gothic" w:cs="Calibri"/>
          <w:bCs/>
          <w:sz w:val="22"/>
          <w:szCs w:val="22"/>
          <w:lang w:eastAsia="ar-SA"/>
        </w:rPr>
        <w:t xml:space="preserve">racias a la </w:t>
      </w:r>
      <w:r>
        <w:rPr>
          <w:rFonts w:ascii="Century Gothic" w:eastAsia="Calibri" w:hAnsi="Century Gothic" w:cs="Calibri"/>
          <w:bCs/>
          <w:sz w:val="22"/>
          <w:szCs w:val="22"/>
          <w:lang w:eastAsia="ar-SA"/>
        </w:rPr>
        <w:t>S</w:t>
      </w:r>
      <w:r w:rsidRPr="00A806C3">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A806C3">
        <w:rPr>
          <w:rFonts w:ascii="Century Gothic" w:eastAsia="Calibri" w:hAnsi="Century Gothic" w:cs="Calibri"/>
          <w:bCs/>
          <w:sz w:val="22"/>
          <w:szCs w:val="22"/>
          <w:lang w:eastAsia="ar-SA"/>
        </w:rPr>
        <w:t xml:space="preserve">a de </w:t>
      </w:r>
      <w:r>
        <w:rPr>
          <w:rFonts w:ascii="Century Gothic" w:eastAsia="Calibri" w:hAnsi="Century Gothic" w:cs="Calibri"/>
          <w:bCs/>
          <w:sz w:val="22"/>
          <w:szCs w:val="22"/>
          <w:lang w:eastAsia="ar-SA"/>
        </w:rPr>
        <w:t>B</w:t>
      </w:r>
      <w:r w:rsidRPr="00A806C3">
        <w:rPr>
          <w:rFonts w:ascii="Century Gothic" w:eastAsia="Calibri" w:hAnsi="Century Gothic" w:cs="Calibri"/>
          <w:bCs/>
          <w:sz w:val="22"/>
          <w:szCs w:val="22"/>
          <w:lang w:eastAsia="ar-SA"/>
        </w:rPr>
        <w:t xml:space="preserve">ienestar </w:t>
      </w:r>
      <w:r>
        <w:rPr>
          <w:rFonts w:ascii="Century Gothic" w:eastAsia="Calibri" w:hAnsi="Century Gothic" w:cs="Calibri"/>
          <w:bCs/>
          <w:sz w:val="22"/>
          <w:szCs w:val="22"/>
          <w:lang w:eastAsia="ar-SA"/>
        </w:rPr>
        <w:t>S</w:t>
      </w:r>
      <w:r w:rsidRPr="00A806C3">
        <w:rPr>
          <w:rFonts w:ascii="Century Gothic" w:eastAsia="Calibri" w:hAnsi="Century Gothic" w:cs="Calibri"/>
          <w:bCs/>
          <w:sz w:val="22"/>
          <w:szCs w:val="22"/>
          <w:lang w:eastAsia="ar-SA"/>
        </w:rPr>
        <w:t>ocial que nos convocó para unirnos a esta campaña con quien hemos desarrollado varias acciones y nos parece un trabajo muy bonito el que se está desarrollando con la alfabetización de adulto mayor’’</w:t>
      </w:r>
      <w:r w:rsidR="005F2ECD">
        <w:rPr>
          <w:rFonts w:ascii="Century Gothic" w:eastAsia="Calibri" w:hAnsi="Century Gothic" w:cs="Calibri"/>
          <w:bCs/>
          <w:sz w:val="22"/>
          <w:szCs w:val="22"/>
          <w:lang w:eastAsia="ar-SA"/>
        </w:rPr>
        <w:t xml:space="preserve">, precisó Nubia Gonzales. </w:t>
      </w:r>
    </w:p>
    <w:p w:rsidR="005F2ECD" w:rsidRDefault="005F2ECD" w:rsidP="005F2ECD">
      <w:pPr>
        <w:pStyle w:val="Sinespaciado"/>
        <w:rPr>
          <w:rFonts w:ascii="Century Gothic" w:eastAsia="Calibri" w:hAnsi="Century Gothic" w:cs="Calibri"/>
          <w:b/>
          <w:bCs/>
          <w:sz w:val="18"/>
          <w:szCs w:val="18"/>
          <w:lang w:eastAsia="ar-SA"/>
        </w:rPr>
      </w:pPr>
      <w:r w:rsidRPr="005F2ECD">
        <w:rPr>
          <w:rFonts w:ascii="Century Gothic" w:eastAsia="Calibri" w:hAnsi="Century Gothic" w:cs="Calibri"/>
          <w:b/>
          <w:bCs/>
          <w:sz w:val="18"/>
          <w:szCs w:val="18"/>
          <w:lang w:eastAsia="ar-SA"/>
        </w:rPr>
        <w:t xml:space="preserve">Información: Secretario de Bienestar Social, </w:t>
      </w:r>
      <w:proofErr w:type="spellStart"/>
      <w:r w:rsidRPr="005F2ECD">
        <w:rPr>
          <w:rFonts w:ascii="Century Gothic" w:eastAsia="Calibri" w:hAnsi="Century Gothic" w:cs="Calibri"/>
          <w:b/>
          <w:bCs/>
          <w:sz w:val="18"/>
          <w:szCs w:val="18"/>
          <w:lang w:eastAsia="ar-SA"/>
        </w:rPr>
        <w:t>Arley</w:t>
      </w:r>
      <w:proofErr w:type="spellEnd"/>
      <w:r w:rsidRPr="005F2ECD">
        <w:rPr>
          <w:rFonts w:ascii="Century Gothic" w:eastAsia="Calibri" w:hAnsi="Century Gothic" w:cs="Calibri"/>
          <w:b/>
          <w:bCs/>
          <w:sz w:val="18"/>
          <w:szCs w:val="18"/>
          <w:lang w:eastAsia="ar-SA"/>
        </w:rPr>
        <w:t xml:space="preserve"> Darío Bastidas Bilbao</w:t>
      </w:r>
      <w:r>
        <w:rPr>
          <w:rFonts w:ascii="Century Gothic" w:eastAsia="Calibri" w:hAnsi="Century Gothic" w:cs="Calibri"/>
          <w:b/>
          <w:bCs/>
          <w:sz w:val="18"/>
          <w:szCs w:val="18"/>
          <w:lang w:eastAsia="ar-SA"/>
        </w:rPr>
        <w:t>.</w:t>
      </w:r>
      <w:r w:rsidRPr="005F2ECD">
        <w:rPr>
          <w:rFonts w:ascii="Century Gothic" w:eastAsia="Calibri" w:hAnsi="Century Gothic" w:cs="Calibri"/>
          <w:b/>
          <w:bCs/>
          <w:sz w:val="18"/>
          <w:szCs w:val="18"/>
          <w:lang w:eastAsia="ar-SA"/>
        </w:rPr>
        <w:t xml:space="preserve"> </w:t>
      </w:r>
      <w:r>
        <w:rPr>
          <w:rFonts w:ascii="Century Gothic" w:eastAsia="Calibri" w:hAnsi="Century Gothic" w:cs="Calibri"/>
          <w:b/>
          <w:bCs/>
          <w:sz w:val="18"/>
          <w:szCs w:val="18"/>
          <w:lang w:eastAsia="ar-SA"/>
        </w:rPr>
        <w:t>C</w:t>
      </w:r>
      <w:r w:rsidRPr="005F2ECD">
        <w:rPr>
          <w:rFonts w:ascii="Century Gothic" w:eastAsia="Calibri" w:hAnsi="Century Gothic" w:cs="Calibri"/>
          <w:b/>
          <w:bCs/>
          <w:sz w:val="18"/>
          <w:szCs w:val="18"/>
          <w:lang w:eastAsia="ar-SA"/>
        </w:rPr>
        <w:t>elular</w:t>
      </w:r>
      <w:r>
        <w:rPr>
          <w:rFonts w:ascii="Century Gothic" w:eastAsia="Calibri" w:hAnsi="Century Gothic" w:cs="Calibri"/>
          <w:b/>
          <w:bCs/>
          <w:sz w:val="18"/>
          <w:szCs w:val="18"/>
          <w:lang w:eastAsia="ar-SA"/>
        </w:rPr>
        <w:t>:</w:t>
      </w:r>
      <w:r w:rsidRPr="005F2ECD">
        <w:rPr>
          <w:rFonts w:ascii="Century Gothic" w:eastAsia="Calibri" w:hAnsi="Century Gothic" w:cs="Calibri"/>
          <w:b/>
          <w:bCs/>
          <w:sz w:val="18"/>
          <w:szCs w:val="18"/>
          <w:lang w:eastAsia="ar-SA"/>
        </w:rPr>
        <w:t xml:space="preserve"> 3188342107 </w:t>
      </w:r>
    </w:p>
    <w:p w:rsidR="005F2ECD" w:rsidRPr="005F2ECD" w:rsidRDefault="005F2ECD" w:rsidP="005F2ECD">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172C3A" w:rsidRPr="00172C3A" w:rsidRDefault="00172C3A" w:rsidP="00C30A98">
      <w:pPr>
        <w:spacing w:after="0"/>
        <w:rPr>
          <w:rFonts w:ascii="Century Gothic" w:eastAsia="Times New Roman" w:hAnsi="Century Gothic" w:cs="Times New Roman"/>
          <w:b/>
          <w:bCs/>
          <w:color w:val="313439"/>
          <w:lang w:val="es-CO" w:eastAsia="es-ES_tradnl"/>
        </w:rPr>
      </w:pPr>
    </w:p>
    <w:p w:rsidR="00E56102" w:rsidRDefault="00E56102" w:rsidP="002F32B5">
      <w:pPr>
        <w:spacing w:after="0"/>
        <w:jc w:val="center"/>
        <w:rPr>
          <w:rFonts w:ascii="Century Gothic" w:eastAsia="Times New Roman" w:hAnsi="Century Gothic" w:cs="Times New Roman"/>
          <w:b/>
          <w:bCs/>
          <w:color w:val="313439"/>
          <w:lang w:val="es-ES_tradnl" w:eastAsia="es-ES_tradnl"/>
        </w:rPr>
      </w:pPr>
      <w:r w:rsidRPr="00E56102">
        <w:rPr>
          <w:rFonts w:ascii="Century Gothic" w:eastAsia="Times New Roman" w:hAnsi="Century Gothic" w:cs="Times New Roman"/>
          <w:b/>
          <w:bCs/>
          <w:color w:val="313439"/>
          <w:lang w:val="es-ES_tradnl" w:eastAsia="es-ES_tradnl"/>
        </w:rPr>
        <w:t>USUARIOS DE LAS PLAZA DE MERCADO EL TEJAR RECIBIERON CURSO ANTIEXTORSIÓN CERTIFICADO POR LA POLICÍA METROPOLITANA</w:t>
      </w:r>
    </w:p>
    <w:p w:rsidR="001C526B" w:rsidRDefault="001C526B" w:rsidP="00E56102">
      <w:pPr>
        <w:spacing w:after="0"/>
        <w:jc w:val="center"/>
        <w:rPr>
          <w:rFonts w:ascii="Century Gothic" w:eastAsia="Times New Roman" w:hAnsi="Century Gothic" w:cs="Times New Roman"/>
          <w:b/>
          <w:bCs/>
          <w:noProof/>
          <w:color w:val="313439"/>
          <w:lang w:val="es-ES_tradnl" w:eastAsia="es-ES_tradnl"/>
        </w:rPr>
      </w:pPr>
    </w:p>
    <w:p w:rsidR="001C526B" w:rsidRPr="00E56102" w:rsidRDefault="004C7656" w:rsidP="00E56102">
      <w:pPr>
        <w:spacing w:after="0"/>
        <w:jc w:val="center"/>
        <w:rPr>
          <w:rFonts w:ascii="Century Gothic" w:eastAsia="Times New Roman" w:hAnsi="Century Gothic" w:cs="Times New Roman"/>
          <w:b/>
          <w:bCs/>
          <w:color w:val="313439"/>
          <w:lang w:val="es-ES_tradnl" w:eastAsia="es-ES_tradnl"/>
        </w:rPr>
      </w:pPr>
      <w:r>
        <w:rPr>
          <w:rFonts w:ascii="Century Gothic" w:eastAsia="Times New Roman" w:hAnsi="Century Gothic" w:cs="Times New Roman"/>
          <w:b/>
          <w:bCs/>
          <w:noProof/>
          <w:color w:val="313439"/>
          <w:lang w:val="es-ES" w:eastAsia="es-ES"/>
        </w:rPr>
        <w:drawing>
          <wp:inline distT="0" distB="0" distL="0" distR="0">
            <wp:extent cx="4762500" cy="2924175"/>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762500" cy="2924175"/>
                    </a:xfrm>
                    <a:prstGeom prst="rect">
                      <a:avLst/>
                    </a:prstGeom>
                    <a:noFill/>
                    <a:ln w="9525">
                      <a:noFill/>
                      <a:miter lim="800000"/>
                      <a:headEnd/>
                      <a:tailEnd/>
                    </a:ln>
                  </pic:spPr>
                </pic:pic>
              </a:graphicData>
            </a:graphic>
          </wp:inline>
        </w:drawing>
      </w:r>
    </w:p>
    <w:p w:rsidR="00E56102" w:rsidRDefault="00E56102" w:rsidP="00E561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6102">
        <w:rPr>
          <w:rFonts w:ascii="Century Gothic" w:eastAsia="Calibri" w:hAnsi="Century Gothic" w:cs="Calibri"/>
          <w:bCs/>
          <w:sz w:val="22"/>
          <w:szCs w:val="22"/>
          <w:lang w:eastAsia="ar-SA"/>
        </w:rPr>
        <w:t xml:space="preserve">Con el propósito de dar a conocer </w:t>
      </w:r>
      <w:r>
        <w:rPr>
          <w:rFonts w:ascii="Century Gothic" w:eastAsia="Calibri" w:hAnsi="Century Gothic" w:cs="Calibri"/>
          <w:bCs/>
          <w:sz w:val="22"/>
          <w:szCs w:val="22"/>
          <w:lang w:eastAsia="ar-SA"/>
        </w:rPr>
        <w:t xml:space="preserve">y prevenir sobre el delito de extorsión, </w:t>
      </w:r>
      <w:r w:rsidR="00217F30">
        <w:rPr>
          <w:rFonts w:ascii="Century Gothic" w:eastAsia="Calibri" w:hAnsi="Century Gothic" w:cs="Calibri"/>
          <w:bCs/>
          <w:sz w:val="22"/>
          <w:szCs w:val="22"/>
          <w:lang w:eastAsia="ar-SA"/>
        </w:rPr>
        <w:t xml:space="preserve">80 </w:t>
      </w:r>
      <w:r w:rsidR="00217F30" w:rsidRPr="00E56102">
        <w:rPr>
          <w:rFonts w:ascii="Century Gothic" w:eastAsia="Calibri" w:hAnsi="Century Gothic" w:cs="Calibri"/>
          <w:bCs/>
          <w:sz w:val="22"/>
          <w:szCs w:val="22"/>
          <w:lang w:eastAsia="ar-SA"/>
        </w:rPr>
        <w:t>usuarios</w:t>
      </w:r>
      <w:r w:rsidRPr="00E56102">
        <w:rPr>
          <w:rFonts w:ascii="Century Gothic" w:eastAsia="Calibri" w:hAnsi="Century Gothic" w:cs="Calibri"/>
          <w:bCs/>
          <w:sz w:val="22"/>
          <w:szCs w:val="22"/>
          <w:lang w:eastAsia="ar-SA"/>
        </w:rPr>
        <w:t xml:space="preserve"> internos de la plaza de mercado </w:t>
      </w:r>
      <w:r>
        <w:rPr>
          <w:rFonts w:ascii="Century Gothic" w:eastAsia="Calibri" w:hAnsi="Century Gothic" w:cs="Calibri"/>
          <w:bCs/>
          <w:sz w:val="22"/>
          <w:szCs w:val="22"/>
          <w:lang w:eastAsia="ar-SA"/>
        </w:rPr>
        <w:t>E</w:t>
      </w:r>
      <w:r w:rsidRPr="00E56102">
        <w:rPr>
          <w:rFonts w:ascii="Century Gothic" w:eastAsia="Calibri" w:hAnsi="Century Gothic" w:cs="Calibri"/>
          <w:bCs/>
          <w:sz w:val="22"/>
          <w:szCs w:val="22"/>
          <w:lang w:eastAsia="ar-SA"/>
        </w:rPr>
        <w:t xml:space="preserve">l Tejar, </w:t>
      </w:r>
      <w:r>
        <w:rPr>
          <w:rFonts w:ascii="Century Gothic" w:eastAsia="Calibri" w:hAnsi="Century Gothic" w:cs="Calibri"/>
          <w:bCs/>
          <w:sz w:val="22"/>
          <w:szCs w:val="22"/>
          <w:lang w:eastAsia="ar-SA"/>
        </w:rPr>
        <w:t>participaron</w:t>
      </w:r>
      <w:r w:rsidRPr="00E56102">
        <w:rPr>
          <w:rFonts w:ascii="Century Gothic" w:eastAsia="Calibri" w:hAnsi="Century Gothic" w:cs="Calibri"/>
          <w:bCs/>
          <w:sz w:val="22"/>
          <w:szCs w:val="22"/>
          <w:lang w:eastAsia="ar-SA"/>
        </w:rPr>
        <w:t xml:space="preserve"> en el curso </w:t>
      </w:r>
      <w:r w:rsidR="001C526B" w:rsidRPr="00E56102">
        <w:rPr>
          <w:rFonts w:ascii="Century Gothic" w:eastAsia="Calibri" w:hAnsi="Century Gothic" w:cs="Calibri"/>
          <w:bCs/>
          <w:sz w:val="22"/>
          <w:szCs w:val="22"/>
          <w:lang w:eastAsia="ar-SA"/>
        </w:rPr>
        <w:t>Antiextorsión</w:t>
      </w:r>
      <w:r w:rsidRPr="00E56102">
        <w:rPr>
          <w:rFonts w:ascii="Century Gothic" w:eastAsia="Calibri" w:hAnsi="Century Gothic" w:cs="Calibri"/>
          <w:bCs/>
          <w:sz w:val="22"/>
          <w:szCs w:val="22"/>
          <w:lang w:eastAsia="ar-SA"/>
        </w:rPr>
        <w:t xml:space="preserve"> ¡Yo no Pago, Yo denuncio</w:t>
      </w:r>
      <w:r>
        <w:rPr>
          <w:rFonts w:ascii="Century Gothic" w:eastAsia="Calibri" w:hAnsi="Century Gothic" w:cs="Calibri"/>
          <w:bCs/>
          <w:sz w:val="22"/>
          <w:szCs w:val="22"/>
          <w:lang w:eastAsia="ar-SA"/>
        </w:rPr>
        <w:t>!, dictado</w:t>
      </w:r>
      <w:r w:rsidRPr="00E56102">
        <w:rPr>
          <w:rFonts w:ascii="Century Gothic" w:eastAsia="Calibri" w:hAnsi="Century Gothic" w:cs="Calibri"/>
          <w:bCs/>
          <w:sz w:val="22"/>
          <w:szCs w:val="22"/>
          <w:lang w:eastAsia="ar-SA"/>
        </w:rPr>
        <w:t xml:space="preserve"> por la Policía Metropolitana </w:t>
      </w:r>
      <w:r>
        <w:rPr>
          <w:rFonts w:ascii="Century Gothic" w:eastAsia="Calibri" w:hAnsi="Century Gothic" w:cs="Calibri"/>
          <w:bCs/>
          <w:sz w:val="22"/>
          <w:szCs w:val="22"/>
          <w:lang w:eastAsia="ar-SA"/>
        </w:rPr>
        <w:t xml:space="preserve">San Juan de </w:t>
      </w:r>
      <w:r w:rsidRPr="00E56102">
        <w:rPr>
          <w:rFonts w:ascii="Century Gothic" w:eastAsia="Calibri" w:hAnsi="Century Gothic" w:cs="Calibri"/>
          <w:bCs/>
          <w:sz w:val="22"/>
          <w:szCs w:val="22"/>
          <w:lang w:eastAsia="ar-SA"/>
        </w:rPr>
        <w:t xml:space="preserve">Pasto, </w:t>
      </w:r>
      <w:r>
        <w:rPr>
          <w:rFonts w:ascii="Century Gothic" w:eastAsia="Calibri" w:hAnsi="Century Gothic" w:cs="Calibri"/>
          <w:bCs/>
          <w:sz w:val="22"/>
          <w:szCs w:val="22"/>
          <w:lang w:eastAsia="ar-SA"/>
        </w:rPr>
        <w:t>a través del</w:t>
      </w:r>
      <w:r w:rsidRPr="00E56102">
        <w:rPr>
          <w:rFonts w:ascii="Century Gothic" w:eastAsia="Calibri" w:hAnsi="Century Gothic" w:cs="Calibri"/>
          <w:bCs/>
          <w:sz w:val="22"/>
          <w:szCs w:val="22"/>
          <w:lang w:eastAsia="ar-SA"/>
        </w:rPr>
        <w:t xml:space="preserve"> grupo de Acción Unificada para la Libertad-</w:t>
      </w:r>
      <w:proofErr w:type="spellStart"/>
      <w:r w:rsidRPr="00E56102">
        <w:rPr>
          <w:rFonts w:ascii="Century Gothic" w:eastAsia="Calibri" w:hAnsi="Century Gothic" w:cs="Calibri"/>
          <w:bCs/>
          <w:sz w:val="22"/>
          <w:szCs w:val="22"/>
          <w:lang w:eastAsia="ar-SA"/>
        </w:rPr>
        <w:t>Gaula</w:t>
      </w:r>
      <w:proofErr w:type="spellEnd"/>
      <w:r w:rsidR="00217F30" w:rsidRPr="00E56102">
        <w:rPr>
          <w:rFonts w:ascii="Century Gothic" w:eastAsia="Calibri" w:hAnsi="Century Gothic" w:cs="Calibri"/>
          <w:bCs/>
          <w:sz w:val="22"/>
          <w:szCs w:val="22"/>
          <w:lang w:eastAsia="ar-SA"/>
        </w:rPr>
        <w:t>-, y</w:t>
      </w:r>
      <w:r w:rsidRPr="00E56102">
        <w:rPr>
          <w:rFonts w:ascii="Century Gothic" w:eastAsia="Calibri" w:hAnsi="Century Gothic" w:cs="Calibri"/>
          <w:bCs/>
          <w:sz w:val="22"/>
          <w:szCs w:val="22"/>
          <w:lang w:eastAsia="ar-SA"/>
        </w:rPr>
        <w:t xml:space="preserve"> coordinado por la Alcaldía de Pasto </w:t>
      </w:r>
      <w:r w:rsidR="00217F30">
        <w:rPr>
          <w:rFonts w:ascii="Century Gothic" w:eastAsia="Calibri" w:hAnsi="Century Gothic" w:cs="Calibri"/>
          <w:bCs/>
          <w:sz w:val="22"/>
          <w:szCs w:val="22"/>
          <w:lang w:eastAsia="ar-SA"/>
        </w:rPr>
        <w:t>y la</w:t>
      </w:r>
      <w:r w:rsidRPr="00E56102">
        <w:rPr>
          <w:rFonts w:ascii="Century Gothic" w:eastAsia="Calibri" w:hAnsi="Century Gothic" w:cs="Calibri"/>
          <w:bCs/>
          <w:sz w:val="22"/>
          <w:szCs w:val="22"/>
          <w:lang w:eastAsia="ar-SA"/>
        </w:rPr>
        <w:t xml:space="preserve"> Dirección Administrativa de Plazas de Mercado</w:t>
      </w:r>
      <w:r w:rsidR="00217F30">
        <w:rPr>
          <w:rFonts w:ascii="Century Gothic" w:eastAsia="Calibri" w:hAnsi="Century Gothic" w:cs="Calibri"/>
          <w:bCs/>
          <w:sz w:val="22"/>
          <w:szCs w:val="22"/>
          <w:lang w:eastAsia="ar-SA"/>
        </w:rPr>
        <w:t>.</w:t>
      </w:r>
    </w:p>
    <w:p w:rsidR="00E56102" w:rsidRPr="00E56102" w:rsidRDefault="00E56102" w:rsidP="00E561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6102">
        <w:rPr>
          <w:rFonts w:ascii="Century Gothic" w:eastAsia="Calibri" w:hAnsi="Century Gothic" w:cs="Calibri"/>
          <w:bCs/>
          <w:sz w:val="22"/>
          <w:szCs w:val="22"/>
          <w:lang w:eastAsia="ar-SA"/>
        </w:rPr>
        <w:lastRenderedPageBreak/>
        <w:t xml:space="preserve"> “</w:t>
      </w:r>
      <w:r w:rsidR="00217F30">
        <w:rPr>
          <w:rFonts w:ascii="Century Gothic" w:eastAsia="Calibri" w:hAnsi="Century Gothic" w:cs="Calibri"/>
          <w:bCs/>
          <w:sz w:val="22"/>
          <w:szCs w:val="22"/>
          <w:lang w:eastAsia="ar-SA"/>
        </w:rPr>
        <w:t>Agradecemos</w:t>
      </w:r>
      <w:r w:rsidRPr="00E56102">
        <w:rPr>
          <w:rFonts w:ascii="Century Gothic" w:eastAsia="Calibri" w:hAnsi="Century Gothic" w:cs="Calibri"/>
          <w:bCs/>
          <w:sz w:val="22"/>
          <w:szCs w:val="22"/>
          <w:lang w:eastAsia="ar-SA"/>
        </w:rPr>
        <w:t xml:space="preserve"> a la </w:t>
      </w:r>
      <w:r w:rsidR="00217F30">
        <w:rPr>
          <w:rFonts w:ascii="Century Gothic" w:eastAsia="Calibri" w:hAnsi="Century Gothic" w:cs="Calibri"/>
          <w:bCs/>
          <w:sz w:val="22"/>
          <w:szCs w:val="22"/>
          <w:lang w:eastAsia="ar-SA"/>
        </w:rPr>
        <w:t>A</w:t>
      </w:r>
      <w:r w:rsidRPr="00E56102">
        <w:rPr>
          <w:rFonts w:ascii="Century Gothic" w:eastAsia="Calibri" w:hAnsi="Century Gothic" w:cs="Calibri"/>
          <w:bCs/>
          <w:sz w:val="22"/>
          <w:szCs w:val="22"/>
          <w:lang w:eastAsia="ar-SA"/>
        </w:rPr>
        <w:t xml:space="preserve">lcaldía y Policía </w:t>
      </w:r>
      <w:r w:rsidR="00217F30">
        <w:rPr>
          <w:rFonts w:ascii="Century Gothic" w:eastAsia="Calibri" w:hAnsi="Century Gothic" w:cs="Calibri"/>
          <w:bCs/>
          <w:sz w:val="22"/>
          <w:szCs w:val="22"/>
          <w:lang w:eastAsia="ar-SA"/>
        </w:rPr>
        <w:t>M</w:t>
      </w:r>
      <w:r w:rsidRPr="00E56102">
        <w:rPr>
          <w:rFonts w:ascii="Century Gothic" w:eastAsia="Calibri" w:hAnsi="Century Gothic" w:cs="Calibri"/>
          <w:bCs/>
          <w:sz w:val="22"/>
          <w:szCs w:val="22"/>
          <w:lang w:eastAsia="ar-SA"/>
        </w:rPr>
        <w:t xml:space="preserve">etropolitana, porque la mayoría de </w:t>
      </w:r>
      <w:r w:rsidR="00217F30" w:rsidRPr="00E56102">
        <w:rPr>
          <w:rFonts w:ascii="Century Gothic" w:eastAsia="Calibri" w:hAnsi="Century Gothic" w:cs="Calibri"/>
          <w:bCs/>
          <w:sz w:val="22"/>
          <w:szCs w:val="22"/>
          <w:lang w:eastAsia="ar-SA"/>
        </w:rPr>
        <w:t>las personas</w:t>
      </w:r>
      <w:r w:rsidRPr="00E56102">
        <w:rPr>
          <w:rFonts w:ascii="Century Gothic" w:eastAsia="Calibri" w:hAnsi="Century Gothic" w:cs="Calibri"/>
          <w:bCs/>
          <w:sz w:val="22"/>
          <w:szCs w:val="22"/>
          <w:lang w:eastAsia="ar-SA"/>
        </w:rPr>
        <w:t xml:space="preserve"> por su timidez o miedo no han denunciado cuando se ha presentado</w:t>
      </w:r>
      <w:r w:rsidR="00217F30">
        <w:rPr>
          <w:rFonts w:ascii="Century Gothic" w:eastAsia="Calibri" w:hAnsi="Century Gothic" w:cs="Calibri"/>
          <w:bCs/>
          <w:sz w:val="22"/>
          <w:szCs w:val="22"/>
          <w:lang w:eastAsia="ar-SA"/>
        </w:rPr>
        <w:t xml:space="preserve"> esta problemática</w:t>
      </w:r>
      <w:r w:rsidRPr="00E56102">
        <w:rPr>
          <w:rFonts w:ascii="Century Gothic" w:eastAsia="Calibri" w:hAnsi="Century Gothic" w:cs="Calibri"/>
          <w:bCs/>
          <w:sz w:val="22"/>
          <w:szCs w:val="22"/>
          <w:lang w:eastAsia="ar-SA"/>
        </w:rPr>
        <w:t xml:space="preserve">, pero </w:t>
      </w:r>
      <w:r w:rsidR="00217F30">
        <w:rPr>
          <w:rFonts w:ascii="Century Gothic" w:eastAsia="Calibri" w:hAnsi="Century Gothic" w:cs="Calibri"/>
          <w:bCs/>
          <w:sz w:val="22"/>
          <w:szCs w:val="22"/>
          <w:lang w:eastAsia="ar-SA"/>
        </w:rPr>
        <w:t>con esta</w:t>
      </w:r>
      <w:r w:rsidRPr="00E56102">
        <w:rPr>
          <w:rFonts w:ascii="Century Gothic" w:eastAsia="Calibri" w:hAnsi="Century Gothic" w:cs="Calibri"/>
          <w:bCs/>
          <w:sz w:val="22"/>
          <w:szCs w:val="22"/>
          <w:lang w:eastAsia="ar-SA"/>
        </w:rPr>
        <w:t xml:space="preserve"> capacitación </w:t>
      </w:r>
      <w:r w:rsidR="00217F30">
        <w:rPr>
          <w:rFonts w:ascii="Century Gothic" w:eastAsia="Calibri" w:hAnsi="Century Gothic" w:cs="Calibri"/>
          <w:bCs/>
          <w:sz w:val="22"/>
          <w:szCs w:val="22"/>
          <w:lang w:eastAsia="ar-SA"/>
        </w:rPr>
        <w:t xml:space="preserve">ya </w:t>
      </w:r>
      <w:r w:rsidRPr="00E56102">
        <w:rPr>
          <w:rFonts w:ascii="Century Gothic" w:eastAsia="Calibri" w:hAnsi="Century Gothic" w:cs="Calibri"/>
          <w:bCs/>
          <w:sz w:val="22"/>
          <w:szCs w:val="22"/>
          <w:lang w:eastAsia="ar-SA"/>
        </w:rPr>
        <w:t>entendemos qu</w:t>
      </w:r>
      <w:r w:rsidR="00217F30">
        <w:rPr>
          <w:rFonts w:ascii="Century Gothic" w:eastAsia="Calibri" w:hAnsi="Century Gothic" w:cs="Calibri"/>
          <w:bCs/>
          <w:sz w:val="22"/>
          <w:szCs w:val="22"/>
          <w:lang w:eastAsia="ar-SA"/>
        </w:rPr>
        <w:t>é</w:t>
      </w:r>
      <w:r w:rsidRPr="00E56102">
        <w:rPr>
          <w:rFonts w:ascii="Century Gothic" w:eastAsia="Calibri" w:hAnsi="Century Gothic" w:cs="Calibri"/>
          <w:bCs/>
          <w:sz w:val="22"/>
          <w:szCs w:val="22"/>
          <w:lang w:eastAsia="ar-SA"/>
        </w:rPr>
        <w:t xml:space="preserve"> debemos hacer en caso de recibir una llamada extorsiva”</w:t>
      </w:r>
      <w:r w:rsidR="00217F30">
        <w:rPr>
          <w:rFonts w:ascii="Century Gothic" w:eastAsia="Calibri" w:hAnsi="Century Gothic" w:cs="Calibri"/>
          <w:bCs/>
          <w:sz w:val="22"/>
          <w:szCs w:val="22"/>
          <w:lang w:eastAsia="ar-SA"/>
        </w:rPr>
        <w:t>, señaló Socorro Reyes l</w:t>
      </w:r>
      <w:r w:rsidRPr="00E56102">
        <w:rPr>
          <w:rFonts w:ascii="Century Gothic" w:eastAsia="Calibri" w:hAnsi="Century Gothic" w:cs="Calibri"/>
          <w:bCs/>
          <w:sz w:val="22"/>
          <w:szCs w:val="22"/>
          <w:lang w:eastAsia="ar-SA"/>
        </w:rPr>
        <w:t xml:space="preserve">íder </w:t>
      </w:r>
      <w:r w:rsidR="00217F30">
        <w:rPr>
          <w:rFonts w:ascii="Century Gothic" w:eastAsia="Calibri" w:hAnsi="Century Gothic" w:cs="Calibri"/>
          <w:bCs/>
          <w:sz w:val="22"/>
          <w:szCs w:val="22"/>
          <w:lang w:eastAsia="ar-SA"/>
        </w:rPr>
        <w:t>de la plaza de Mercado El Tejar.</w:t>
      </w:r>
    </w:p>
    <w:p w:rsidR="00E56102" w:rsidRPr="00E56102" w:rsidRDefault="00E56102" w:rsidP="00E561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6102">
        <w:rPr>
          <w:rFonts w:ascii="Century Gothic" w:eastAsia="Calibri" w:hAnsi="Century Gothic" w:cs="Calibri"/>
          <w:bCs/>
          <w:sz w:val="22"/>
          <w:szCs w:val="22"/>
          <w:lang w:eastAsia="ar-SA"/>
        </w:rPr>
        <w:t xml:space="preserve">Al término de la capacitación el Mayor </w:t>
      </w:r>
      <w:r w:rsidR="00217F30" w:rsidRPr="00E56102">
        <w:rPr>
          <w:rFonts w:ascii="Century Gothic" w:eastAsia="Calibri" w:hAnsi="Century Gothic" w:cs="Calibri"/>
          <w:bCs/>
          <w:sz w:val="22"/>
          <w:szCs w:val="22"/>
          <w:lang w:eastAsia="ar-SA"/>
        </w:rPr>
        <w:t>Álvaro</w:t>
      </w:r>
      <w:r w:rsidRPr="00E56102">
        <w:rPr>
          <w:rFonts w:ascii="Century Gothic" w:eastAsia="Calibri" w:hAnsi="Century Gothic" w:cs="Calibri"/>
          <w:bCs/>
          <w:sz w:val="22"/>
          <w:szCs w:val="22"/>
          <w:lang w:eastAsia="ar-SA"/>
        </w:rPr>
        <w:t xml:space="preserve"> </w:t>
      </w:r>
      <w:r w:rsidR="00217F30" w:rsidRPr="00E56102">
        <w:rPr>
          <w:rFonts w:ascii="Century Gothic" w:eastAsia="Calibri" w:hAnsi="Century Gothic" w:cs="Calibri"/>
          <w:bCs/>
          <w:sz w:val="22"/>
          <w:szCs w:val="22"/>
          <w:lang w:eastAsia="ar-SA"/>
        </w:rPr>
        <w:t>Sánchez</w:t>
      </w:r>
      <w:r w:rsidRPr="00E56102">
        <w:rPr>
          <w:rFonts w:ascii="Century Gothic" w:eastAsia="Calibri" w:hAnsi="Century Gothic" w:cs="Calibri"/>
          <w:bCs/>
          <w:sz w:val="22"/>
          <w:szCs w:val="22"/>
          <w:lang w:eastAsia="ar-SA"/>
        </w:rPr>
        <w:t xml:space="preserve">, </w:t>
      </w:r>
      <w:r w:rsidR="00217F30">
        <w:rPr>
          <w:rFonts w:ascii="Century Gothic" w:eastAsia="Calibri" w:hAnsi="Century Gothic" w:cs="Calibri"/>
          <w:bCs/>
          <w:sz w:val="22"/>
          <w:szCs w:val="22"/>
          <w:lang w:eastAsia="ar-SA"/>
        </w:rPr>
        <w:t>c</w:t>
      </w:r>
      <w:r w:rsidRPr="00E56102">
        <w:rPr>
          <w:rFonts w:ascii="Century Gothic" w:eastAsia="Calibri" w:hAnsi="Century Gothic" w:cs="Calibri"/>
          <w:bCs/>
          <w:sz w:val="22"/>
          <w:szCs w:val="22"/>
          <w:lang w:eastAsia="ar-SA"/>
        </w:rPr>
        <w:t xml:space="preserve">omandante del Grupo </w:t>
      </w:r>
      <w:proofErr w:type="spellStart"/>
      <w:r w:rsidRPr="00E56102">
        <w:rPr>
          <w:rFonts w:ascii="Century Gothic" w:eastAsia="Calibri" w:hAnsi="Century Gothic" w:cs="Calibri"/>
          <w:bCs/>
          <w:sz w:val="22"/>
          <w:szCs w:val="22"/>
          <w:lang w:eastAsia="ar-SA"/>
        </w:rPr>
        <w:t>Gaula</w:t>
      </w:r>
      <w:proofErr w:type="spellEnd"/>
      <w:r w:rsidRPr="00E56102">
        <w:rPr>
          <w:rFonts w:ascii="Century Gothic" w:eastAsia="Calibri" w:hAnsi="Century Gothic" w:cs="Calibri"/>
          <w:bCs/>
          <w:sz w:val="22"/>
          <w:szCs w:val="22"/>
          <w:lang w:eastAsia="ar-SA"/>
        </w:rPr>
        <w:t xml:space="preserve"> Nariño, explicó, </w:t>
      </w:r>
      <w:r w:rsidR="00217F30">
        <w:rPr>
          <w:rFonts w:ascii="Century Gothic" w:eastAsia="Calibri" w:hAnsi="Century Gothic" w:cs="Calibri"/>
          <w:bCs/>
          <w:sz w:val="22"/>
          <w:szCs w:val="22"/>
          <w:lang w:eastAsia="ar-SA"/>
        </w:rPr>
        <w:t xml:space="preserve">que </w:t>
      </w:r>
      <w:r w:rsidRPr="00E56102">
        <w:rPr>
          <w:rFonts w:ascii="Century Gothic" w:eastAsia="Calibri" w:hAnsi="Century Gothic" w:cs="Calibri"/>
          <w:bCs/>
          <w:sz w:val="22"/>
          <w:szCs w:val="22"/>
          <w:lang w:eastAsia="ar-SA"/>
        </w:rPr>
        <w:t>los comerciantes</w:t>
      </w:r>
      <w:r w:rsidR="00217F30">
        <w:rPr>
          <w:rFonts w:ascii="Century Gothic" w:eastAsia="Calibri" w:hAnsi="Century Gothic" w:cs="Calibri"/>
          <w:bCs/>
          <w:sz w:val="22"/>
          <w:szCs w:val="22"/>
          <w:lang w:eastAsia="ar-SA"/>
        </w:rPr>
        <w:t xml:space="preserve"> </w:t>
      </w:r>
      <w:r w:rsidRPr="00E56102">
        <w:rPr>
          <w:rFonts w:ascii="Century Gothic" w:eastAsia="Calibri" w:hAnsi="Century Gothic" w:cs="Calibri"/>
          <w:bCs/>
          <w:sz w:val="22"/>
          <w:szCs w:val="22"/>
          <w:lang w:eastAsia="ar-SA"/>
        </w:rPr>
        <w:t>siempre</w:t>
      </w:r>
      <w:r w:rsidR="00217F30">
        <w:rPr>
          <w:rFonts w:ascii="Century Gothic" w:eastAsia="Calibri" w:hAnsi="Century Gothic" w:cs="Calibri"/>
          <w:bCs/>
          <w:sz w:val="22"/>
          <w:szCs w:val="22"/>
          <w:lang w:eastAsia="ar-SA"/>
        </w:rPr>
        <w:t xml:space="preserve"> deben</w:t>
      </w:r>
      <w:r w:rsidRPr="00E56102">
        <w:rPr>
          <w:rFonts w:ascii="Century Gothic" w:eastAsia="Calibri" w:hAnsi="Century Gothic" w:cs="Calibri"/>
          <w:bCs/>
          <w:sz w:val="22"/>
          <w:szCs w:val="22"/>
          <w:lang w:eastAsia="ar-SA"/>
        </w:rPr>
        <w:t xml:space="preserve"> tener a mano la línea </w:t>
      </w:r>
      <w:proofErr w:type="spellStart"/>
      <w:r w:rsidRPr="00E56102">
        <w:rPr>
          <w:rFonts w:ascii="Century Gothic" w:eastAsia="Calibri" w:hAnsi="Century Gothic" w:cs="Calibri"/>
          <w:bCs/>
          <w:sz w:val="22"/>
          <w:szCs w:val="22"/>
          <w:lang w:eastAsia="ar-SA"/>
        </w:rPr>
        <w:t>antiextorsiva</w:t>
      </w:r>
      <w:proofErr w:type="spellEnd"/>
      <w:r w:rsidRPr="00E56102">
        <w:rPr>
          <w:rFonts w:ascii="Century Gothic" w:eastAsia="Calibri" w:hAnsi="Century Gothic" w:cs="Calibri"/>
          <w:bCs/>
          <w:sz w:val="22"/>
          <w:szCs w:val="22"/>
          <w:lang w:eastAsia="ar-SA"/>
        </w:rPr>
        <w:t xml:space="preserve"> 165 y </w:t>
      </w:r>
      <w:r w:rsidR="00217F30">
        <w:rPr>
          <w:rFonts w:ascii="Century Gothic" w:eastAsia="Calibri" w:hAnsi="Century Gothic" w:cs="Calibri"/>
          <w:bCs/>
          <w:sz w:val="22"/>
          <w:szCs w:val="22"/>
          <w:lang w:eastAsia="ar-SA"/>
        </w:rPr>
        <w:t>conocer las</w:t>
      </w:r>
      <w:r w:rsidRPr="00E56102">
        <w:rPr>
          <w:rFonts w:ascii="Century Gothic" w:eastAsia="Calibri" w:hAnsi="Century Gothic" w:cs="Calibri"/>
          <w:bCs/>
          <w:sz w:val="22"/>
          <w:szCs w:val="22"/>
          <w:lang w:eastAsia="ar-SA"/>
        </w:rPr>
        <w:t xml:space="preserve"> recomendaciones de autoprotección del manejo de la información </w:t>
      </w:r>
      <w:r w:rsidR="00217F30">
        <w:rPr>
          <w:rFonts w:ascii="Century Gothic" w:eastAsia="Calibri" w:hAnsi="Century Gothic" w:cs="Calibri"/>
          <w:bCs/>
          <w:sz w:val="22"/>
          <w:szCs w:val="22"/>
          <w:lang w:eastAsia="ar-SA"/>
        </w:rPr>
        <w:t xml:space="preserve">que se entrega durante </w:t>
      </w:r>
      <w:r w:rsidRPr="00E56102">
        <w:rPr>
          <w:rFonts w:ascii="Century Gothic" w:eastAsia="Calibri" w:hAnsi="Century Gothic" w:cs="Calibri"/>
          <w:bCs/>
          <w:sz w:val="22"/>
          <w:szCs w:val="22"/>
          <w:lang w:eastAsia="ar-SA"/>
        </w:rPr>
        <w:t>una llamada sospechosa</w:t>
      </w:r>
      <w:r w:rsidR="00217F30">
        <w:rPr>
          <w:rFonts w:ascii="Century Gothic" w:eastAsia="Calibri" w:hAnsi="Century Gothic" w:cs="Calibri"/>
          <w:bCs/>
          <w:sz w:val="22"/>
          <w:szCs w:val="22"/>
          <w:lang w:eastAsia="ar-SA"/>
        </w:rPr>
        <w:t>, a fin de que cada persona identifique si se trata de una extorsión en informe a las autoridades.</w:t>
      </w:r>
      <w:r w:rsidRPr="00E56102">
        <w:rPr>
          <w:rFonts w:ascii="Century Gothic" w:eastAsia="Calibri" w:hAnsi="Century Gothic" w:cs="Calibri"/>
          <w:bCs/>
          <w:sz w:val="22"/>
          <w:szCs w:val="22"/>
          <w:lang w:eastAsia="ar-SA"/>
        </w:rPr>
        <w:t xml:space="preserve"> </w:t>
      </w:r>
    </w:p>
    <w:p w:rsidR="00E56102" w:rsidRPr="00E56102" w:rsidRDefault="00E56102" w:rsidP="00E561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6102">
        <w:rPr>
          <w:rFonts w:ascii="Century Gothic" w:eastAsia="Calibri" w:hAnsi="Century Gothic" w:cs="Calibri"/>
          <w:bCs/>
          <w:sz w:val="22"/>
          <w:szCs w:val="22"/>
          <w:lang w:eastAsia="ar-SA"/>
        </w:rPr>
        <w:t xml:space="preserve">Por otra Parte, Blanca Luz García Pantoja, </w:t>
      </w:r>
      <w:r w:rsidR="00217F30">
        <w:rPr>
          <w:rFonts w:ascii="Century Gothic" w:eastAsia="Calibri" w:hAnsi="Century Gothic" w:cs="Calibri"/>
          <w:bCs/>
          <w:sz w:val="22"/>
          <w:szCs w:val="22"/>
          <w:lang w:eastAsia="ar-SA"/>
        </w:rPr>
        <w:t>d</w:t>
      </w:r>
      <w:r w:rsidRPr="00E56102">
        <w:rPr>
          <w:rFonts w:ascii="Century Gothic" w:eastAsia="Calibri" w:hAnsi="Century Gothic" w:cs="Calibri"/>
          <w:bCs/>
          <w:sz w:val="22"/>
          <w:szCs w:val="22"/>
          <w:lang w:eastAsia="ar-SA"/>
        </w:rPr>
        <w:t xml:space="preserve">irectora </w:t>
      </w:r>
      <w:r w:rsidR="00217F30">
        <w:rPr>
          <w:rFonts w:ascii="Century Gothic" w:eastAsia="Calibri" w:hAnsi="Century Gothic" w:cs="Calibri"/>
          <w:bCs/>
          <w:sz w:val="22"/>
          <w:szCs w:val="22"/>
          <w:lang w:eastAsia="ar-SA"/>
        </w:rPr>
        <w:t>a</w:t>
      </w:r>
      <w:r w:rsidRPr="00E56102">
        <w:rPr>
          <w:rFonts w:ascii="Century Gothic" w:eastAsia="Calibri" w:hAnsi="Century Gothic" w:cs="Calibri"/>
          <w:bCs/>
          <w:sz w:val="22"/>
          <w:szCs w:val="22"/>
          <w:lang w:eastAsia="ar-SA"/>
        </w:rPr>
        <w:t xml:space="preserve">dministrativa de Plazas de Mercado, agradeció a la Policía Metropolitana y </w:t>
      </w:r>
      <w:r w:rsidR="00217F30">
        <w:rPr>
          <w:rFonts w:ascii="Century Gothic" w:eastAsia="Calibri" w:hAnsi="Century Gothic" w:cs="Calibri"/>
          <w:bCs/>
          <w:sz w:val="22"/>
          <w:szCs w:val="22"/>
          <w:lang w:eastAsia="ar-SA"/>
        </w:rPr>
        <w:t>al</w:t>
      </w:r>
      <w:r w:rsidRPr="00E56102">
        <w:rPr>
          <w:rFonts w:ascii="Century Gothic" w:eastAsia="Calibri" w:hAnsi="Century Gothic" w:cs="Calibri"/>
          <w:bCs/>
          <w:sz w:val="22"/>
          <w:szCs w:val="22"/>
          <w:lang w:eastAsia="ar-SA"/>
        </w:rPr>
        <w:t xml:space="preserve"> grupo </w:t>
      </w:r>
      <w:proofErr w:type="spellStart"/>
      <w:r w:rsidRPr="00E56102">
        <w:rPr>
          <w:rFonts w:ascii="Century Gothic" w:eastAsia="Calibri" w:hAnsi="Century Gothic" w:cs="Calibri"/>
          <w:bCs/>
          <w:sz w:val="22"/>
          <w:szCs w:val="22"/>
          <w:lang w:eastAsia="ar-SA"/>
        </w:rPr>
        <w:t>Gaula</w:t>
      </w:r>
      <w:proofErr w:type="spellEnd"/>
      <w:r w:rsidRPr="00E56102">
        <w:rPr>
          <w:rFonts w:ascii="Century Gothic" w:eastAsia="Calibri" w:hAnsi="Century Gothic" w:cs="Calibri"/>
          <w:bCs/>
          <w:sz w:val="22"/>
          <w:szCs w:val="22"/>
          <w:lang w:eastAsia="ar-SA"/>
        </w:rPr>
        <w:t>, por el apoyo recibido para que los usuarios no se queden callados y denuncien a tiempo</w:t>
      </w:r>
      <w:r w:rsidR="00217F30">
        <w:rPr>
          <w:rFonts w:ascii="Century Gothic" w:eastAsia="Calibri" w:hAnsi="Century Gothic" w:cs="Calibri"/>
          <w:bCs/>
          <w:sz w:val="22"/>
          <w:szCs w:val="22"/>
          <w:lang w:eastAsia="ar-SA"/>
        </w:rPr>
        <w:t xml:space="preserve"> estas irregularidades. </w:t>
      </w:r>
      <w:r w:rsidRPr="00E56102">
        <w:rPr>
          <w:rFonts w:ascii="Century Gothic" w:eastAsia="Calibri" w:hAnsi="Century Gothic" w:cs="Calibri"/>
          <w:bCs/>
          <w:sz w:val="22"/>
          <w:szCs w:val="22"/>
          <w:lang w:eastAsia="ar-SA"/>
        </w:rPr>
        <w:t xml:space="preserve"> </w:t>
      </w:r>
    </w:p>
    <w:p w:rsidR="00E56102" w:rsidRDefault="00E56102" w:rsidP="00E561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6102">
        <w:rPr>
          <w:rFonts w:ascii="Century Gothic" w:eastAsia="Calibri" w:hAnsi="Century Gothic" w:cs="Calibri"/>
          <w:bCs/>
          <w:sz w:val="22"/>
          <w:szCs w:val="22"/>
          <w:lang w:eastAsia="ar-SA"/>
        </w:rPr>
        <w:t>Como fruto de estas capacitaciones que se implementarán en todas las plazas de mercado de la capital de Nariño y que son coordinadas entre Policía y la Administración Municipal</w:t>
      </w:r>
      <w:r w:rsidR="00217F30">
        <w:rPr>
          <w:rFonts w:ascii="Century Gothic" w:eastAsia="Calibri" w:hAnsi="Century Gothic" w:cs="Calibri"/>
          <w:bCs/>
          <w:sz w:val="22"/>
          <w:szCs w:val="22"/>
          <w:lang w:eastAsia="ar-SA"/>
        </w:rPr>
        <w:t xml:space="preserve">, </w:t>
      </w:r>
      <w:r w:rsidRPr="00E56102">
        <w:rPr>
          <w:rFonts w:ascii="Century Gothic" w:eastAsia="Calibri" w:hAnsi="Century Gothic" w:cs="Calibri"/>
          <w:bCs/>
          <w:sz w:val="22"/>
          <w:szCs w:val="22"/>
          <w:lang w:eastAsia="ar-SA"/>
        </w:rPr>
        <w:t xml:space="preserve">se genera en la comunidad el fortalecimiento de la autoprotección, </w:t>
      </w:r>
      <w:r w:rsidR="00217F30" w:rsidRPr="00E56102">
        <w:rPr>
          <w:rFonts w:ascii="Century Gothic" w:eastAsia="Calibri" w:hAnsi="Century Gothic" w:cs="Calibri"/>
          <w:bCs/>
          <w:sz w:val="22"/>
          <w:szCs w:val="22"/>
          <w:lang w:eastAsia="ar-SA"/>
        </w:rPr>
        <w:t>creando</w:t>
      </w:r>
      <w:r w:rsidRPr="00E56102">
        <w:rPr>
          <w:rFonts w:ascii="Century Gothic" w:eastAsia="Calibri" w:hAnsi="Century Gothic" w:cs="Calibri"/>
          <w:bCs/>
          <w:sz w:val="22"/>
          <w:szCs w:val="22"/>
          <w:lang w:eastAsia="ar-SA"/>
        </w:rPr>
        <w:t xml:space="preserve"> así una mejor convivencia y seguridad ciudadana</w:t>
      </w:r>
      <w:r w:rsidR="00217F30">
        <w:rPr>
          <w:rFonts w:ascii="Century Gothic" w:eastAsia="Calibri" w:hAnsi="Century Gothic" w:cs="Calibri"/>
          <w:bCs/>
          <w:sz w:val="22"/>
          <w:szCs w:val="22"/>
          <w:lang w:eastAsia="ar-SA"/>
        </w:rPr>
        <w:t>.</w:t>
      </w:r>
    </w:p>
    <w:p w:rsidR="001C526B" w:rsidRDefault="001C526B" w:rsidP="001C526B">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rsidRPr="001C526B">
        <w:rPr>
          <w:rFonts w:ascii="Century Gothic" w:eastAsia="Calibri" w:hAnsi="Century Gothic" w:cs="Calibri"/>
          <w:b/>
          <w:bCs/>
          <w:sz w:val="18"/>
          <w:szCs w:val="18"/>
          <w:lang w:eastAsia="ar-SA"/>
        </w:rPr>
        <w:t>Información: Directora Administrativa de Plazas de Mercado, Blanca Luz García. Celular: 3185548374</w:t>
      </w:r>
    </w:p>
    <w:p w:rsidR="001C526B" w:rsidRPr="002D451A" w:rsidRDefault="001C526B" w:rsidP="001C526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1C526B" w:rsidRPr="001C526B" w:rsidRDefault="001C526B" w:rsidP="001C526B">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p>
    <w:p w:rsidR="00EC7098" w:rsidRDefault="00F445C7" w:rsidP="00EC7098">
      <w:pPr>
        <w:jc w:val="center"/>
        <w:rPr>
          <w:rFonts w:ascii="Century Gothic" w:hAnsi="Century Gothic" w:cs="Times New Roman"/>
          <w:b/>
        </w:rPr>
      </w:pPr>
      <w:r>
        <w:rPr>
          <w:rFonts w:ascii="Century Gothic" w:hAnsi="Century Gothic" w:cs="Times New Roman"/>
          <w:b/>
        </w:rPr>
        <w:t>CELEBRACIÓN</w:t>
      </w:r>
      <w:r w:rsidR="00EC7098">
        <w:rPr>
          <w:rFonts w:ascii="Century Gothic" w:hAnsi="Century Gothic" w:cs="Times New Roman"/>
          <w:b/>
        </w:rPr>
        <w:t xml:space="preserve"> Y ACTIVIDAD CULTURAL </w:t>
      </w:r>
      <w:proofErr w:type="spellStart"/>
      <w:r w:rsidR="00EC7098">
        <w:rPr>
          <w:rFonts w:ascii="Century Gothic" w:hAnsi="Century Gothic" w:cs="Times New Roman"/>
          <w:b/>
        </w:rPr>
        <w:t>DIA</w:t>
      </w:r>
      <w:proofErr w:type="spellEnd"/>
      <w:r w:rsidR="00EC7098">
        <w:rPr>
          <w:rFonts w:ascii="Century Gothic" w:hAnsi="Century Gothic" w:cs="Times New Roman"/>
          <w:b/>
        </w:rPr>
        <w:t xml:space="preserve"> DE LOS NIÑOS PLAZA DE MERCADO POTRERILLO EN CONMEMORACIÓN MES DE OCTUBRE 2019 </w:t>
      </w:r>
    </w:p>
    <w:p w:rsidR="002F32B5" w:rsidRDefault="004C7656" w:rsidP="00EC7098">
      <w:pPr>
        <w:jc w:val="center"/>
        <w:rPr>
          <w:rFonts w:ascii="Century Gothic" w:hAnsi="Century Gothic" w:cs="Times New Roman"/>
          <w:b/>
        </w:rPr>
      </w:pPr>
      <w:r>
        <w:rPr>
          <w:rFonts w:ascii="Century Gothic" w:hAnsi="Century Gothic" w:cs="Times New Roman"/>
          <w:b/>
          <w:noProof/>
          <w:lang w:val="es-ES" w:eastAsia="es-ES"/>
        </w:rPr>
        <w:drawing>
          <wp:inline distT="0" distB="0" distL="0" distR="0">
            <wp:extent cx="3810000" cy="2143125"/>
            <wp:effectExtent l="19050" t="0" r="0"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3810000" cy="2143125"/>
                    </a:xfrm>
                    <a:prstGeom prst="rect">
                      <a:avLst/>
                    </a:prstGeom>
                    <a:noFill/>
                    <a:ln w="9525">
                      <a:noFill/>
                      <a:miter lim="800000"/>
                      <a:headEnd/>
                      <a:tailEnd/>
                    </a:ln>
                  </pic:spPr>
                </pic:pic>
              </a:graphicData>
            </a:graphic>
          </wp:inline>
        </w:drawing>
      </w:r>
    </w:p>
    <w:p w:rsidR="00F445C7" w:rsidRPr="002F32B5" w:rsidRDefault="00F445C7" w:rsidP="002F32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F32B5">
        <w:rPr>
          <w:rFonts w:ascii="Century Gothic" w:eastAsia="Calibri" w:hAnsi="Century Gothic" w:cs="Calibri"/>
          <w:bCs/>
          <w:sz w:val="22"/>
          <w:szCs w:val="22"/>
          <w:lang w:eastAsia="ar-SA"/>
        </w:rPr>
        <w:t xml:space="preserve">Con el fin de brindar espacios de recreación y sano esparcimiento, la Alcaldía de Pasto, a través de la Dirección Administrativa de Plazas de Mercado, realizó una actividad cultura que convocó a los niños que hacen parte de este escenario. </w:t>
      </w:r>
    </w:p>
    <w:p w:rsidR="002F32B5" w:rsidRPr="002F32B5" w:rsidRDefault="00F445C7" w:rsidP="002F32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F32B5">
        <w:rPr>
          <w:rFonts w:ascii="Century Gothic" w:eastAsia="Calibri" w:hAnsi="Century Gothic" w:cs="Calibri"/>
          <w:bCs/>
          <w:sz w:val="22"/>
          <w:szCs w:val="22"/>
          <w:lang w:eastAsia="ar-SA"/>
        </w:rPr>
        <w:t xml:space="preserve">A esta jornada se unieron entidades que trabajan por los derechos de la infancia en Pasto como el </w:t>
      </w:r>
      <w:proofErr w:type="spellStart"/>
      <w:r w:rsidRPr="002F32B5">
        <w:rPr>
          <w:rFonts w:ascii="Century Gothic" w:eastAsia="Calibri" w:hAnsi="Century Gothic" w:cs="Calibri"/>
          <w:bCs/>
          <w:sz w:val="22"/>
          <w:szCs w:val="22"/>
          <w:lang w:eastAsia="ar-SA"/>
        </w:rPr>
        <w:t>Icbf</w:t>
      </w:r>
      <w:proofErr w:type="spellEnd"/>
      <w:r w:rsidRPr="002F32B5">
        <w:rPr>
          <w:rFonts w:ascii="Century Gothic" w:eastAsia="Calibri" w:hAnsi="Century Gothic" w:cs="Calibri"/>
          <w:bCs/>
          <w:sz w:val="22"/>
          <w:szCs w:val="22"/>
          <w:lang w:eastAsia="ar-SA"/>
        </w:rPr>
        <w:t xml:space="preserve">, Policía Nacional, </w:t>
      </w:r>
      <w:proofErr w:type="spellStart"/>
      <w:r w:rsidRPr="002F32B5">
        <w:rPr>
          <w:rFonts w:ascii="Century Gothic" w:eastAsia="Calibri" w:hAnsi="Century Gothic" w:cs="Calibri"/>
          <w:bCs/>
          <w:sz w:val="22"/>
          <w:szCs w:val="22"/>
          <w:lang w:eastAsia="ar-SA"/>
        </w:rPr>
        <w:t>Comercap</w:t>
      </w:r>
      <w:proofErr w:type="spellEnd"/>
      <w:r w:rsidRPr="002F32B5">
        <w:rPr>
          <w:rFonts w:ascii="Century Gothic" w:eastAsia="Calibri" w:hAnsi="Century Gothic" w:cs="Calibri"/>
          <w:bCs/>
          <w:sz w:val="22"/>
          <w:szCs w:val="22"/>
          <w:lang w:eastAsia="ar-SA"/>
        </w:rPr>
        <w:t xml:space="preserve">, Secretaría de Bienestar Social, Fundación Único, entre otros.  </w:t>
      </w:r>
      <w:r w:rsidR="00EC7098" w:rsidRPr="002F32B5">
        <w:rPr>
          <w:rFonts w:ascii="Century Gothic" w:eastAsia="Calibri" w:hAnsi="Century Gothic" w:cs="Calibri"/>
          <w:bCs/>
          <w:sz w:val="22"/>
          <w:szCs w:val="22"/>
          <w:lang w:eastAsia="ar-SA"/>
        </w:rPr>
        <w:t xml:space="preserve">Durante la jornada los niños </w:t>
      </w:r>
      <w:r w:rsidRPr="002F32B5">
        <w:rPr>
          <w:rFonts w:ascii="Century Gothic" w:eastAsia="Calibri" w:hAnsi="Century Gothic" w:cs="Calibri"/>
          <w:bCs/>
          <w:sz w:val="22"/>
          <w:szCs w:val="22"/>
          <w:lang w:eastAsia="ar-SA"/>
        </w:rPr>
        <w:t xml:space="preserve">pudieron </w:t>
      </w:r>
      <w:r w:rsidR="00EC7098" w:rsidRPr="002F32B5">
        <w:rPr>
          <w:rFonts w:ascii="Century Gothic" w:eastAsia="Calibri" w:hAnsi="Century Gothic" w:cs="Calibri"/>
          <w:bCs/>
          <w:sz w:val="22"/>
          <w:szCs w:val="22"/>
          <w:lang w:eastAsia="ar-SA"/>
        </w:rPr>
        <w:lastRenderedPageBreak/>
        <w:t>disfrutar de una programación cultural</w:t>
      </w:r>
      <w:r w:rsidR="002F32B5" w:rsidRPr="002F32B5">
        <w:rPr>
          <w:rFonts w:ascii="Century Gothic" w:eastAsia="Calibri" w:hAnsi="Century Gothic" w:cs="Calibri"/>
          <w:bCs/>
          <w:sz w:val="22"/>
          <w:szCs w:val="22"/>
          <w:lang w:eastAsia="ar-SA"/>
        </w:rPr>
        <w:t xml:space="preserve">, en donde los participantes se unieron en juegos y actividades recreativas. </w:t>
      </w:r>
    </w:p>
    <w:p w:rsidR="002F32B5" w:rsidRDefault="00EC7098" w:rsidP="00F445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445C7">
        <w:rPr>
          <w:rFonts w:ascii="Century Gothic" w:eastAsia="Calibri" w:hAnsi="Century Gothic" w:cs="Calibri"/>
          <w:bCs/>
          <w:sz w:val="22"/>
          <w:szCs w:val="22"/>
          <w:lang w:eastAsia="ar-SA"/>
        </w:rPr>
        <w:t xml:space="preserve">La población infantil asistente pudo contar con la donación de disfraces por parte de la fundación </w:t>
      </w:r>
      <w:proofErr w:type="spellStart"/>
      <w:r w:rsidRPr="00F445C7">
        <w:rPr>
          <w:rFonts w:ascii="Century Gothic" w:eastAsia="Calibri" w:hAnsi="Century Gothic" w:cs="Calibri"/>
          <w:bCs/>
          <w:sz w:val="22"/>
          <w:szCs w:val="22"/>
          <w:lang w:eastAsia="ar-SA"/>
        </w:rPr>
        <w:t>UNICO</w:t>
      </w:r>
      <w:proofErr w:type="spellEnd"/>
      <w:r w:rsidR="002F32B5">
        <w:rPr>
          <w:rFonts w:ascii="Century Gothic" w:eastAsia="Calibri" w:hAnsi="Century Gothic" w:cs="Calibri"/>
          <w:bCs/>
          <w:sz w:val="22"/>
          <w:szCs w:val="22"/>
          <w:lang w:eastAsia="ar-SA"/>
        </w:rPr>
        <w:t xml:space="preserve">, priorizando a los niños de escasos recursos, así mismo los niños pudieron hacer parte de la recreación entregada por la Policía Metropolitana a través de juegos inflables, show canino, dulces y </w:t>
      </w:r>
      <w:proofErr w:type="spellStart"/>
      <w:r w:rsidR="002F32B5">
        <w:rPr>
          <w:rFonts w:ascii="Century Gothic" w:eastAsia="Calibri" w:hAnsi="Century Gothic" w:cs="Calibri"/>
          <w:bCs/>
          <w:sz w:val="22"/>
          <w:szCs w:val="22"/>
          <w:lang w:eastAsia="ar-SA"/>
        </w:rPr>
        <w:t>pintucaritas</w:t>
      </w:r>
      <w:proofErr w:type="spellEnd"/>
      <w:r w:rsidR="002F32B5">
        <w:rPr>
          <w:rFonts w:ascii="Century Gothic" w:eastAsia="Calibri" w:hAnsi="Century Gothic" w:cs="Calibri"/>
          <w:bCs/>
          <w:sz w:val="22"/>
          <w:szCs w:val="22"/>
          <w:lang w:eastAsia="ar-SA"/>
        </w:rPr>
        <w:t xml:space="preserve">. </w:t>
      </w:r>
      <w:r w:rsidR="002F32B5" w:rsidRPr="002F32B5">
        <w:rPr>
          <w:rFonts w:ascii="Century Gothic" w:eastAsia="Calibri" w:hAnsi="Century Gothic" w:cs="Calibri"/>
          <w:bCs/>
          <w:sz w:val="22"/>
          <w:szCs w:val="22"/>
          <w:lang w:eastAsia="ar-SA"/>
        </w:rPr>
        <w:t xml:space="preserve">La organización de la actividad fue liderada por el área psicosocial de la dependencia de </w:t>
      </w:r>
      <w:r w:rsidR="002F32B5">
        <w:rPr>
          <w:rFonts w:ascii="Century Gothic" w:eastAsia="Calibri" w:hAnsi="Century Gothic" w:cs="Calibri"/>
          <w:bCs/>
          <w:sz w:val="22"/>
          <w:szCs w:val="22"/>
          <w:lang w:eastAsia="ar-SA"/>
        </w:rPr>
        <w:t>P</w:t>
      </w:r>
      <w:r w:rsidR="002F32B5" w:rsidRPr="002F32B5">
        <w:rPr>
          <w:rFonts w:ascii="Century Gothic" w:eastAsia="Calibri" w:hAnsi="Century Gothic" w:cs="Calibri"/>
          <w:bCs/>
          <w:sz w:val="22"/>
          <w:szCs w:val="22"/>
          <w:lang w:eastAsia="ar-SA"/>
        </w:rPr>
        <w:t xml:space="preserve">lazas de </w:t>
      </w:r>
      <w:r w:rsidR="002F32B5">
        <w:rPr>
          <w:rFonts w:ascii="Century Gothic" w:eastAsia="Calibri" w:hAnsi="Century Gothic" w:cs="Calibri"/>
          <w:bCs/>
          <w:sz w:val="22"/>
          <w:szCs w:val="22"/>
          <w:lang w:eastAsia="ar-SA"/>
        </w:rPr>
        <w:t>M</w:t>
      </w:r>
      <w:r w:rsidR="002F32B5" w:rsidRPr="002F32B5">
        <w:rPr>
          <w:rFonts w:ascii="Century Gothic" w:eastAsia="Calibri" w:hAnsi="Century Gothic" w:cs="Calibri"/>
          <w:bCs/>
          <w:sz w:val="22"/>
          <w:szCs w:val="22"/>
          <w:lang w:eastAsia="ar-SA"/>
        </w:rPr>
        <w:t xml:space="preserve">ercado de la alcaldía de Pasto, y fue posible gracias al apoyo recibido por diferentes entidades que </w:t>
      </w:r>
      <w:r w:rsidR="002F32B5">
        <w:rPr>
          <w:rFonts w:ascii="Century Gothic" w:eastAsia="Calibri" w:hAnsi="Century Gothic" w:cs="Calibri"/>
          <w:bCs/>
          <w:sz w:val="22"/>
          <w:szCs w:val="22"/>
          <w:lang w:eastAsia="ar-SA"/>
        </w:rPr>
        <w:t xml:space="preserve">se unieron a esta actividad. </w:t>
      </w:r>
    </w:p>
    <w:p w:rsidR="002F32B5" w:rsidRDefault="002F32B5" w:rsidP="002F32B5">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rsidRPr="001C526B">
        <w:rPr>
          <w:rFonts w:ascii="Century Gothic" w:eastAsia="Calibri" w:hAnsi="Century Gothic" w:cs="Calibri"/>
          <w:b/>
          <w:bCs/>
          <w:sz w:val="18"/>
          <w:szCs w:val="18"/>
          <w:lang w:eastAsia="ar-SA"/>
        </w:rPr>
        <w:t>Información: Directora Administrativa de Plazas de Mercado, Blanca Luz García. Celular: 3185548374</w:t>
      </w:r>
    </w:p>
    <w:p w:rsidR="00E56102" w:rsidRDefault="002F32B5" w:rsidP="002F32B5">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B66FFF" w:rsidRPr="00B66FFF" w:rsidRDefault="00B66FFF" w:rsidP="005333D0">
      <w:pPr>
        <w:spacing w:after="0"/>
        <w:rPr>
          <w:rFonts w:ascii="Century Gothic" w:hAnsi="Century Gothic" w:cs="Arial"/>
          <w:i/>
        </w:rPr>
      </w:pPr>
    </w:p>
    <w:p w:rsidR="00EC7098" w:rsidRDefault="00EC7098" w:rsidP="00EC7098">
      <w:pPr>
        <w:jc w:val="center"/>
        <w:rPr>
          <w:rFonts w:ascii="Century Gothic" w:hAnsi="Century Gothic"/>
          <w:b/>
        </w:rPr>
      </w:pPr>
      <w:r>
        <w:rPr>
          <w:rFonts w:ascii="Century Gothic" w:hAnsi="Century Gothic"/>
          <w:b/>
          <w:lang w:val="es-CO"/>
        </w:rPr>
        <w:t xml:space="preserve">SE SOCIALIZARON LAS </w:t>
      </w:r>
      <w:r>
        <w:rPr>
          <w:rFonts w:ascii="Century Gothic" w:hAnsi="Century Gothic"/>
          <w:b/>
        </w:rPr>
        <w:t>ESTRATEGIAS PARA LA PREVENCIÓN DE LA VIOLENCIA SEXUAL EN NIÑOS, NIÑAS Y ADOLESCENTES</w:t>
      </w:r>
      <w:r w:rsidR="002F32B5">
        <w:rPr>
          <w:rFonts w:ascii="Century Gothic" w:hAnsi="Century Gothic"/>
          <w:b/>
        </w:rPr>
        <w:t xml:space="preserve"> EN EL</w:t>
      </w:r>
      <w:r>
        <w:rPr>
          <w:rFonts w:ascii="Century Gothic" w:hAnsi="Century Gothic"/>
          <w:b/>
        </w:rPr>
        <w:t xml:space="preserve"> MUNICIPIO DE PASTO</w:t>
      </w:r>
    </w:p>
    <w:p w:rsidR="00EC7098" w:rsidRDefault="00EC7098" w:rsidP="00EC7098">
      <w:pPr>
        <w:jc w:val="center"/>
        <w:rPr>
          <w:rFonts w:ascii="Century Gothic" w:hAnsi="Century Gothic"/>
          <w:b/>
        </w:rPr>
      </w:pPr>
      <w:r>
        <w:rPr>
          <w:noProof/>
          <w:lang w:val="es-ES" w:eastAsia="es-ES"/>
        </w:rPr>
        <w:drawing>
          <wp:inline distT="0" distB="0" distL="0" distR="0">
            <wp:extent cx="4484370" cy="3209925"/>
            <wp:effectExtent l="0" t="0" r="0" b="9525"/>
            <wp:docPr id="12" name="Imagen 12" descr="C:\Users\ASIST_DIR\Downloads\IMG_20191024_091043930.jpg"/>
            <wp:cNvGraphicFramePr/>
            <a:graphic xmlns:a="http://schemas.openxmlformats.org/drawingml/2006/main">
              <a:graphicData uri="http://schemas.openxmlformats.org/drawingml/2006/picture">
                <pic:pic xmlns:pic="http://schemas.openxmlformats.org/drawingml/2006/picture">
                  <pic:nvPicPr>
                    <pic:cNvPr id="3" name="Imagen 3" descr="C:\Users\ASIST_DIR\Downloads\IMG_20191024_091043930.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84370" cy="3209925"/>
                    </a:xfrm>
                    <a:prstGeom prst="rect">
                      <a:avLst/>
                    </a:prstGeom>
                    <a:noFill/>
                    <a:ln>
                      <a:noFill/>
                    </a:ln>
                  </pic:spPr>
                </pic:pic>
              </a:graphicData>
            </a:graphic>
          </wp:inline>
        </w:drawing>
      </w:r>
    </w:p>
    <w:p w:rsidR="004336AA" w:rsidRPr="004336AA" w:rsidRDefault="004336AA" w:rsidP="004336AA">
      <w:pPr>
        <w:jc w:val="both"/>
        <w:rPr>
          <w:rFonts w:ascii="Century Gothic" w:eastAsia="Calibri" w:hAnsi="Century Gothic" w:cs="Calibri"/>
          <w:bCs/>
          <w:lang w:val="es-CO" w:eastAsia="ar-SA"/>
        </w:rPr>
      </w:pPr>
      <w:r w:rsidRPr="004336AA">
        <w:rPr>
          <w:rFonts w:ascii="Century Gothic" w:eastAsia="Calibri" w:hAnsi="Century Gothic" w:cs="Calibri"/>
          <w:bCs/>
          <w:lang w:val="es-CO" w:eastAsia="ar-SA"/>
        </w:rPr>
        <w:t xml:space="preserve">Con el fin de dar </w:t>
      </w:r>
      <w:r>
        <w:rPr>
          <w:rFonts w:ascii="Century Gothic" w:eastAsia="Calibri" w:hAnsi="Century Gothic" w:cs="Calibri"/>
          <w:bCs/>
          <w:lang w:val="es-CO" w:eastAsia="ar-SA"/>
        </w:rPr>
        <w:t>cumplimiento a la</w:t>
      </w:r>
      <w:r w:rsidRPr="004336AA">
        <w:rPr>
          <w:rFonts w:ascii="Century Gothic" w:eastAsia="Calibri" w:hAnsi="Century Gothic" w:cs="Calibri"/>
          <w:bCs/>
          <w:lang w:val="es-CO" w:eastAsia="ar-SA"/>
        </w:rPr>
        <w:t xml:space="preserve"> </w:t>
      </w:r>
      <w:r>
        <w:rPr>
          <w:rFonts w:ascii="Century Gothic" w:eastAsia="Calibri" w:hAnsi="Century Gothic" w:cs="Calibri"/>
          <w:bCs/>
          <w:lang w:val="es-CO" w:eastAsia="ar-SA"/>
        </w:rPr>
        <w:t>L</w:t>
      </w:r>
      <w:r w:rsidRPr="004336AA">
        <w:rPr>
          <w:rFonts w:ascii="Century Gothic" w:eastAsia="Calibri" w:hAnsi="Century Gothic" w:cs="Calibri"/>
          <w:bCs/>
          <w:lang w:val="es-CO" w:eastAsia="ar-SA"/>
        </w:rPr>
        <w:t xml:space="preserve">ey 1146 de 2007 y mejorar la capacidad de respuesta institucional para la prevención de la violencia sexual y la garantía de los derechos </w:t>
      </w:r>
      <w:r w:rsidR="00EC7098">
        <w:rPr>
          <w:rFonts w:ascii="Century Gothic" w:eastAsia="Calibri" w:hAnsi="Century Gothic" w:cs="Calibri"/>
          <w:bCs/>
          <w:lang w:val="es-CO" w:eastAsia="ar-SA"/>
        </w:rPr>
        <w:t>de la infancia y adolescencia</w:t>
      </w:r>
      <w:r w:rsidRPr="004336AA">
        <w:rPr>
          <w:rFonts w:ascii="Century Gothic" w:eastAsia="Calibri" w:hAnsi="Century Gothic" w:cs="Calibri"/>
          <w:bCs/>
          <w:lang w:val="es-CO" w:eastAsia="ar-SA"/>
        </w:rPr>
        <w:t>, se reunió el Comité Interinstitucional para la Prevención de la Violencia Sexual en Niños, Niñas y Adolescentes, presentando además los avances alcanzados en el transcurso del año.</w:t>
      </w:r>
    </w:p>
    <w:p w:rsidR="00EC7098" w:rsidRDefault="004336AA" w:rsidP="004336AA">
      <w:pPr>
        <w:jc w:val="both"/>
        <w:rPr>
          <w:rFonts w:ascii="Century Gothic" w:eastAsia="Calibri" w:hAnsi="Century Gothic" w:cs="Calibri"/>
          <w:bCs/>
          <w:lang w:val="es-CO" w:eastAsia="ar-SA"/>
        </w:rPr>
      </w:pPr>
      <w:r w:rsidRPr="004336AA">
        <w:rPr>
          <w:rFonts w:ascii="Century Gothic" w:eastAsia="Calibri" w:hAnsi="Century Gothic" w:cs="Calibri"/>
          <w:bCs/>
          <w:lang w:val="es-CO" w:eastAsia="ar-SA"/>
        </w:rPr>
        <w:t xml:space="preserve">Durante la </w:t>
      </w:r>
      <w:r w:rsidR="00EC7098" w:rsidRPr="004336AA">
        <w:rPr>
          <w:rFonts w:ascii="Century Gothic" w:eastAsia="Calibri" w:hAnsi="Century Gothic" w:cs="Calibri"/>
          <w:bCs/>
          <w:lang w:val="es-CO" w:eastAsia="ar-SA"/>
        </w:rPr>
        <w:t>jornada desde</w:t>
      </w:r>
      <w:r w:rsidRPr="004336AA">
        <w:rPr>
          <w:rFonts w:ascii="Century Gothic" w:eastAsia="Calibri" w:hAnsi="Century Gothic" w:cs="Calibri"/>
          <w:bCs/>
          <w:lang w:val="es-CO" w:eastAsia="ar-SA"/>
        </w:rPr>
        <w:t xml:space="preserve"> la Secretaría de </w:t>
      </w:r>
      <w:r w:rsidR="00EC7098" w:rsidRPr="004336AA">
        <w:rPr>
          <w:rFonts w:ascii="Century Gothic" w:eastAsia="Calibri" w:hAnsi="Century Gothic" w:cs="Calibri"/>
          <w:bCs/>
          <w:lang w:val="es-CO" w:eastAsia="ar-SA"/>
        </w:rPr>
        <w:t>Salud se</w:t>
      </w:r>
      <w:r w:rsidRPr="004336AA">
        <w:rPr>
          <w:rFonts w:ascii="Century Gothic" w:eastAsia="Calibri" w:hAnsi="Century Gothic" w:cs="Calibri"/>
          <w:bCs/>
          <w:lang w:val="es-CO" w:eastAsia="ar-SA"/>
        </w:rPr>
        <w:t xml:space="preserve"> presentó la Política P</w:t>
      </w:r>
      <w:r w:rsidR="00EC7098">
        <w:rPr>
          <w:rFonts w:ascii="Century Gothic" w:eastAsia="Calibri" w:hAnsi="Century Gothic" w:cs="Calibri"/>
          <w:bCs/>
          <w:lang w:val="es-CO" w:eastAsia="ar-SA"/>
        </w:rPr>
        <w:t>ú</w:t>
      </w:r>
      <w:r w:rsidRPr="004336AA">
        <w:rPr>
          <w:rFonts w:ascii="Century Gothic" w:eastAsia="Calibri" w:hAnsi="Century Gothic" w:cs="Calibri"/>
          <w:bCs/>
          <w:lang w:val="es-CO" w:eastAsia="ar-SA"/>
        </w:rPr>
        <w:t>blica de Salud Colectiva, además se socializaron</w:t>
      </w:r>
      <w:r w:rsidR="00EC7098">
        <w:rPr>
          <w:rFonts w:ascii="Century Gothic" w:eastAsia="Calibri" w:hAnsi="Century Gothic" w:cs="Calibri"/>
          <w:bCs/>
          <w:lang w:val="es-CO" w:eastAsia="ar-SA"/>
        </w:rPr>
        <w:t xml:space="preserve"> </w:t>
      </w:r>
      <w:r w:rsidRPr="004336AA">
        <w:rPr>
          <w:rFonts w:ascii="Century Gothic" w:eastAsia="Calibri" w:hAnsi="Century Gothic" w:cs="Calibri"/>
          <w:bCs/>
          <w:lang w:val="es-CO" w:eastAsia="ar-SA"/>
        </w:rPr>
        <w:t xml:space="preserve">experiencias de instituciones de educación superior frente a la inclusión de temáticas de prevención y atención de la Violencia Basada en Género </w:t>
      </w:r>
      <w:proofErr w:type="spellStart"/>
      <w:r w:rsidR="00EC7098" w:rsidRPr="004336AA">
        <w:rPr>
          <w:rFonts w:ascii="Century Gothic" w:eastAsia="Calibri" w:hAnsi="Century Gothic" w:cs="Calibri"/>
          <w:bCs/>
          <w:lang w:val="es-CO" w:eastAsia="ar-SA"/>
        </w:rPr>
        <w:t>VBG</w:t>
      </w:r>
      <w:proofErr w:type="spellEnd"/>
      <w:r w:rsidR="00EC7098" w:rsidRPr="004336AA">
        <w:rPr>
          <w:rFonts w:ascii="Century Gothic" w:eastAsia="Calibri" w:hAnsi="Century Gothic" w:cs="Calibri"/>
          <w:bCs/>
          <w:lang w:val="es-CO" w:eastAsia="ar-SA"/>
        </w:rPr>
        <w:t>, relacionadas</w:t>
      </w:r>
      <w:r w:rsidRPr="004336AA">
        <w:rPr>
          <w:rFonts w:ascii="Century Gothic" w:eastAsia="Calibri" w:hAnsi="Century Gothic" w:cs="Calibri"/>
          <w:bCs/>
          <w:lang w:val="es-CO" w:eastAsia="ar-SA"/>
        </w:rPr>
        <w:t xml:space="preserve"> con la c</w:t>
      </w:r>
      <w:r w:rsidR="00EC7098">
        <w:rPr>
          <w:rFonts w:ascii="Century Gothic" w:eastAsia="Calibri" w:hAnsi="Century Gothic" w:cs="Calibri"/>
          <w:bCs/>
          <w:lang w:val="es-CO" w:eastAsia="ar-SA"/>
        </w:rPr>
        <w:t>á</w:t>
      </w:r>
      <w:r w:rsidRPr="004336AA">
        <w:rPr>
          <w:rFonts w:ascii="Century Gothic" w:eastAsia="Calibri" w:hAnsi="Century Gothic" w:cs="Calibri"/>
          <w:bCs/>
          <w:lang w:val="es-CO" w:eastAsia="ar-SA"/>
        </w:rPr>
        <w:t xml:space="preserve">tedra de </w:t>
      </w:r>
      <w:r w:rsidRPr="004336AA">
        <w:rPr>
          <w:rFonts w:ascii="Century Gothic" w:eastAsia="Calibri" w:hAnsi="Century Gothic" w:cs="Calibri"/>
          <w:bCs/>
          <w:lang w:val="es-CO" w:eastAsia="ar-SA"/>
        </w:rPr>
        <w:lastRenderedPageBreak/>
        <w:t>Educación para la Sexualidad</w:t>
      </w:r>
      <w:r w:rsidR="00EC7098">
        <w:rPr>
          <w:rFonts w:ascii="Century Gothic" w:eastAsia="Calibri" w:hAnsi="Century Gothic" w:cs="Calibri"/>
          <w:bCs/>
          <w:lang w:val="es-CO" w:eastAsia="ar-SA"/>
        </w:rPr>
        <w:t>.</w:t>
      </w:r>
      <w:r w:rsidRPr="004336AA">
        <w:rPr>
          <w:rFonts w:ascii="Century Gothic" w:eastAsia="Calibri" w:hAnsi="Century Gothic" w:cs="Calibri"/>
          <w:bCs/>
          <w:lang w:val="es-CO" w:eastAsia="ar-SA"/>
        </w:rPr>
        <w:t xml:space="preserve"> </w:t>
      </w:r>
      <w:r w:rsidR="00EC7098">
        <w:rPr>
          <w:rFonts w:ascii="Century Gothic" w:eastAsia="Calibri" w:hAnsi="Century Gothic" w:cs="Calibri"/>
          <w:bCs/>
          <w:lang w:val="es-CO" w:eastAsia="ar-SA"/>
        </w:rPr>
        <w:t>P</w:t>
      </w:r>
      <w:r w:rsidRPr="004336AA">
        <w:rPr>
          <w:rFonts w:ascii="Century Gothic" w:eastAsia="Calibri" w:hAnsi="Century Gothic" w:cs="Calibri"/>
          <w:bCs/>
          <w:lang w:val="es-CO" w:eastAsia="ar-SA"/>
        </w:rPr>
        <w:t xml:space="preserve">osteriormente el Hospital Infantil Los Ángeles socializó la propuesta para el II Simposio </w:t>
      </w:r>
      <w:r w:rsidR="00EC7098">
        <w:rPr>
          <w:rFonts w:ascii="Century Gothic" w:eastAsia="Calibri" w:hAnsi="Century Gothic" w:cs="Calibri"/>
          <w:bCs/>
          <w:lang w:val="es-CO" w:eastAsia="ar-SA"/>
        </w:rPr>
        <w:t>‘</w:t>
      </w:r>
      <w:r w:rsidRPr="004336AA">
        <w:rPr>
          <w:rFonts w:ascii="Century Gothic" w:eastAsia="Calibri" w:hAnsi="Century Gothic" w:cs="Calibri"/>
          <w:bCs/>
          <w:lang w:val="es-CO" w:eastAsia="ar-SA"/>
        </w:rPr>
        <w:t>Mi Cuerpo habla dice Respeto</w:t>
      </w:r>
      <w:r w:rsidR="00EC7098">
        <w:rPr>
          <w:rFonts w:ascii="Century Gothic" w:eastAsia="Calibri" w:hAnsi="Century Gothic" w:cs="Calibri"/>
          <w:bCs/>
          <w:lang w:val="es-CO" w:eastAsia="ar-SA"/>
        </w:rPr>
        <w:t>’</w:t>
      </w:r>
      <w:r w:rsidRPr="004336AA">
        <w:rPr>
          <w:rFonts w:ascii="Century Gothic" w:eastAsia="Calibri" w:hAnsi="Century Gothic" w:cs="Calibri"/>
          <w:bCs/>
          <w:lang w:val="es-CO" w:eastAsia="ar-SA"/>
        </w:rPr>
        <w:t xml:space="preserve"> para la prevención y atención del maltrato y abuso sexual contra niños, niñas y adolescentes a llevarse a cabo el próximo mes de noviembre.</w:t>
      </w:r>
      <w:r w:rsidR="00EC7098" w:rsidRPr="00EC7098">
        <w:rPr>
          <w:rFonts w:ascii="Century Gothic" w:eastAsia="Calibri" w:hAnsi="Century Gothic" w:cs="Calibri"/>
          <w:bCs/>
          <w:lang w:val="es-CO" w:eastAsia="ar-SA"/>
        </w:rPr>
        <w:t xml:space="preserve"> </w:t>
      </w:r>
    </w:p>
    <w:p w:rsidR="004336AA" w:rsidRPr="004336AA" w:rsidRDefault="00EC7098" w:rsidP="004336AA">
      <w:pPr>
        <w:jc w:val="both"/>
        <w:rPr>
          <w:rFonts w:ascii="Century Gothic" w:eastAsia="Calibri" w:hAnsi="Century Gothic" w:cs="Calibri"/>
          <w:bCs/>
          <w:lang w:val="es-CO" w:eastAsia="ar-SA"/>
        </w:rPr>
      </w:pPr>
      <w:r w:rsidRPr="004336AA">
        <w:rPr>
          <w:rFonts w:ascii="Century Gothic" w:eastAsia="Calibri" w:hAnsi="Century Gothic" w:cs="Calibri"/>
          <w:bCs/>
          <w:lang w:val="es-CO" w:eastAsia="ar-SA"/>
        </w:rPr>
        <w:t>“</w:t>
      </w:r>
      <w:r>
        <w:rPr>
          <w:rFonts w:ascii="Century Gothic" w:eastAsia="Calibri" w:hAnsi="Century Gothic" w:cs="Calibri"/>
          <w:bCs/>
          <w:lang w:val="es-CO" w:eastAsia="ar-SA"/>
        </w:rPr>
        <w:t>E</w:t>
      </w:r>
      <w:r w:rsidRPr="004336AA">
        <w:rPr>
          <w:rFonts w:ascii="Century Gothic" w:eastAsia="Calibri" w:hAnsi="Century Gothic" w:cs="Calibri"/>
          <w:bCs/>
          <w:lang w:val="es-CO" w:eastAsia="ar-SA"/>
        </w:rPr>
        <w:t>s importante el trabajo mancomunado que hemos venido realizando a lo largo de este cuatrienio con las instituciones que hacen parte del Comité, puesto que la protección de los niños, niñas y adolescentes frente a los diferentes tipos de violencia es un derecho fundamental que nosotros como parte del Estado debemos garantiz</w:t>
      </w:r>
      <w:r>
        <w:rPr>
          <w:rFonts w:ascii="Century Gothic" w:eastAsia="Calibri" w:hAnsi="Century Gothic" w:cs="Calibri"/>
          <w:bCs/>
          <w:lang w:val="es-CO" w:eastAsia="ar-SA"/>
        </w:rPr>
        <w:t>ar</w:t>
      </w:r>
      <w:r w:rsidRPr="004336AA">
        <w:rPr>
          <w:rFonts w:ascii="Century Gothic" w:eastAsia="Calibri" w:hAnsi="Century Gothic" w:cs="Calibri"/>
          <w:bCs/>
          <w:lang w:val="es-CO" w:eastAsia="ar-SA"/>
        </w:rPr>
        <w:t>”</w:t>
      </w:r>
      <w:r>
        <w:rPr>
          <w:rFonts w:ascii="Century Gothic" w:eastAsia="Calibri" w:hAnsi="Century Gothic" w:cs="Calibri"/>
          <w:bCs/>
          <w:lang w:val="es-CO" w:eastAsia="ar-SA"/>
        </w:rPr>
        <w:t>, sostuvo la s</w:t>
      </w:r>
      <w:r w:rsidRPr="004336AA">
        <w:rPr>
          <w:rFonts w:ascii="Century Gothic" w:eastAsia="Calibri" w:hAnsi="Century Gothic" w:cs="Calibri"/>
          <w:bCs/>
          <w:lang w:val="es-CO" w:eastAsia="ar-SA"/>
        </w:rPr>
        <w:t>ecretaria de Salud</w:t>
      </w:r>
      <w:r>
        <w:rPr>
          <w:rFonts w:ascii="Century Gothic" w:eastAsia="Calibri" w:hAnsi="Century Gothic" w:cs="Calibri"/>
          <w:bCs/>
          <w:lang w:val="es-CO" w:eastAsia="ar-SA"/>
        </w:rPr>
        <w:t xml:space="preserve"> Diana Paola Rosero. </w:t>
      </w:r>
    </w:p>
    <w:p w:rsidR="004336AA" w:rsidRDefault="004336AA" w:rsidP="004336AA">
      <w:pPr>
        <w:jc w:val="both"/>
        <w:rPr>
          <w:rFonts w:ascii="Century Gothic" w:eastAsia="Calibri" w:hAnsi="Century Gothic" w:cs="Calibri"/>
          <w:bCs/>
          <w:lang w:val="es-CO" w:eastAsia="ar-SA"/>
        </w:rPr>
      </w:pPr>
      <w:r w:rsidRPr="004336AA">
        <w:rPr>
          <w:rFonts w:ascii="Century Gothic" w:eastAsia="Calibri" w:hAnsi="Century Gothic" w:cs="Calibri"/>
          <w:bCs/>
          <w:lang w:val="es-CO" w:eastAsia="ar-SA"/>
        </w:rPr>
        <w:t>La jornada finalizó con la participación de todos los asistentes, qu</w:t>
      </w:r>
      <w:r w:rsidR="00EC7098">
        <w:rPr>
          <w:rFonts w:ascii="Century Gothic" w:eastAsia="Calibri" w:hAnsi="Century Gothic" w:cs="Calibri"/>
          <w:bCs/>
          <w:lang w:val="es-CO" w:eastAsia="ar-SA"/>
        </w:rPr>
        <w:t xml:space="preserve">e </w:t>
      </w:r>
      <w:r w:rsidR="00EC7098" w:rsidRPr="004336AA">
        <w:rPr>
          <w:rFonts w:ascii="Century Gothic" w:eastAsia="Calibri" w:hAnsi="Century Gothic" w:cs="Calibri"/>
          <w:bCs/>
          <w:lang w:val="es-CO" w:eastAsia="ar-SA"/>
        </w:rPr>
        <w:t>mediante mesas</w:t>
      </w:r>
      <w:r w:rsidRPr="004336AA">
        <w:rPr>
          <w:rFonts w:ascii="Century Gothic" w:eastAsia="Calibri" w:hAnsi="Century Gothic" w:cs="Calibri"/>
          <w:bCs/>
          <w:lang w:val="es-CO" w:eastAsia="ar-SA"/>
        </w:rPr>
        <w:t xml:space="preserve"> de trabajo definieron los</w:t>
      </w:r>
      <w:r w:rsidR="00EC7098">
        <w:rPr>
          <w:rFonts w:ascii="Century Gothic" w:eastAsia="Calibri" w:hAnsi="Century Gothic" w:cs="Calibri"/>
          <w:bCs/>
          <w:lang w:val="es-CO" w:eastAsia="ar-SA"/>
        </w:rPr>
        <w:t xml:space="preserve"> </w:t>
      </w:r>
      <w:r w:rsidRPr="004336AA">
        <w:rPr>
          <w:rFonts w:ascii="Century Gothic" w:eastAsia="Calibri" w:hAnsi="Century Gothic" w:cs="Calibri"/>
          <w:bCs/>
          <w:lang w:val="es-CO" w:eastAsia="ar-SA"/>
        </w:rPr>
        <w:t xml:space="preserve">lineamientos para la construcción de un documento con orientaciones que permitan la incorporación de la Cátedra de Educación para la Sexualidad y/o temáticas de prevención y atención de la </w:t>
      </w:r>
      <w:proofErr w:type="spellStart"/>
      <w:r w:rsidRPr="004336AA">
        <w:rPr>
          <w:rFonts w:ascii="Century Gothic" w:eastAsia="Calibri" w:hAnsi="Century Gothic" w:cs="Calibri"/>
          <w:bCs/>
          <w:lang w:val="es-CO" w:eastAsia="ar-SA"/>
        </w:rPr>
        <w:t>VBG</w:t>
      </w:r>
      <w:proofErr w:type="spellEnd"/>
      <w:r w:rsidRPr="004336AA">
        <w:rPr>
          <w:rFonts w:ascii="Century Gothic" w:eastAsia="Calibri" w:hAnsi="Century Gothic" w:cs="Calibri"/>
          <w:bCs/>
          <w:lang w:val="es-CO" w:eastAsia="ar-SA"/>
        </w:rPr>
        <w:t xml:space="preserve"> en facultades de ciencias sociales - humanidades, de la salud y de la educación.</w:t>
      </w:r>
    </w:p>
    <w:p w:rsidR="00EC7098" w:rsidRDefault="00EC7098" w:rsidP="00EC7098">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rsidRPr="00A52612">
        <w:rPr>
          <w:rFonts w:ascii="Century Gothic" w:eastAsia="Calibri" w:hAnsi="Century Gothic" w:cs="Calibri"/>
          <w:b/>
          <w:bCs/>
          <w:sz w:val="18"/>
          <w:szCs w:val="18"/>
          <w:lang w:eastAsia="ar-SA"/>
        </w:rPr>
        <w:t xml:space="preserve">Información: Secretaria de Salud Diana Paola Rosero. Celular: 3116145813 </w:t>
      </w:r>
    </w:p>
    <w:p w:rsidR="0093452D" w:rsidRPr="00CF6652" w:rsidRDefault="00EC7098" w:rsidP="00CF6652">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2F32B5" w:rsidRDefault="002F32B5" w:rsidP="002F32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F32B5" w:rsidRDefault="002F32B5" w:rsidP="002F32B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ESTE PRIMERO DE NOVIEMBRE SE REALIZARÁ MUESTRA ARTESANAL CON VARIEDADES MARÍA JOSÉ </w:t>
      </w:r>
    </w:p>
    <w:p w:rsidR="002F32B5" w:rsidRDefault="002F32B5" w:rsidP="002F32B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 w:eastAsia="es-ES"/>
        </w:rPr>
        <w:drawing>
          <wp:inline distT="0" distB="0" distL="0" distR="0">
            <wp:extent cx="5613400" cy="316992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ARIEDADES MARIAAA JOSE.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9920"/>
                    </a:xfrm>
                    <a:prstGeom prst="rect">
                      <a:avLst/>
                    </a:prstGeom>
                  </pic:spPr>
                </pic:pic>
              </a:graphicData>
            </a:graphic>
          </wp:inline>
        </w:drawing>
      </w:r>
    </w:p>
    <w:p w:rsidR="002F32B5" w:rsidRPr="002F32B5" w:rsidRDefault="002F32B5" w:rsidP="002F32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F32B5">
        <w:rPr>
          <w:rFonts w:ascii="Century Gothic" w:eastAsia="Calibri" w:hAnsi="Century Gothic" w:cs="Calibri"/>
          <w:bCs/>
          <w:sz w:val="22"/>
          <w:szCs w:val="22"/>
          <w:lang w:eastAsia="ar-SA"/>
        </w:rPr>
        <w:t>La Alcaldía de Pasto a través de la Secretaría de Desarrollo Económico y la Subsecretaría de Turismo, con el propósito de continuar apoyando las actividades que promueven el sector turístico de la capital nariñense invitan a la ciudadanía en general a participar, este</w:t>
      </w:r>
      <w:r>
        <w:rPr>
          <w:rFonts w:ascii="Century Gothic" w:eastAsia="Calibri" w:hAnsi="Century Gothic" w:cs="Calibri"/>
          <w:bCs/>
          <w:sz w:val="22"/>
          <w:szCs w:val="22"/>
          <w:lang w:eastAsia="ar-SA"/>
        </w:rPr>
        <w:t xml:space="preserve"> primero</w:t>
      </w:r>
      <w:r w:rsidRPr="002F32B5">
        <w:rPr>
          <w:rFonts w:ascii="Century Gothic" w:eastAsia="Calibri" w:hAnsi="Century Gothic" w:cs="Calibri"/>
          <w:bCs/>
          <w:sz w:val="22"/>
          <w:szCs w:val="22"/>
          <w:lang w:eastAsia="ar-SA"/>
        </w:rPr>
        <w:t xml:space="preserve"> de noviembre, a la Muestra Artesanal con </w:t>
      </w:r>
      <w:r w:rsidRPr="002F32B5">
        <w:rPr>
          <w:rFonts w:ascii="Century Gothic" w:eastAsia="Calibri" w:hAnsi="Century Gothic" w:cs="Calibri"/>
          <w:bCs/>
          <w:sz w:val="22"/>
          <w:szCs w:val="22"/>
          <w:lang w:eastAsia="ar-SA"/>
        </w:rPr>
        <w:lastRenderedPageBreak/>
        <w:t xml:space="preserve">‘Variedades María José’ en el Punto de Información Turística </w:t>
      </w:r>
      <w:proofErr w:type="spellStart"/>
      <w:r w:rsidRPr="002F32B5">
        <w:rPr>
          <w:rFonts w:ascii="Century Gothic" w:eastAsia="Calibri" w:hAnsi="Century Gothic" w:cs="Calibri"/>
          <w:bCs/>
          <w:sz w:val="22"/>
          <w:szCs w:val="22"/>
          <w:lang w:eastAsia="ar-SA"/>
        </w:rPr>
        <w:t>PIT</w:t>
      </w:r>
      <w:proofErr w:type="spellEnd"/>
      <w:r w:rsidRPr="002F32B5">
        <w:rPr>
          <w:rFonts w:ascii="Century Gothic" w:eastAsia="Calibri" w:hAnsi="Century Gothic" w:cs="Calibri"/>
          <w:bCs/>
          <w:sz w:val="22"/>
          <w:szCs w:val="22"/>
          <w:lang w:eastAsia="ar-SA"/>
        </w:rPr>
        <w:t>, ubicado en la calle 19 con carrera 25, esquina Plaza de Nariño.</w:t>
      </w:r>
    </w:p>
    <w:p w:rsidR="002F32B5" w:rsidRPr="002F32B5" w:rsidRDefault="002F32B5" w:rsidP="002F32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F32B5">
        <w:rPr>
          <w:rFonts w:ascii="Century Gothic" w:eastAsia="Calibri" w:hAnsi="Century Gothic" w:cs="Calibri"/>
          <w:bCs/>
          <w:sz w:val="22"/>
          <w:szCs w:val="22"/>
          <w:lang w:eastAsia="ar-SA"/>
        </w:rPr>
        <w:t xml:space="preserve">La marca ‘Variedades María José’ con la exposición de muñequería alusiva al cuy y figuras navideñas, una muestra con diseños exclusivos y propios de la marca. </w:t>
      </w:r>
    </w:p>
    <w:p w:rsidR="002F32B5" w:rsidRPr="002F32B5" w:rsidRDefault="002F32B5" w:rsidP="002F32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F32B5">
        <w:rPr>
          <w:rFonts w:ascii="Century Gothic" w:eastAsia="Calibri" w:hAnsi="Century Gothic" w:cs="Calibri"/>
          <w:bCs/>
          <w:sz w:val="22"/>
          <w:szCs w:val="22"/>
          <w:lang w:eastAsia="ar-SA"/>
        </w:rPr>
        <w:t>La jornada se realiza con el fin de impulsar los productos artesanales y culturales de nuestra ciudad para promover la identidad y conocimiento. La exposición inicia desde las 9:00 de la mañana, totalmente gratuita y permite adquirir los diferentes productos.</w:t>
      </w:r>
    </w:p>
    <w:p w:rsidR="002F32B5" w:rsidRDefault="002F32B5" w:rsidP="002F32B5">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val="es-CO" w:eastAsia="es-CO"/>
        </w:rPr>
        <w:t xml:space="preserve"> </w:t>
      </w:r>
      <w:proofErr w:type="spellStart"/>
      <w:r>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2F32B5" w:rsidRPr="005333D0" w:rsidRDefault="002F32B5" w:rsidP="005333D0">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425118" w:rsidRPr="00CF6652" w:rsidRDefault="00425118" w:rsidP="00CF6652">
      <w:pPr>
        <w:spacing w:after="0"/>
        <w:jc w:val="center"/>
        <w:rPr>
          <w:rFonts w:ascii="Century Gothic" w:hAnsi="Century Gothic" w:cs="Arial"/>
          <w:i/>
          <w:lang w:val="es-CO"/>
        </w:rPr>
      </w:pPr>
      <w:r>
        <w:rPr>
          <w:rFonts w:ascii="Century Gothic" w:eastAsia="Calibri" w:hAnsi="Century Gothic" w:cs="Calibri"/>
          <w:b/>
          <w:bCs/>
          <w:lang w:eastAsia="ar-SA"/>
        </w:rPr>
        <w:t xml:space="preserve">                                                                           </w:t>
      </w:r>
    </w:p>
    <w:bookmarkEnd w:id="1"/>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47E57">
        <w:rPr>
          <w:rFonts w:ascii="Century Gothic" w:eastAsia="Calibri" w:hAnsi="Century Gothic" w:cs="Calibri"/>
          <w:b/>
          <w:bCs/>
          <w:sz w:val="22"/>
          <w:szCs w:val="22"/>
          <w:lang w:eastAsia="ar-SA"/>
        </w:rPr>
        <w:t>DEL 30 DE OCTUBRE AL 14 DE NOVIEMBRE, SE CANCELARÁ EL SUBSIDIO ECONÓMICO A BENEFICIARIOS DEL PROGRAMA COLOMBIA MAYOR NOMINA DE OCTUBRE</w:t>
      </w: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Verdana" w:eastAsia="Verdana" w:hAnsi="Verdana" w:cs="Verdana"/>
          <w:noProof/>
          <w:sz w:val="20"/>
          <w:lang w:val="es-ES" w:eastAsia="es-ES"/>
        </w:rPr>
        <w:drawing>
          <wp:inline distT="0" distB="0" distL="0" distR="0">
            <wp:extent cx="4848225" cy="27336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48225" cy="2733675"/>
                    </a:xfrm>
                    <a:prstGeom prst="rect">
                      <a:avLst/>
                    </a:prstGeom>
                    <a:noFill/>
                    <a:ln>
                      <a:noFill/>
                    </a:ln>
                  </pic:spPr>
                </pic:pic>
              </a:graphicData>
            </a:graphic>
          </wp:inline>
        </w:drawing>
      </w:r>
    </w:p>
    <w:p w:rsidR="003229DA" w:rsidRPr="00047E57"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Secretaría de Bienestar Social, comunica a los beneficiarios del Programa Colombia Mayor que, a partir del 30 de octubre hasta el 14 de noviembre del presente año, se cancelará la nómina correspondiente a OCTUBRE  2019.</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Es importante mencionar que, por instrucciones del Gobierno Nacional, los pagos son de tipo mensual y se cancelará un monto de $80.000 mil pesos, se reitera a los beneficiarios que </w:t>
      </w:r>
      <w:proofErr w:type="spellStart"/>
      <w:r w:rsidRPr="00047E57">
        <w:rPr>
          <w:rFonts w:ascii="Century Gothic" w:eastAsia="Calibri" w:hAnsi="Century Gothic" w:cs="Calibri"/>
          <w:bCs/>
          <w:sz w:val="22"/>
          <w:szCs w:val="22"/>
          <w:lang w:eastAsia="ar-SA"/>
        </w:rPr>
        <w:t>el</w:t>
      </w:r>
      <w:proofErr w:type="spellEnd"/>
      <w:r w:rsidRPr="00047E57">
        <w:rPr>
          <w:rFonts w:ascii="Century Gothic" w:eastAsia="Calibri" w:hAnsi="Century Gothic" w:cs="Calibri"/>
          <w:bCs/>
          <w:sz w:val="22"/>
          <w:szCs w:val="22"/>
          <w:lang w:eastAsia="ar-SA"/>
        </w:rPr>
        <w:t xml:space="preserve"> no cobro del subsidio económico conlleva al retiro del programa en mención.</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quienes aún no han realizado el proceso de </w:t>
      </w:r>
      <w:proofErr w:type="spellStart"/>
      <w:r w:rsidRPr="00047E57">
        <w:rPr>
          <w:rFonts w:ascii="Century Gothic" w:eastAsia="Calibri" w:hAnsi="Century Gothic" w:cs="Calibri"/>
          <w:bCs/>
          <w:sz w:val="22"/>
          <w:szCs w:val="22"/>
          <w:lang w:eastAsia="ar-SA"/>
        </w:rPr>
        <w:t>Biometrización</w:t>
      </w:r>
      <w:proofErr w:type="spellEnd"/>
      <w:r w:rsidRPr="00047E57">
        <w:rPr>
          <w:rFonts w:ascii="Century Gothic" w:eastAsia="Calibri" w:hAnsi="Century Gothic" w:cs="Calibri"/>
          <w:bCs/>
          <w:sz w:val="22"/>
          <w:szCs w:val="22"/>
          <w:lang w:eastAsia="ar-SA"/>
        </w:rPr>
        <w:t xml:space="preserve"> (registro de huellas), deben presentarse en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ubicado en Avenida Los Estudiante en la calle 20 # 34-13, de lo contrario no podrán hacer su respectivo cobro y presentar cédula original, dirección y celular actualizados.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En el caso de perder la cédula original, tramitar ante la </w:t>
      </w:r>
      <w:proofErr w:type="spellStart"/>
      <w:r w:rsidRPr="00047E57">
        <w:rPr>
          <w:rFonts w:ascii="Century Gothic" w:eastAsia="Calibri" w:hAnsi="Century Gothic" w:cs="Calibri"/>
          <w:bCs/>
          <w:sz w:val="22"/>
          <w:szCs w:val="22"/>
          <w:lang w:eastAsia="ar-SA"/>
        </w:rPr>
        <w:t>Registraduría</w:t>
      </w:r>
      <w:proofErr w:type="spellEnd"/>
      <w:r w:rsidRPr="00047E57">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URBANA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se encuentran habilitados.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informa que se atenderá de lunes a domingos, a partir de las 8:00 a.m. hasta las 12</w:t>
      </w:r>
      <w:r>
        <w:rPr>
          <w:rFonts w:ascii="Century Gothic" w:eastAsia="Calibri" w:hAnsi="Century Gothic" w:cs="Calibri"/>
          <w:bCs/>
          <w:sz w:val="22"/>
          <w:szCs w:val="22"/>
          <w:lang w:eastAsia="ar-SA"/>
        </w:rPr>
        <w:t xml:space="preserve">:00 </w:t>
      </w:r>
      <w:r w:rsidRPr="00047E57">
        <w:rPr>
          <w:rFonts w:ascii="Century Gothic" w:eastAsia="Calibri" w:hAnsi="Century Gothic" w:cs="Calibri"/>
          <w:bCs/>
          <w:sz w:val="22"/>
          <w:szCs w:val="22"/>
          <w:lang w:eastAsia="ar-SA"/>
        </w:rPr>
        <w:t>m y de 2</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incluyendo festivos, en el lugar que se encuentre habilitado dicho servicio. </w:t>
      </w:r>
    </w:p>
    <w:tbl>
      <w:tblPr>
        <w:tblW w:w="6614" w:type="dxa"/>
        <w:jc w:val="center"/>
        <w:tblLook w:val="04A0"/>
      </w:tblPr>
      <w:tblGrid>
        <w:gridCol w:w="3518"/>
        <w:gridCol w:w="3096"/>
      </w:tblGrid>
      <w:tr w:rsidR="00047E57" w:rsidRPr="00047E57" w:rsidTr="00047E57">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DE ACUERDO CON EL PRIMER APELLIDO</w:t>
            </w:r>
          </w:p>
        </w:tc>
      </w:tr>
      <w:tr w:rsidR="00047E57" w:rsidRPr="00047E57" w:rsidTr="00047E57">
        <w:trPr>
          <w:trHeight w:val="524"/>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047E57" w:rsidRPr="00047E57" w:rsidTr="00047E57">
        <w:trPr>
          <w:trHeight w:val="270"/>
          <w:jc w:val="center"/>
        </w:trPr>
        <w:tc>
          <w:tcPr>
            <w:tcW w:w="3518"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DE PAGO</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A,B,C</w:t>
            </w:r>
            <w:proofErr w:type="spellEnd"/>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30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31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7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DESDE EL 8 HASTA EL 14 de  NOVIEMBRE  2019</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ZONA RURAL – PUNTOS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PERMANENTES EN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adultos mayores residentes de La Laguna, Catambuco, Genoy, El Encano, Obonuco y Cabrera cobrarán en el punto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que dispone el sector, desde el 30 de OCTUBRE hasta el 14 de NOVIEMBRE 2019.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CAJA EXTENDIDA EN EL RESTO DE LOS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tbl>
      <w:tblPr>
        <w:tblW w:w="9080" w:type="dxa"/>
        <w:jc w:val="center"/>
        <w:tblCellMar>
          <w:left w:w="70" w:type="dxa"/>
          <w:right w:w="70" w:type="dxa"/>
        </w:tblCellMar>
        <w:tblLook w:val="04A0"/>
      </w:tblPr>
      <w:tblGrid>
        <w:gridCol w:w="2048"/>
        <w:gridCol w:w="1955"/>
        <w:gridCol w:w="2808"/>
        <w:gridCol w:w="2269"/>
      </w:tblGrid>
      <w:tr w:rsidR="00047E57" w:rsidRPr="00047E57" w:rsidTr="00047E5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CRONOGRAMA ZONA RURAL - SEPTIEMBRE 2019</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w:t>
            </w:r>
          </w:p>
        </w:tc>
        <w:tc>
          <w:tcPr>
            <w:tcW w:w="1955"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CORREGIMIENTO</w:t>
            </w:r>
          </w:p>
        </w:tc>
        <w:tc>
          <w:tcPr>
            <w:tcW w:w="2808"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LUGAR DE PAGO</w:t>
            </w:r>
          </w:p>
        </w:tc>
        <w:tc>
          <w:tcPr>
            <w:tcW w:w="2269"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HORARIO</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shd w:val="clear" w:color="auto" w:fill="FFFFFF"/>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Miércoles 30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Santa Bárbara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Socorro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1:00 PM a 4:00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Jueves 31</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Mocondino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Jamondino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Escuela Centro Educativo</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2:00 PM a 5:00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Viernes 01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Jongovito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Gualmatan</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Cultural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0" w:type="auto"/>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Sábado 02</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 Fernando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Buesaquillo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Martes 05</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Caldera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Mapachico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Miércoles 6</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Morasurco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La línea telefónica: 7244326 </w:t>
      </w:r>
      <w:proofErr w:type="spellStart"/>
      <w:r w:rsidRPr="00047E57">
        <w:rPr>
          <w:rFonts w:ascii="Century Gothic" w:eastAsia="Calibri" w:hAnsi="Century Gothic" w:cs="Calibri"/>
          <w:bCs/>
          <w:sz w:val="22"/>
          <w:szCs w:val="22"/>
          <w:lang w:eastAsia="ar-SA"/>
        </w:rPr>
        <w:t>ext</w:t>
      </w:r>
      <w:proofErr w:type="spellEnd"/>
      <w:r w:rsidRPr="00047E57">
        <w:rPr>
          <w:rFonts w:ascii="Century Gothic" w:eastAsia="Calibri" w:hAnsi="Century Gothic" w:cs="Calibri"/>
          <w:bCs/>
          <w:sz w:val="22"/>
          <w:szCs w:val="22"/>
          <w:lang w:eastAsia="ar-SA"/>
        </w:rPr>
        <w:t xml:space="preserve"> 1806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Página de internet de la Alcaldía de Pasto: </w:t>
      </w:r>
      <w:hyperlink r:id="rId16" w:history="1">
        <w:r w:rsidRPr="00047E57">
          <w:rPr>
            <w:rFonts w:eastAsia="Calibri" w:cs="Calibri"/>
            <w:bCs/>
            <w:sz w:val="22"/>
            <w:szCs w:val="22"/>
            <w:lang w:eastAsia="ar-SA"/>
          </w:rPr>
          <w:t>www.pasto.gov.co/ tramites y servicios/</w:t>
        </w:r>
      </w:hyperlink>
      <w:r w:rsidRPr="00047E57">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047E57">
        <w:rPr>
          <w:rFonts w:ascii="Century Gothic" w:eastAsia="Calibri" w:hAnsi="Century Gothic" w:cs="Calibri"/>
          <w:bCs/>
          <w:sz w:val="22"/>
          <w:szCs w:val="22"/>
          <w:lang w:eastAsia="ar-SA"/>
        </w:rPr>
        <w:t>clik</w:t>
      </w:r>
      <w:proofErr w:type="spellEnd"/>
      <w:r w:rsidRPr="00047E57">
        <w:rPr>
          <w:rFonts w:ascii="Century Gothic" w:eastAsia="Calibri" w:hAnsi="Century Gothic" w:cs="Calibri"/>
          <w:bCs/>
          <w:sz w:val="22"/>
          <w:szCs w:val="22"/>
          <w:lang w:eastAsia="ar-SA"/>
        </w:rPr>
        <w:t xml:space="preserve"> en consultar.</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w:t>
      </w:r>
      <w:proofErr w:type="spellStart"/>
      <w:r w:rsidRPr="00047E57">
        <w:rPr>
          <w:rFonts w:ascii="Century Gothic" w:eastAsia="Calibri" w:hAnsi="Century Gothic" w:cs="Calibri"/>
          <w:bCs/>
          <w:sz w:val="22"/>
          <w:szCs w:val="22"/>
          <w:lang w:eastAsia="ar-SA"/>
        </w:rPr>
        <w:t>Cra</w:t>
      </w:r>
      <w:proofErr w:type="spellEnd"/>
      <w:r w:rsidRPr="00047E57">
        <w:rPr>
          <w:rFonts w:ascii="Century Gothic" w:eastAsia="Calibri" w:hAnsi="Century Gothic" w:cs="Calibri"/>
          <w:bCs/>
          <w:sz w:val="22"/>
          <w:szCs w:val="22"/>
          <w:lang w:eastAsia="ar-SA"/>
        </w:rPr>
        <w:t xml:space="preserve"> 26 Sur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w:t>
      </w:r>
    </w:p>
    <w:p w:rsidR="00047E57" w:rsidRDefault="00047E57" w:rsidP="00047E57">
      <w:pPr>
        <w:pStyle w:val="Sinespaciado"/>
        <w:rPr>
          <w:rFonts w:ascii="Century Gothic" w:eastAsia="Calibri" w:hAnsi="Century Gothic" w:cs="Calibri"/>
          <w:b/>
          <w:bCs/>
          <w:sz w:val="18"/>
          <w:szCs w:val="18"/>
          <w:lang w:eastAsia="ar-SA"/>
        </w:rPr>
      </w:pPr>
      <w:r w:rsidRPr="00047E57">
        <w:rPr>
          <w:rFonts w:ascii="Century Gothic" w:eastAsia="Calibri" w:hAnsi="Century Gothic" w:cs="Calibri"/>
          <w:b/>
          <w:bCs/>
          <w:sz w:val="18"/>
          <w:szCs w:val="18"/>
          <w:lang w:eastAsia="ar-SA"/>
        </w:rPr>
        <w:t xml:space="preserve">Información: Secretario de Bienestar Social, </w:t>
      </w:r>
      <w:proofErr w:type="spellStart"/>
      <w:r w:rsidRPr="00047E57">
        <w:rPr>
          <w:rFonts w:ascii="Century Gothic" w:eastAsia="Calibri" w:hAnsi="Century Gothic" w:cs="Calibri"/>
          <w:b/>
          <w:bCs/>
          <w:sz w:val="18"/>
          <w:szCs w:val="18"/>
          <w:lang w:eastAsia="ar-SA"/>
        </w:rPr>
        <w:t>Arley</w:t>
      </w:r>
      <w:proofErr w:type="spellEnd"/>
      <w:r w:rsidRPr="00047E57">
        <w:rPr>
          <w:rFonts w:ascii="Century Gothic" w:eastAsia="Calibri" w:hAnsi="Century Gothic" w:cs="Calibri"/>
          <w:b/>
          <w:bCs/>
          <w:sz w:val="18"/>
          <w:szCs w:val="18"/>
          <w:lang w:eastAsia="ar-SA"/>
        </w:rPr>
        <w:t xml:space="preserve"> Darío Bastidas Bilbao. Celular: 3188342107</w:t>
      </w:r>
    </w:p>
    <w:p w:rsidR="004911CB" w:rsidRDefault="00047E57" w:rsidP="002D451A">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Pr="002D451A" w:rsidRDefault="005A5379" w:rsidP="005333D0">
      <w:pPr>
        <w:spacing w:after="0"/>
        <w:rPr>
          <w:rFonts w:ascii="Century Gothic" w:hAnsi="Century Gothic" w:cs="Arial"/>
          <w:i/>
          <w:lang w:val="es-CO"/>
        </w:rPr>
      </w:pPr>
    </w:p>
    <w:p w:rsidR="00047E57" w:rsidRDefault="00047E57" w:rsidP="00047E57">
      <w:pPr>
        <w:jc w:val="center"/>
        <w:rPr>
          <w:rFonts w:ascii="Century Gothic" w:hAnsi="Century Gothic" w:cs="Browallia New"/>
          <w:b/>
          <w:bCs/>
          <w:color w:val="000000"/>
          <w:shd w:val="clear" w:color="auto" w:fill="FFFFFF"/>
        </w:rPr>
      </w:pPr>
      <w:r>
        <w:rPr>
          <w:rFonts w:ascii="Century Gothic" w:hAnsi="Century Gothic" w:cs="Browallia New"/>
          <w:b/>
        </w:rPr>
        <w:lastRenderedPageBreak/>
        <w:t>HASTA EL</w:t>
      </w:r>
      <w:r>
        <w:rPr>
          <w:rFonts w:ascii="Century Gothic" w:hAnsi="Century Gothic" w:cs="Browallia New"/>
          <w:b/>
          <w:color w:val="000000"/>
          <w:shd w:val="clear" w:color="auto" w:fill="FFFFFF"/>
        </w:rPr>
        <w:t xml:space="preserve"> 12 DE NOVIEMBRE DE 2019</w:t>
      </w:r>
      <w:r>
        <w:rPr>
          <w:rFonts w:ascii="Century Gothic" w:hAnsi="Century Gothic" w:cs="Browallia New"/>
          <w:b/>
          <w:bCs/>
          <w:color w:val="000000"/>
          <w:shd w:val="clear" w:color="auto" w:fill="FFFFFF"/>
        </w:rPr>
        <w:t xml:space="preserve"> SE REALIZARÁ LA QUINTA ENTREGA DEL INCENTIVOS DEL PROGRAMA JÓVENES EN ACCIÓN</w:t>
      </w:r>
    </w:p>
    <w:p w:rsidR="00047E57" w:rsidRDefault="00047E57" w:rsidP="00047E57">
      <w:pPr>
        <w:jc w:val="center"/>
        <w:rPr>
          <w:rFonts w:ascii="Century Gothic" w:hAnsi="Century Gothic" w:cs="Browallia New"/>
          <w:b/>
        </w:rPr>
      </w:pPr>
      <w:r>
        <w:rPr>
          <w:noProof/>
          <w:lang w:val="es-ES" w:eastAsia="es-ES"/>
        </w:rPr>
        <w:drawing>
          <wp:inline distT="0" distB="0" distL="0" distR="0">
            <wp:extent cx="4295775" cy="3038475"/>
            <wp:effectExtent l="0" t="0" r="9525" b="9525"/>
            <wp:docPr id="11" name="Imagen 1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95775" cy="3038475"/>
                    </a:xfrm>
                    <a:prstGeom prst="rect">
                      <a:avLst/>
                    </a:prstGeom>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047E57">
        <w:rPr>
          <w:rFonts w:ascii="Century Gothic" w:eastAsia="Calibri" w:hAnsi="Century Gothic" w:cs="Calibri"/>
          <w:bCs/>
          <w:sz w:val="22"/>
          <w:szCs w:val="22"/>
          <w:lang w:eastAsia="ar-SA"/>
        </w:rPr>
        <w:t xml:space="preserve">lcaldía de Pasto y la Secretaría de Bienestar Social a través del programa Jóvenes en acción, informa que se está realizando la </w:t>
      </w:r>
      <w:r>
        <w:rPr>
          <w:rFonts w:ascii="Century Gothic" w:eastAsia="Calibri" w:hAnsi="Century Gothic" w:cs="Calibri"/>
          <w:bCs/>
          <w:sz w:val="22"/>
          <w:szCs w:val="22"/>
          <w:lang w:eastAsia="ar-SA"/>
        </w:rPr>
        <w:t>Quin</w:t>
      </w:r>
      <w:r w:rsidRPr="00047E57">
        <w:rPr>
          <w:rFonts w:ascii="Century Gothic" w:eastAsia="Calibri" w:hAnsi="Century Gothic" w:cs="Calibri"/>
          <w:bCs/>
          <w:sz w:val="22"/>
          <w:szCs w:val="22"/>
          <w:lang w:eastAsia="ar-SA"/>
        </w:rPr>
        <w:t>ta entrega de incentivos a estudiantes del Sena y Universidad de Nariño beneficiarios, mediante giro o cajero automático, hasta el 12 de noviembre de 2019, por modalidad pico y cedula.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jóvenes potenciales beneficiarios al programa deben presentarse en las fechas estipuladas en los diferentes puntos de pago en horario de 8:00am a 4:00 pm.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El joven debe suministrar los siguientes datos: Documento original y código de participante asignado.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Puntos por cobrar por cajero automático las 24 horas de lunes a domingo: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jc w:val="center"/>
        <w:tblLook w:val="04A0"/>
      </w:tblPr>
      <w:tblGrid>
        <w:gridCol w:w="3397"/>
        <w:gridCol w:w="5103"/>
      </w:tblGrid>
      <w:tr w:rsidR="00047E57" w:rsidRPr="00047E57" w:rsidTr="00047E57">
        <w:trPr>
          <w:trHeight w:val="339"/>
          <w:jc w:val="center"/>
        </w:trPr>
        <w:tc>
          <w:tcPr>
            <w:tcW w:w="8500" w:type="dxa"/>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MODALIDAD </w:t>
            </w:r>
            <w:proofErr w:type="spellStart"/>
            <w:r w:rsidRPr="00047E57">
              <w:rPr>
                <w:rFonts w:ascii="Century Gothic" w:eastAsia="Calibri" w:hAnsi="Century Gothic" w:cs="Calibri"/>
                <w:bCs/>
                <w:sz w:val="22"/>
                <w:szCs w:val="22"/>
                <w:lang w:eastAsia="ar-SA"/>
              </w:rPr>
              <w:t>DAVIPLATA</w:t>
            </w:r>
            <w:proofErr w:type="spellEnd"/>
          </w:p>
        </w:tc>
      </w:tr>
      <w:tr w:rsidR="00047E57" w:rsidRPr="00047E57" w:rsidTr="00047E57">
        <w:trPr>
          <w:trHeight w:val="339"/>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No. 25 – 40.</w:t>
            </w:r>
          </w:p>
        </w:tc>
      </w:tr>
      <w:tr w:rsidR="00047E57" w:rsidRPr="00047E57" w:rsidTr="00047E57">
        <w:trPr>
          <w:trHeight w:val="258"/>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Bolívar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No. 12 – 45.</w:t>
            </w:r>
          </w:p>
        </w:tc>
      </w:tr>
      <w:tr w:rsidR="00047E57" w:rsidRPr="00047E57" w:rsidTr="00047E57">
        <w:trPr>
          <w:trHeight w:val="326"/>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No. 24-11 Parque Nariño.</w:t>
            </w:r>
          </w:p>
        </w:tc>
      </w:tr>
      <w:tr w:rsidR="00047E57" w:rsidRPr="00047E57" w:rsidTr="00047E57">
        <w:trPr>
          <w:trHeight w:val="462"/>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Metro Express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16B No. 32 – 53.</w:t>
            </w:r>
          </w:p>
        </w:tc>
      </w:tr>
      <w:tr w:rsidR="00047E57" w:rsidRPr="00047E57" w:rsidTr="00047E57">
        <w:trPr>
          <w:trHeight w:val="31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Éxito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B No. 2 - 57 Av. Panamericana.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Riviera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Único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Universitario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Calle 22 </w:t>
            </w:r>
            <w:proofErr w:type="spellStart"/>
            <w:r w:rsidRPr="00047E57">
              <w:rPr>
                <w:rFonts w:ascii="Century Gothic" w:eastAsia="Calibri" w:hAnsi="Century Gothic" w:cs="Calibri"/>
                <w:bCs/>
                <w:sz w:val="22"/>
                <w:szCs w:val="22"/>
                <w:lang w:eastAsia="ar-SA"/>
              </w:rPr>
              <w:t>22</w:t>
            </w:r>
            <w:proofErr w:type="spellEnd"/>
            <w:r w:rsidRPr="00047E57">
              <w:rPr>
                <w:rFonts w:ascii="Century Gothic" w:eastAsia="Calibri" w:hAnsi="Century Gothic" w:cs="Calibri"/>
                <w:bCs/>
                <w:sz w:val="22"/>
                <w:szCs w:val="22"/>
                <w:lang w:eastAsia="ar-SA"/>
              </w:rPr>
              <w:t xml:space="preserve"> N° 7-93 parque Bolívar</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Unicentro</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34 N° 11-78 Local 105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Clínica Hispanoamérica</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41 N° 19D 147 barrio Morasurco</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Hospital San </w:t>
            </w:r>
            <w:proofErr w:type="spellStart"/>
            <w:r w:rsidRPr="00047E57">
              <w:rPr>
                <w:rFonts w:ascii="Century Gothic" w:eastAsia="Calibri" w:hAnsi="Century Gothic" w:cs="Calibri"/>
                <w:bCs/>
                <w:sz w:val="22"/>
                <w:szCs w:val="22"/>
                <w:lang w:eastAsia="ar-SA"/>
              </w:rPr>
              <w:t>pedro</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 Carrera 43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Alkosto</w:t>
            </w:r>
            <w:proofErr w:type="spellEnd"/>
            <w:r w:rsidRPr="00047E57">
              <w:rPr>
                <w:rFonts w:ascii="Century Gothic" w:eastAsia="Calibri" w:hAnsi="Century Gothic" w:cs="Calibri"/>
                <w:bCs/>
                <w:sz w:val="22"/>
                <w:szCs w:val="22"/>
                <w:lang w:eastAsia="ar-SA"/>
              </w:rPr>
              <w:t xml:space="preserve"> </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80 65-145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AVENIDA LAS </w:t>
            </w:r>
            <w:proofErr w:type="spellStart"/>
            <w:r w:rsidRPr="00047E57">
              <w:rPr>
                <w:rFonts w:ascii="Century Gothic" w:eastAsia="Calibri" w:hAnsi="Century Gothic" w:cs="Calibri"/>
                <w:bCs/>
                <w:sz w:val="22"/>
                <w:szCs w:val="22"/>
                <w:lang w:eastAsia="ar-SA"/>
              </w:rPr>
              <w:t>AMERICAS</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Gobernación de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N° 23-78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Alkosto</w:t>
            </w:r>
            <w:proofErr w:type="spellEnd"/>
            <w:r w:rsidRPr="00047E57">
              <w:rPr>
                <w:rFonts w:ascii="Century Gothic" w:eastAsia="Calibri" w:hAnsi="Century Gothic" w:cs="Calibri"/>
                <w:bCs/>
                <w:sz w:val="22"/>
                <w:szCs w:val="22"/>
                <w:lang w:eastAsia="ar-SA"/>
              </w:rPr>
              <w:t xml:space="preserve"> parque bolívar</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N° 6-28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Refuerzo Único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pPr w:leftFromText="141" w:rightFromText="141" w:vertAnchor="text" w:horzAnchor="margin" w:tblpXSpec="center" w:tblpY="84"/>
        <w:tblW w:w="0" w:type="auto"/>
        <w:tblLook w:val="04A0"/>
      </w:tblPr>
      <w:tblGrid>
        <w:gridCol w:w="1583"/>
        <w:gridCol w:w="1951"/>
        <w:gridCol w:w="2278"/>
        <w:gridCol w:w="1832"/>
      </w:tblGrid>
      <w:tr w:rsidR="00047E57" w:rsidRPr="00047E57" w:rsidTr="00047E57">
        <w:trPr>
          <w:trHeight w:val="365"/>
        </w:trPr>
        <w:tc>
          <w:tcPr>
            <w:tcW w:w="7644" w:type="dxa"/>
            <w:gridSpan w:val="4"/>
            <w:tcBorders>
              <w:top w:val="single" w:sz="4" w:space="0" w:color="auto"/>
              <w:left w:val="single" w:sz="4" w:space="0" w:color="auto"/>
              <w:bottom w:val="single" w:sz="4" w:space="0" w:color="auto"/>
              <w:right w:val="single" w:sz="4" w:space="0" w:color="auto"/>
            </w:tcBorders>
            <w:shd w:val="clear" w:color="auto" w:fill="FFC000"/>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GIRO.</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 de cobro</w:t>
            </w:r>
          </w:p>
        </w:tc>
        <w:tc>
          <w:tcPr>
            <w:tcW w:w="195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Dirección.</w:t>
            </w:r>
          </w:p>
        </w:tc>
        <w:tc>
          <w:tcPr>
            <w:tcW w:w="227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Fecha 24 Octubre </w:t>
            </w:r>
          </w:p>
        </w:tc>
        <w:tc>
          <w:tcPr>
            <w:tcW w:w="183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28 de octubre</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 25-40</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6,7</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 24-11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4</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9</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0</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Más información la pueden obtener las instalaciones de la Secretar</w:t>
      </w:r>
      <w:r>
        <w:rPr>
          <w:rFonts w:ascii="Century Gothic" w:eastAsia="Calibri" w:hAnsi="Century Gothic" w:cs="Calibri"/>
          <w:bCs/>
          <w:sz w:val="22"/>
          <w:szCs w:val="22"/>
          <w:lang w:eastAsia="ar-SA"/>
        </w:rPr>
        <w:t>í</w:t>
      </w:r>
      <w:r w:rsidRPr="00047E57">
        <w:rPr>
          <w:rFonts w:ascii="Century Gothic" w:eastAsia="Calibri" w:hAnsi="Century Gothic" w:cs="Calibri"/>
          <w:bCs/>
          <w:sz w:val="22"/>
          <w:szCs w:val="22"/>
          <w:lang w:eastAsia="ar-SA"/>
        </w:rPr>
        <w:t xml:space="preserve">a de Bienestar Social – Programa Jóvenes en Acción, en horario de atención de 8:00 a 11.00 a.m. y de 2.00 a 5.00 pm -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 xml:space="preserve"> Avenida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Teléfono 7244326 extensión 3012. </w:t>
      </w:r>
    </w:p>
    <w:p w:rsidR="004911CB" w:rsidRPr="004911CB" w:rsidRDefault="004911CB" w:rsidP="004911CB">
      <w:pPr>
        <w:pStyle w:val="Sinespaciado"/>
        <w:jc w:val="both"/>
        <w:rPr>
          <w:rFonts w:ascii="Century Gothic" w:eastAsia="Calibri" w:hAnsi="Century Gothic" w:cs="Calibri"/>
          <w:b/>
          <w:bCs/>
          <w:sz w:val="18"/>
          <w:szCs w:val="18"/>
          <w:lang w:eastAsia="ar-SA"/>
        </w:rPr>
      </w:pPr>
      <w:r w:rsidRPr="004911CB">
        <w:rPr>
          <w:rFonts w:ascii="Century Gothic" w:eastAsia="Calibri" w:hAnsi="Century Gothic" w:cs="Calibri"/>
          <w:b/>
          <w:bCs/>
          <w:sz w:val="18"/>
          <w:szCs w:val="18"/>
          <w:lang w:eastAsia="ar-SA"/>
        </w:rPr>
        <w:t xml:space="preserve">Información: Álvaro </w:t>
      </w:r>
      <w:proofErr w:type="spellStart"/>
      <w:r w:rsidRPr="004911CB">
        <w:rPr>
          <w:rFonts w:ascii="Century Gothic" w:eastAsia="Calibri" w:hAnsi="Century Gothic" w:cs="Calibri"/>
          <w:b/>
          <w:bCs/>
          <w:sz w:val="18"/>
          <w:szCs w:val="18"/>
          <w:lang w:eastAsia="ar-SA"/>
        </w:rPr>
        <w:t>Zarama</w:t>
      </w:r>
      <w:proofErr w:type="spellEnd"/>
      <w:r w:rsidRPr="004911CB">
        <w:rPr>
          <w:rFonts w:ascii="Century Gothic" w:eastAsia="Calibri" w:hAnsi="Century Gothic" w:cs="Calibri"/>
          <w:b/>
          <w:bCs/>
          <w:sz w:val="18"/>
          <w:szCs w:val="18"/>
          <w:lang w:eastAsia="ar-SA"/>
        </w:rPr>
        <w:t>, Subsecretario de Promoción y Asistencia Social, celular 3165774170</w:t>
      </w:r>
    </w:p>
    <w:p w:rsidR="004911CB" w:rsidRPr="006F08F1" w:rsidRDefault="004911CB" w:rsidP="004911C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F86E0F" w:rsidRDefault="00F86E0F" w:rsidP="002D451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F92" w:rsidRDefault="00C62F92">
      <w:pPr>
        <w:spacing w:after="0" w:line="240" w:lineRule="auto"/>
      </w:pPr>
      <w:r>
        <w:separator/>
      </w:r>
    </w:p>
  </w:endnote>
  <w:endnote w:type="continuationSeparator" w:id="0">
    <w:p w:rsidR="00C62F92" w:rsidRDefault="00C62F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rowallia New">
    <w:panose1 w:val="020B0604020202020204"/>
    <w:charset w:val="DE"/>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F32D7C">
        <w:pPr>
          <w:pStyle w:val="Piedepgina"/>
          <w:jc w:val="right"/>
        </w:pPr>
        <w:r>
          <w:fldChar w:fldCharType="begin"/>
        </w:r>
        <w:r w:rsidR="00D06D1E">
          <w:instrText>PAGE   \* MERGEFORMAT</w:instrText>
        </w:r>
        <w:r>
          <w:fldChar w:fldCharType="separate"/>
        </w:r>
        <w:r w:rsidR="004C7656" w:rsidRPr="004C7656">
          <w:rPr>
            <w:noProof/>
            <w:lang w:val="es-ES"/>
          </w:rPr>
          <w:t>13</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F92" w:rsidRDefault="00C62F92">
      <w:pPr>
        <w:spacing w:after="0" w:line="240" w:lineRule="auto"/>
      </w:pPr>
      <w:r>
        <w:separator/>
      </w:r>
    </w:p>
  </w:footnote>
  <w:footnote w:type="continuationSeparator" w:id="0">
    <w:p w:rsidR="00C62F92" w:rsidRDefault="00C62F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F32D7C">
    <w:pPr>
      <w:pStyle w:val="Encabezado"/>
    </w:pPr>
    <w:r w:rsidRPr="00F32D7C">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5EA9"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w:t>
                </w:r>
                <w:r w:rsidR="00E56102">
                  <w:rPr>
                    <w:rFonts w:cs="Tahoma"/>
                    <w:b/>
                    <w:sz w:val="20"/>
                    <w:szCs w:val="20"/>
                  </w:rPr>
                  <w:t>5</w:t>
                </w:r>
                <w:r w:rsidR="00456547">
                  <w:rPr>
                    <w:rFonts w:cs="Tahoma"/>
                    <w:b/>
                    <w:sz w:val="20"/>
                    <w:szCs w:val="20"/>
                  </w:rPr>
                  <w:t>1</w:t>
                </w:r>
              </w:p>
              <w:p w:rsidR="00D06D1E" w:rsidRPr="00895C86" w:rsidRDefault="00456547" w:rsidP="008363C6">
                <w:pPr>
                  <w:spacing w:after="0"/>
                  <w:rPr>
                    <w:b/>
                    <w:sz w:val="20"/>
                    <w:szCs w:val="20"/>
                  </w:rPr>
                </w:pPr>
                <w:r>
                  <w:rPr>
                    <w:b/>
                    <w:sz w:val="20"/>
                    <w:szCs w:val="20"/>
                  </w:rPr>
                  <w:t>01</w:t>
                </w:r>
                <w:r w:rsidR="00D06D1E">
                  <w:rPr>
                    <w:b/>
                    <w:sz w:val="20"/>
                    <w:szCs w:val="20"/>
                  </w:rPr>
                  <w:t>/</w:t>
                </w:r>
                <w:r>
                  <w:rPr>
                    <w:b/>
                    <w:sz w:val="20"/>
                    <w:szCs w:val="20"/>
                  </w:rPr>
                  <w:t>noviembre</w:t>
                </w:r>
                <w:r w:rsidR="00D06D1E"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44EA"/>
    <w:rsid w:val="000C54D5"/>
    <w:rsid w:val="000C5691"/>
    <w:rsid w:val="000C6AD6"/>
    <w:rsid w:val="000C7341"/>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3E95"/>
    <w:rsid w:val="00165764"/>
    <w:rsid w:val="00167CD9"/>
    <w:rsid w:val="001707DE"/>
    <w:rsid w:val="0017184A"/>
    <w:rsid w:val="0017190F"/>
    <w:rsid w:val="00172C3A"/>
    <w:rsid w:val="001742CC"/>
    <w:rsid w:val="00176A0E"/>
    <w:rsid w:val="00177016"/>
    <w:rsid w:val="001773CE"/>
    <w:rsid w:val="00177836"/>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26B"/>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17F30"/>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98A"/>
    <w:rsid w:val="003A792A"/>
    <w:rsid w:val="003B0ACD"/>
    <w:rsid w:val="003B0FA2"/>
    <w:rsid w:val="003B2261"/>
    <w:rsid w:val="003B5036"/>
    <w:rsid w:val="003C03EA"/>
    <w:rsid w:val="003C13A5"/>
    <w:rsid w:val="003C1403"/>
    <w:rsid w:val="003C163C"/>
    <w:rsid w:val="003C17C9"/>
    <w:rsid w:val="003C183B"/>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1392"/>
    <w:rsid w:val="003F1A1D"/>
    <w:rsid w:val="003F1FA5"/>
    <w:rsid w:val="003F226C"/>
    <w:rsid w:val="003F238E"/>
    <w:rsid w:val="003F2409"/>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5BC9"/>
    <w:rsid w:val="004563D0"/>
    <w:rsid w:val="00456547"/>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4FC0"/>
    <w:rsid w:val="004C58E7"/>
    <w:rsid w:val="004C67C0"/>
    <w:rsid w:val="004C6D89"/>
    <w:rsid w:val="004C74E5"/>
    <w:rsid w:val="004C7656"/>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2ECD"/>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6FFF"/>
    <w:rsid w:val="00B671D1"/>
    <w:rsid w:val="00B70D45"/>
    <w:rsid w:val="00B7134C"/>
    <w:rsid w:val="00B72932"/>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2F92"/>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3C39"/>
    <w:rsid w:val="00EC43F6"/>
    <w:rsid w:val="00EC4C15"/>
    <w:rsid w:val="00EC6BB5"/>
    <w:rsid w:val="00EC7098"/>
    <w:rsid w:val="00ED03ED"/>
    <w:rsid w:val="00ED0EB4"/>
    <w:rsid w:val="00ED1588"/>
    <w:rsid w:val="00ED15F2"/>
    <w:rsid w:val="00ED1881"/>
    <w:rsid w:val="00ED2120"/>
    <w:rsid w:val="00ED511E"/>
    <w:rsid w:val="00EE0921"/>
    <w:rsid w:val="00EE1717"/>
    <w:rsid w:val="00EE1F88"/>
    <w:rsid w:val="00EE3A99"/>
    <w:rsid w:val="00EE4482"/>
    <w:rsid w:val="00EE502A"/>
    <w:rsid w:val="00EE5D81"/>
    <w:rsid w:val="00EE7D14"/>
    <w:rsid w:val="00EF022A"/>
    <w:rsid w:val="00EF092B"/>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2D7C"/>
    <w:rsid w:val="00F33A24"/>
    <w:rsid w:val="00F35B59"/>
    <w:rsid w:val="00F360A9"/>
    <w:rsid w:val="00F364A2"/>
    <w:rsid w:val="00F36ED1"/>
    <w:rsid w:val="00F37F7F"/>
    <w:rsid w:val="00F40E6C"/>
    <w:rsid w:val="00F412AF"/>
    <w:rsid w:val="00F4315E"/>
    <w:rsid w:val="00F445C7"/>
    <w:rsid w:val="00F50A81"/>
    <w:rsid w:val="00F515AF"/>
    <w:rsid w:val="00F52BBD"/>
    <w:rsid w:val="00F5308E"/>
    <w:rsid w:val="00F5336A"/>
    <w:rsid w:val="00F53688"/>
    <w:rsid w:val="00F5436E"/>
    <w:rsid w:val="00F54CD8"/>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www.pasto.gov.co/%20tramites%20y%20servicio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4E2A4-3C9E-4EC9-AB95-B0F2DF878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3070</Words>
  <Characters>16887</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3</cp:revision>
  <cp:lastPrinted>2019-10-25T00:11:00Z</cp:lastPrinted>
  <dcterms:created xsi:type="dcterms:W3CDTF">2019-10-31T23:48:00Z</dcterms:created>
  <dcterms:modified xsi:type="dcterms:W3CDTF">2019-11-14T05:24:00Z</dcterms:modified>
</cp:coreProperties>
</file>