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DB7" w:rsidRDefault="004A3DB7" w:rsidP="00577EB5">
      <w:pPr>
        <w:pStyle w:val="NormalWeb"/>
        <w:shd w:val="clear" w:color="auto" w:fill="FFFFFF"/>
        <w:spacing w:after="90" w:line="240" w:lineRule="auto"/>
        <w:jc w:val="center"/>
        <w:rPr>
          <w:rFonts w:ascii="Century Gothic" w:eastAsia="Calibri" w:hAnsi="Century Gothic" w:cs="Calibri"/>
          <w:b/>
          <w:bCs/>
          <w:sz w:val="22"/>
          <w:szCs w:val="22"/>
          <w:lang w:eastAsia="ar-SA"/>
        </w:rPr>
      </w:pPr>
      <w:bookmarkStart w:id="0" w:name="_Hlk22736993"/>
      <w:r w:rsidRPr="003468B6">
        <w:rPr>
          <w:rFonts w:ascii="Century Gothic" w:eastAsia="Calibri" w:hAnsi="Century Gothic" w:cs="Calibri"/>
          <w:b/>
          <w:bCs/>
          <w:sz w:val="22"/>
          <w:szCs w:val="22"/>
          <w:lang w:eastAsia="ar-SA"/>
        </w:rPr>
        <w:t xml:space="preserve">PASTO ES FINALISTA DEL </w:t>
      </w:r>
      <w:r>
        <w:rPr>
          <w:rFonts w:ascii="Century Gothic" w:eastAsia="Calibri" w:hAnsi="Century Gothic" w:cs="Calibri"/>
          <w:b/>
          <w:bCs/>
          <w:sz w:val="22"/>
          <w:szCs w:val="22"/>
          <w:lang w:eastAsia="ar-SA"/>
        </w:rPr>
        <w:t xml:space="preserve">GRAN </w:t>
      </w:r>
      <w:r w:rsidRPr="003468B6">
        <w:rPr>
          <w:rFonts w:ascii="Century Gothic" w:eastAsia="Calibri" w:hAnsi="Century Gothic" w:cs="Calibri"/>
          <w:b/>
          <w:bCs/>
          <w:sz w:val="22"/>
          <w:szCs w:val="22"/>
          <w:lang w:eastAsia="ar-SA"/>
        </w:rPr>
        <w:t xml:space="preserve">PREMIO </w:t>
      </w:r>
      <w:r>
        <w:rPr>
          <w:rFonts w:ascii="Century Gothic" w:eastAsia="Calibri" w:hAnsi="Century Gothic" w:cs="Calibri"/>
          <w:b/>
          <w:bCs/>
          <w:sz w:val="22"/>
          <w:szCs w:val="22"/>
          <w:lang w:eastAsia="ar-SA"/>
        </w:rPr>
        <w:t>‘</w:t>
      </w:r>
      <w:r w:rsidRPr="003468B6">
        <w:rPr>
          <w:rFonts w:ascii="Century Gothic" w:eastAsia="Calibri" w:hAnsi="Century Gothic" w:cs="Calibri"/>
          <w:b/>
          <w:bCs/>
          <w:sz w:val="22"/>
          <w:szCs w:val="22"/>
          <w:lang w:eastAsia="ar-SA"/>
        </w:rPr>
        <w:t xml:space="preserve">MEJORES ALCALDES Y </w:t>
      </w:r>
      <w:r>
        <w:rPr>
          <w:rFonts w:ascii="Century Gothic" w:eastAsia="Calibri" w:hAnsi="Century Gothic" w:cs="Calibri"/>
          <w:b/>
          <w:bCs/>
          <w:sz w:val="22"/>
          <w:szCs w:val="22"/>
          <w:lang w:eastAsia="ar-SA"/>
        </w:rPr>
        <w:t xml:space="preserve">GOBERNADORES 2016-2019’ Y DEL RECONOCIMIENTO A LOS ‘MEJORES GOBERNANTES EN SEGURIDAD VIAL’ </w:t>
      </w:r>
      <w:r w:rsidR="00577EB5">
        <w:rPr>
          <w:rFonts w:ascii="Century Gothic" w:eastAsia="Calibri" w:hAnsi="Century Gothic" w:cs="Calibri"/>
          <w:b/>
          <w:bCs/>
          <w:sz w:val="22"/>
          <w:szCs w:val="22"/>
          <w:lang w:eastAsia="ar-SA"/>
        </w:rPr>
        <w:t xml:space="preserve">DE </w:t>
      </w:r>
      <w:r w:rsidR="00577EB5" w:rsidRPr="003468B6">
        <w:rPr>
          <w:rFonts w:ascii="Century Gothic" w:eastAsia="Calibri" w:hAnsi="Century Gothic" w:cs="Calibri"/>
          <w:b/>
          <w:bCs/>
          <w:sz w:val="22"/>
          <w:szCs w:val="22"/>
          <w:lang w:eastAsia="ar-SA"/>
        </w:rPr>
        <w:t>COLOMBIA LÍDER</w:t>
      </w:r>
    </w:p>
    <w:p w:rsidR="004A3DB7" w:rsidRDefault="00955D80" w:rsidP="004A3DB7">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74078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emio.jpe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740785"/>
                    </a:xfrm>
                    <a:prstGeom prst="rect">
                      <a:avLst/>
                    </a:prstGeom>
                  </pic:spPr>
                </pic:pic>
              </a:graphicData>
            </a:graphic>
          </wp:inline>
        </w:drawing>
      </w:r>
    </w:p>
    <w:p w:rsid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9787B">
        <w:rPr>
          <w:rFonts w:ascii="Century Gothic" w:eastAsia="Calibri" w:hAnsi="Century Gothic" w:cs="Calibri"/>
          <w:bCs/>
          <w:sz w:val="22"/>
          <w:szCs w:val="22"/>
          <w:lang w:eastAsia="ar-SA"/>
        </w:rPr>
        <w:t xml:space="preserve">El municipio de Pasto </w:t>
      </w:r>
      <w:r>
        <w:rPr>
          <w:rFonts w:ascii="Century Gothic" w:eastAsia="Calibri" w:hAnsi="Century Gothic" w:cs="Calibri"/>
          <w:bCs/>
          <w:sz w:val="22"/>
          <w:szCs w:val="22"/>
          <w:lang w:eastAsia="ar-SA"/>
        </w:rPr>
        <w:t xml:space="preserve">fue </w:t>
      </w:r>
      <w:r w:rsidRPr="00F9787B">
        <w:rPr>
          <w:rFonts w:ascii="Century Gothic" w:eastAsia="Calibri" w:hAnsi="Century Gothic" w:cs="Calibri"/>
          <w:bCs/>
          <w:sz w:val="22"/>
          <w:szCs w:val="22"/>
          <w:lang w:eastAsia="ar-SA"/>
        </w:rPr>
        <w:t xml:space="preserve">seleccionado como finalista </w:t>
      </w:r>
      <w:r>
        <w:rPr>
          <w:rFonts w:ascii="Century Gothic" w:eastAsia="Calibri" w:hAnsi="Century Gothic" w:cs="Calibri"/>
          <w:bCs/>
          <w:sz w:val="22"/>
          <w:szCs w:val="22"/>
          <w:lang w:eastAsia="ar-SA"/>
        </w:rPr>
        <w:t xml:space="preserve">del </w:t>
      </w:r>
      <w:r w:rsidRPr="00F9787B">
        <w:rPr>
          <w:rFonts w:ascii="Century Gothic" w:eastAsia="Calibri" w:hAnsi="Century Gothic" w:cs="Calibri"/>
          <w:bCs/>
          <w:sz w:val="22"/>
          <w:szCs w:val="22"/>
          <w:lang w:eastAsia="ar-SA"/>
        </w:rPr>
        <w:t xml:space="preserve">premio Mejores alcaldes y gobernadores 2016-2019 en la Categoría 5, ciudades capitales con </w:t>
      </w:r>
      <w:r>
        <w:rPr>
          <w:rFonts w:ascii="Century Gothic" w:eastAsia="Calibri" w:hAnsi="Century Gothic" w:cs="Calibri"/>
          <w:bCs/>
          <w:sz w:val="22"/>
          <w:szCs w:val="22"/>
          <w:lang w:eastAsia="ar-SA"/>
        </w:rPr>
        <w:t>menos</w:t>
      </w:r>
      <w:r w:rsidRPr="00F9787B">
        <w:rPr>
          <w:rFonts w:ascii="Century Gothic" w:eastAsia="Calibri" w:hAnsi="Century Gothic" w:cs="Calibri"/>
          <w:bCs/>
          <w:sz w:val="22"/>
          <w:szCs w:val="22"/>
          <w:lang w:eastAsia="ar-SA"/>
        </w:rPr>
        <w:t xml:space="preserve"> de 500.000 habitantes</w:t>
      </w:r>
      <w:r>
        <w:rPr>
          <w:rFonts w:ascii="Century Gothic" w:eastAsia="Calibri" w:hAnsi="Century Gothic" w:cs="Calibri"/>
          <w:bCs/>
          <w:sz w:val="22"/>
          <w:szCs w:val="22"/>
          <w:lang w:eastAsia="ar-SA"/>
        </w:rPr>
        <w:t xml:space="preserve"> y del reconocimiento a los M</w:t>
      </w:r>
      <w:r w:rsidRPr="00F9787B">
        <w:rPr>
          <w:rFonts w:ascii="Century Gothic" w:eastAsia="Calibri" w:hAnsi="Century Gothic" w:cs="Calibri"/>
          <w:bCs/>
          <w:sz w:val="22"/>
          <w:szCs w:val="22"/>
          <w:lang w:eastAsia="ar-SA"/>
        </w:rPr>
        <w:t>ejores gobernantes en seguridad vial</w:t>
      </w:r>
      <w:r>
        <w:rPr>
          <w:rFonts w:ascii="Century Gothic" w:eastAsia="Calibri" w:hAnsi="Century Gothic" w:cs="Calibri"/>
          <w:bCs/>
          <w:sz w:val="22"/>
          <w:szCs w:val="22"/>
          <w:lang w:eastAsia="ar-SA"/>
        </w:rPr>
        <w:t xml:space="preserve">. Así lo </w:t>
      </w:r>
      <w:r w:rsidRPr="00F9787B">
        <w:rPr>
          <w:rFonts w:ascii="Century Gothic" w:eastAsia="Calibri" w:hAnsi="Century Gothic" w:cs="Calibri"/>
          <w:bCs/>
          <w:sz w:val="22"/>
          <w:szCs w:val="22"/>
          <w:lang w:eastAsia="ar-SA"/>
        </w:rPr>
        <w:t>anunci</w:t>
      </w:r>
      <w:r>
        <w:rPr>
          <w:rFonts w:ascii="Century Gothic" w:eastAsia="Calibri" w:hAnsi="Century Gothic" w:cs="Calibri"/>
          <w:bCs/>
          <w:sz w:val="22"/>
          <w:szCs w:val="22"/>
          <w:lang w:eastAsia="ar-SA"/>
        </w:rPr>
        <w:t>ó la directora ejecutiva de Colombia Líder</w:t>
      </w:r>
      <w:r w:rsidRPr="00F9787B">
        <w:rPr>
          <w:rFonts w:ascii="Century Gothic" w:eastAsia="Calibri" w:hAnsi="Century Gothic" w:cs="Calibri"/>
          <w:bCs/>
          <w:sz w:val="22"/>
          <w:szCs w:val="22"/>
          <w:lang w:eastAsia="ar-SA"/>
        </w:rPr>
        <w:t xml:space="preserve"> </w:t>
      </w:r>
      <w:proofErr w:type="spellStart"/>
      <w:r w:rsidRPr="00F9787B">
        <w:rPr>
          <w:rFonts w:ascii="Century Gothic" w:eastAsia="Calibri" w:hAnsi="Century Gothic" w:cs="Calibri"/>
          <w:bCs/>
          <w:sz w:val="22"/>
          <w:szCs w:val="22"/>
          <w:lang w:eastAsia="ar-SA"/>
        </w:rPr>
        <w:t>Karem</w:t>
      </w:r>
      <w:proofErr w:type="spellEnd"/>
      <w:r w:rsidRPr="00F9787B">
        <w:rPr>
          <w:rFonts w:ascii="Century Gothic" w:eastAsia="Calibri" w:hAnsi="Century Gothic" w:cs="Calibri"/>
          <w:bCs/>
          <w:sz w:val="22"/>
          <w:szCs w:val="22"/>
          <w:lang w:eastAsia="ar-SA"/>
        </w:rPr>
        <w:t xml:space="preserve"> Labrador Araujo, quien </w:t>
      </w:r>
      <w:r w:rsidR="00937C73">
        <w:rPr>
          <w:rFonts w:ascii="Century Gothic" w:eastAsia="Calibri" w:hAnsi="Century Gothic" w:cs="Calibri"/>
          <w:bCs/>
          <w:sz w:val="22"/>
          <w:szCs w:val="22"/>
          <w:lang w:eastAsia="ar-SA"/>
        </w:rPr>
        <w:t>estuvo</w:t>
      </w:r>
      <w:r w:rsidRPr="00F9787B">
        <w:rPr>
          <w:rFonts w:ascii="Century Gothic" w:eastAsia="Calibri" w:hAnsi="Century Gothic" w:cs="Calibri"/>
          <w:bCs/>
          <w:sz w:val="22"/>
          <w:szCs w:val="22"/>
          <w:lang w:eastAsia="ar-SA"/>
        </w:rPr>
        <w:t xml:space="preserve"> en </w:t>
      </w:r>
      <w:r>
        <w:rPr>
          <w:rFonts w:ascii="Century Gothic" w:eastAsia="Calibri" w:hAnsi="Century Gothic" w:cs="Calibri"/>
          <w:bCs/>
          <w:sz w:val="22"/>
          <w:szCs w:val="22"/>
          <w:lang w:eastAsia="ar-SA"/>
        </w:rPr>
        <w:t>la ciudad</w:t>
      </w:r>
      <w:r w:rsidRPr="00F9787B">
        <w:rPr>
          <w:rFonts w:ascii="Century Gothic" w:eastAsia="Calibri" w:hAnsi="Century Gothic" w:cs="Calibri"/>
          <w:bCs/>
          <w:sz w:val="22"/>
          <w:szCs w:val="22"/>
          <w:lang w:eastAsia="ar-SA"/>
        </w:rPr>
        <w:t>, conociendo las buenas prácticas lideradas por la Alcaldía de Pasto.</w:t>
      </w:r>
    </w:p>
    <w:p w:rsidR="004A3DB7" w:rsidRP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DB7">
        <w:rPr>
          <w:rFonts w:ascii="Century Gothic" w:eastAsia="Calibri" w:hAnsi="Century Gothic" w:cs="Calibri"/>
          <w:bCs/>
          <w:sz w:val="22"/>
          <w:szCs w:val="22"/>
          <w:lang w:eastAsia="ar-SA"/>
        </w:rPr>
        <w:t xml:space="preserve">Para elegir a los finalistas, Colombia Líder evaluó los indicadores de gobernanza de todos los alcaldes y gobernadores del país. Luego de un riguroso estudio se preseleccionaron a 100 municipios y posterior al análisis realizado por universidades como Santo Tomás, El Rosario, del Cauca, Militar, entre otras, fue escogido </w:t>
      </w:r>
      <w:r w:rsidR="00937C73">
        <w:rPr>
          <w:rFonts w:ascii="Century Gothic" w:eastAsia="Calibri" w:hAnsi="Century Gothic" w:cs="Calibri"/>
          <w:bCs/>
          <w:sz w:val="22"/>
          <w:szCs w:val="22"/>
          <w:lang w:eastAsia="ar-SA"/>
        </w:rPr>
        <w:t>un pequeño</w:t>
      </w:r>
      <w:r w:rsidRPr="004A3DB7">
        <w:rPr>
          <w:rFonts w:ascii="Century Gothic" w:eastAsia="Calibri" w:hAnsi="Century Gothic" w:cs="Calibri"/>
          <w:bCs/>
          <w:sz w:val="22"/>
          <w:szCs w:val="22"/>
          <w:lang w:eastAsia="ar-SA"/>
        </w:rPr>
        <w:t xml:space="preserve"> grupo de finalistas integrado por Pasto, Neiva y Florencia. </w:t>
      </w:r>
    </w:p>
    <w:p w:rsidR="004A3DB7" w:rsidRP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DB7">
        <w:rPr>
          <w:rFonts w:ascii="Century Gothic" w:eastAsia="Calibri" w:hAnsi="Century Gothic" w:cs="Calibri"/>
          <w:bCs/>
          <w:sz w:val="22"/>
          <w:szCs w:val="22"/>
          <w:lang w:eastAsia="ar-SA"/>
        </w:rPr>
        <w:t xml:space="preserve">“Este es el único premio en donde Colombia Líder no recibe postulaciones, sino que se evalúa y selecciona a los mejores a partir de indicadores. Los mandatarios finalistas sustentaron su visión política, sus decisiones y acciones en torno a los proyectos planteados en sus regiones que mejoran la calidad de vida de sus habitantes”, indicó </w:t>
      </w:r>
      <w:proofErr w:type="spellStart"/>
      <w:r w:rsidRPr="004A3DB7">
        <w:rPr>
          <w:rFonts w:ascii="Century Gothic" w:eastAsia="Calibri" w:hAnsi="Century Gothic" w:cs="Calibri"/>
          <w:bCs/>
          <w:sz w:val="22"/>
          <w:szCs w:val="22"/>
          <w:lang w:eastAsia="ar-SA"/>
        </w:rPr>
        <w:t>Karem</w:t>
      </w:r>
      <w:proofErr w:type="spellEnd"/>
      <w:r w:rsidRPr="004A3DB7">
        <w:rPr>
          <w:rFonts w:ascii="Century Gothic" w:eastAsia="Calibri" w:hAnsi="Century Gothic" w:cs="Calibri"/>
          <w:bCs/>
          <w:sz w:val="22"/>
          <w:szCs w:val="22"/>
          <w:lang w:eastAsia="ar-SA"/>
        </w:rPr>
        <w:t xml:space="preserve"> Labrador Araujo.</w:t>
      </w:r>
    </w:p>
    <w:p w:rsidR="004A3DB7" w:rsidRP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DB7">
        <w:rPr>
          <w:rFonts w:ascii="Century Gothic" w:eastAsia="Calibri" w:hAnsi="Century Gothic" w:cs="Calibri"/>
          <w:bCs/>
          <w:sz w:val="22"/>
          <w:szCs w:val="22"/>
          <w:lang w:eastAsia="ar-SA"/>
        </w:rPr>
        <w:t xml:space="preserve">Colombia Líder, junto al equipo evaluador conocieron las iniciativas que en Pasto se han ejecutado durante este cuatrienio, entre ellas el Mínimo vital de agua </w:t>
      </w:r>
      <w:r w:rsidRPr="004A3DB7">
        <w:rPr>
          <w:rFonts w:ascii="Century Gothic" w:eastAsia="Calibri" w:hAnsi="Century Gothic" w:cs="Calibri"/>
          <w:bCs/>
          <w:sz w:val="22"/>
          <w:szCs w:val="22"/>
          <w:lang w:eastAsia="ar-SA"/>
        </w:rPr>
        <w:lastRenderedPageBreak/>
        <w:t xml:space="preserve">potable; el proyecto Bien Nacer, para prevenir el bajo peso en recién nacidos; Un millón de árboles para la vida; Vivienda Digna; Reconversión Laboral de carretilleros de tracción animal y humana, carboneros y trabajadoras sexuales; Cabildos de Planeación local y </w:t>
      </w:r>
      <w:proofErr w:type="spellStart"/>
      <w:r w:rsidRPr="004A3DB7">
        <w:rPr>
          <w:rFonts w:ascii="Century Gothic" w:eastAsia="Calibri" w:hAnsi="Century Gothic" w:cs="Calibri"/>
          <w:bCs/>
          <w:sz w:val="22"/>
          <w:szCs w:val="22"/>
          <w:lang w:eastAsia="ar-SA"/>
        </w:rPr>
        <w:t>presupuestación</w:t>
      </w:r>
      <w:proofErr w:type="spellEnd"/>
      <w:r w:rsidRPr="004A3DB7">
        <w:rPr>
          <w:rFonts w:ascii="Century Gothic" w:eastAsia="Calibri" w:hAnsi="Century Gothic" w:cs="Calibri"/>
          <w:bCs/>
          <w:sz w:val="22"/>
          <w:szCs w:val="22"/>
          <w:lang w:eastAsia="ar-SA"/>
        </w:rPr>
        <w:t xml:space="preserve"> participativa, entre otras estrategias encaminadas a fortalecer el bienestar de los habitantes de Pasto, las cuales fueron expuestas en escenarios como Gobernantes al tablero y  la Feria del Conocimiento que se llevó a cabo en Palmira.</w:t>
      </w:r>
    </w:p>
    <w:p w:rsidR="004A3DB7" w:rsidRP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DB7">
        <w:rPr>
          <w:rFonts w:ascii="Century Gothic" w:eastAsia="Calibri" w:hAnsi="Century Gothic" w:cs="Calibri"/>
          <w:bCs/>
          <w:sz w:val="22"/>
          <w:szCs w:val="22"/>
          <w:lang w:eastAsia="ar-SA"/>
        </w:rPr>
        <w:t xml:space="preserve">“Ser finalista de este reconocimiento debe ser motivo de orgullo para la ciudadanía, porque hacen parte de un municipio que le apuesta a hacer las cosas bien, pero sobre todo que ha cumplido y las transformaciones pueden evidenciarse, no solo desde el tema de la percepción ciudadana, sino que son los indicadores con los que el Gobierno Nacional evalúa a todos los alcaldes los que nos indica que aquí están las mejores experiencias”, precisó la directiva. </w:t>
      </w:r>
    </w:p>
    <w:p w:rsidR="004A3DB7" w:rsidRPr="00937C73"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
          <w:bCs/>
          <w:i/>
          <w:sz w:val="22"/>
          <w:szCs w:val="22"/>
          <w:lang w:eastAsia="ar-SA"/>
        </w:rPr>
      </w:pPr>
      <w:r w:rsidRPr="00937C73">
        <w:rPr>
          <w:rFonts w:ascii="Century Gothic" w:eastAsia="Calibri" w:hAnsi="Century Gothic" w:cs="Calibri"/>
          <w:b/>
          <w:bCs/>
          <w:i/>
          <w:sz w:val="22"/>
          <w:szCs w:val="22"/>
          <w:lang w:eastAsia="ar-SA"/>
        </w:rPr>
        <w:t xml:space="preserve">Menos muertes por siniestros viales </w:t>
      </w:r>
    </w:p>
    <w:p w:rsid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Para el reconocimiento ‘Mejores gobernantes en seguridad vial’, Colombia Líder </w:t>
      </w:r>
      <w:r w:rsidRPr="00F9787B">
        <w:rPr>
          <w:rFonts w:ascii="Century Gothic" w:eastAsia="Calibri" w:hAnsi="Century Gothic" w:cs="Calibri"/>
          <w:bCs/>
          <w:sz w:val="22"/>
          <w:szCs w:val="22"/>
          <w:lang w:eastAsia="ar-SA"/>
        </w:rPr>
        <w:t>eligió a la capital nariñense luego de una evaluación de las estrategias</w:t>
      </w:r>
      <w:r>
        <w:rPr>
          <w:rFonts w:ascii="Century Gothic" w:eastAsia="Calibri" w:hAnsi="Century Gothic" w:cs="Calibri"/>
          <w:bCs/>
          <w:sz w:val="22"/>
          <w:szCs w:val="22"/>
          <w:lang w:eastAsia="ar-SA"/>
        </w:rPr>
        <w:t xml:space="preserve"> y acciones que los mandatarios vienen adelantando en sus regiones para que los ciudadanos tomen conciencia frente a la accidentalidad y riesgos viales.</w:t>
      </w:r>
    </w:p>
    <w:p w:rsidR="004A3DB7" w:rsidRPr="00F9787B"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 la categoría 5, capitales </w:t>
      </w:r>
      <w:r w:rsidRPr="004A3DB7">
        <w:rPr>
          <w:rFonts w:ascii="Century Gothic" w:eastAsia="Calibri" w:hAnsi="Century Gothic" w:cs="Calibri"/>
          <w:bCs/>
          <w:sz w:val="22"/>
          <w:szCs w:val="22"/>
          <w:lang w:eastAsia="ar-SA"/>
        </w:rPr>
        <w:t>d</w:t>
      </w:r>
      <w:r w:rsidRPr="00F9787B">
        <w:rPr>
          <w:rFonts w:ascii="Century Gothic" w:eastAsia="Calibri" w:hAnsi="Century Gothic" w:cs="Calibri"/>
          <w:bCs/>
          <w:sz w:val="22"/>
          <w:szCs w:val="22"/>
          <w:lang w:eastAsia="ar-SA"/>
        </w:rPr>
        <w:t>e menos de 500.000 habitantes fueron postulados 18 municipios, de los cuales Pasto es finalista</w:t>
      </w:r>
      <w:r>
        <w:rPr>
          <w:rFonts w:ascii="Century Gothic" w:eastAsia="Calibri" w:hAnsi="Century Gothic" w:cs="Calibri"/>
          <w:bCs/>
          <w:sz w:val="22"/>
          <w:szCs w:val="22"/>
          <w:lang w:eastAsia="ar-SA"/>
        </w:rPr>
        <w:t>, por sus esfuerzos en</w:t>
      </w:r>
      <w:r w:rsidRPr="00F9787B">
        <w:rPr>
          <w:rFonts w:ascii="Century Gothic" w:eastAsia="Calibri" w:hAnsi="Century Gothic" w:cs="Calibri"/>
          <w:bCs/>
          <w:sz w:val="22"/>
          <w:szCs w:val="22"/>
          <w:lang w:eastAsia="ar-SA"/>
        </w:rPr>
        <w:t xml:space="preserve"> reducir los índices de muertes por accidentes viales y proteger la vida e integridad de todos los actores de la movilidad. </w:t>
      </w:r>
      <w:r>
        <w:rPr>
          <w:rFonts w:ascii="Century Gothic" w:eastAsia="Calibri" w:hAnsi="Century Gothic" w:cs="Calibri"/>
          <w:bCs/>
          <w:sz w:val="22"/>
          <w:szCs w:val="22"/>
          <w:lang w:eastAsia="ar-SA"/>
        </w:rPr>
        <w:t xml:space="preserve"> El alcalde Pedro Vicente Obando Ordóñez se midió con el mandatario de Neiva Rodrigo Lara Sánchez y Pablo Emilio Cepeda de Tunja.  </w:t>
      </w:r>
    </w:p>
    <w:p w:rsid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 así como d</w:t>
      </w:r>
      <w:r w:rsidRPr="00F9787B">
        <w:rPr>
          <w:rFonts w:ascii="Century Gothic" w:eastAsia="Calibri" w:hAnsi="Century Gothic" w:cs="Calibri"/>
          <w:bCs/>
          <w:sz w:val="22"/>
          <w:szCs w:val="22"/>
          <w:lang w:eastAsia="ar-SA"/>
        </w:rPr>
        <w:t xml:space="preserve">urante el cuatrienio, la </w:t>
      </w:r>
      <w:r>
        <w:rPr>
          <w:rFonts w:ascii="Century Gothic" w:eastAsia="Calibri" w:hAnsi="Century Gothic" w:cs="Calibri"/>
          <w:bCs/>
          <w:sz w:val="22"/>
          <w:szCs w:val="22"/>
          <w:lang w:eastAsia="ar-SA"/>
        </w:rPr>
        <w:t>administración municipal</w:t>
      </w:r>
      <w:r w:rsidRPr="00F9787B">
        <w:rPr>
          <w:rFonts w:ascii="Century Gothic" w:eastAsia="Calibri" w:hAnsi="Century Gothic" w:cs="Calibri"/>
          <w:bCs/>
          <w:sz w:val="22"/>
          <w:szCs w:val="22"/>
          <w:lang w:eastAsia="ar-SA"/>
        </w:rPr>
        <w:t xml:space="preserve"> ha ejecutado diversos proyectos que han dado como resultado la disminución del 25% de siniestralidad vial en lo corrido del 2019. Así mismo se han fomentado prácticas de seguridad vial, mejoramiento de la infraestructura</w:t>
      </w:r>
      <w:r>
        <w:rPr>
          <w:rFonts w:ascii="Century Gothic" w:eastAsia="Calibri" w:hAnsi="Century Gothic" w:cs="Calibri"/>
          <w:bCs/>
          <w:sz w:val="22"/>
          <w:szCs w:val="22"/>
          <w:lang w:eastAsia="ar-SA"/>
        </w:rPr>
        <w:t xml:space="preserve">, </w:t>
      </w:r>
      <w:r w:rsidRPr="00F9787B">
        <w:rPr>
          <w:rFonts w:ascii="Century Gothic" w:eastAsia="Calibri" w:hAnsi="Century Gothic" w:cs="Calibri"/>
          <w:bCs/>
          <w:sz w:val="22"/>
          <w:szCs w:val="22"/>
          <w:lang w:eastAsia="ar-SA"/>
        </w:rPr>
        <w:t>el uso de medios alternativos de transporte</w:t>
      </w:r>
      <w:r>
        <w:rPr>
          <w:rFonts w:ascii="Century Gothic" w:eastAsia="Calibri" w:hAnsi="Century Gothic" w:cs="Calibri"/>
          <w:bCs/>
          <w:sz w:val="22"/>
          <w:szCs w:val="22"/>
          <w:lang w:eastAsia="ar-SA"/>
        </w:rPr>
        <w:t xml:space="preserve"> y el uso del transporte público colectivo.</w:t>
      </w:r>
    </w:p>
    <w:p w:rsid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Entre las acciones que se suman a estos esfuerzos por optimizar la movilidad y reducir las muertes por siniestros viales desarrollados por la actual Administración, se encuentran los operativos diurnos y nocturnos, 75 por mes, intervención en la infraestructura vial y en puntos críticos, instalación de reductores de velocidad, pasos peatonales, 84 intersecciones con semáforos inteligentes, 14 </w:t>
      </w:r>
      <w:proofErr w:type="spellStart"/>
      <w:r>
        <w:rPr>
          <w:rFonts w:ascii="Century Gothic" w:eastAsia="Calibri" w:hAnsi="Century Gothic" w:cs="Calibri"/>
          <w:bCs/>
          <w:sz w:val="22"/>
          <w:szCs w:val="22"/>
          <w:lang w:eastAsia="ar-SA"/>
        </w:rPr>
        <w:t>biciparqueaderos</w:t>
      </w:r>
      <w:proofErr w:type="spellEnd"/>
      <w:r>
        <w:rPr>
          <w:rFonts w:ascii="Century Gothic" w:eastAsia="Calibri" w:hAnsi="Century Gothic" w:cs="Calibri"/>
          <w:bCs/>
          <w:sz w:val="22"/>
          <w:szCs w:val="22"/>
          <w:lang w:eastAsia="ar-SA"/>
        </w:rPr>
        <w:t xml:space="preserve"> y 2.225 señales verticales. Además, se cuenta con más de 133 mil metros demarcados, construcción de 12.5 kilómetros de </w:t>
      </w:r>
      <w:proofErr w:type="spellStart"/>
      <w:r>
        <w:rPr>
          <w:rFonts w:ascii="Century Gothic" w:eastAsia="Calibri" w:hAnsi="Century Gothic" w:cs="Calibri"/>
          <w:bCs/>
          <w:sz w:val="22"/>
          <w:szCs w:val="22"/>
          <w:lang w:eastAsia="ar-SA"/>
        </w:rPr>
        <w:t>ciclorutas</w:t>
      </w:r>
      <w:proofErr w:type="spellEnd"/>
      <w:r>
        <w:rPr>
          <w:rFonts w:ascii="Century Gothic" w:eastAsia="Calibri" w:hAnsi="Century Gothic" w:cs="Calibri"/>
          <w:bCs/>
          <w:sz w:val="22"/>
          <w:szCs w:val="22"/>
          <w:lang w:eastAsia="ar-SA"/>
        </w:rPr>
        <w:t xml:space="preserve">, capacitación en colegios, empresas y vías, la puesta en marcha del primer parque temático de Seguridad vial en Colombia, campañas de sensibilización y el fomento al uso de transportes alternativos como la bicicleta. </w:t>
      </w:r>
    </w:p>
    <w:p w:rsidR="004A3DB7" w:rsidRP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DB7">
        <w:rPr>
          <w:rFonts w:ascii="Century Gothic" w:eastAsia="Calibri" w:hAnsi="Century Gothic" w:cs="Calibri"/>
          <w:bCs/>
          <w:sz w:val="22"/>
          <w:szCs w:val="22"/>
          <w:lang w:eastAsia="ar-SA"/>
        </w:rPr>
        <w:t xml:space="preserve">El gran premio de Colombia líder es apoyado por el Banco </w:t>
      </w:r>
      <w:proofErr w:type="spellStart"/>
      <w:r w:rsidRPr="004A3DB7">
        <w:rPr>
          <w:rFonts w:ascii="Century Gothic" w:eastAsia="Calibri" w:hAnsi="Century Gothic" w:cs="Calibri"/>
          <w:bCs/>
          <w:sz w:val="22"/>
          <w:szCs w:val="22"/>
          <w:lang w:eastAsia="ar-SA"/>
        </w:rPr>
        <w:t>Davivienda</w:t>
      </w:r>
      <w:proofErr w:type="spellEnd"/>
      <w:r w:rsidRPr="004A3DB7">
        <w:rPr>
          <w:rFonts w:ascii="Century Gothic" w:eastAsia="Calibri" w:hAnsi="Century Gothic" w:cs="Calibri"/>
          <w:bCs/>
          <w:sz w:val="22"/>
          <w:szCs w:val="22"/>
          <w:lang w:eastAsia="ar-SA"/>
        </w:rPr>
        <w:t xml:space="preserve"> y la fundación </w:t>
      </w:r>
      <w:proofErr w:type="spellStart"/>
      <w:r w:rsidRPr="004A3DB7">
        <w:rPr>
          <w:rFonts w:ascii="Century Gothic" w:eastAsia="Calibri" w:hAnsi="Century Gothic" w:cs="Calibri"/>
          <w:bCs/>
          <w:sz w:val="22"/>
          <w:szCs w:val="22"/>
          <w:lang w:eastAsia="ar-SA"/>
        </w:rPr>
        <w:t>Kornad</w:t>
      </w:r>
      <w:proofErr w:type="spellEnd"/>
      <w:r w:rsidRPr="004A3DB7">
        <w:rPr>
          <w:rFonts w:ascii="Century Gothic" w:eastAsia="Calibri" w:hAnsi="Century Gothic" w:cs="Calibri"/>
          <w:bCs/>
          <w:sz w:val="22"/>
          <w:szCs w:val="22"/>
          <w:lang w:eastAsia="ar-SA"/>
        </w:rPr>
        <w:t xml:space="preserve"> Adenauer; por su parte el </w:t>
      </w:r>
      <w:r w:rsidR="00955D80">
        <w:rPr>
          <w:rFonts w:ascii="Century Gothic" w:eastAsia="Calibri" w:hAnsi="Century Gothic" w:cs="Calibri"/>
          <w:bCs/>
          <w:sz w:val="22"/>
          <w:szCs w:val="22"/>
          <w:lang w:eastAsia="ar-SA"/>
        </w:rPr>
        <w:t>reconocimiento</w:t>
      </w:r>
      <w:r w:rsidRPr="004A3DB7">
        <w:rPr>
          <w:rFonts w:ascii="Century Gothic" w:eastAsia="Calibri" w:hAnsi="Century Gothic" w:cs="Calibri"/>
          <w:bCs/>
          <w:sz w:val="22"/>
          <w:szCs w:val="22"/>
          <w:lang w:eastAsia="ar-SA"/>
        </w:rPr>
        <w:t xml:space="preserve"> a los Mejores Gobernantes en seguridad vial tiene el acompañamiento de la Agencia de Seguridad Vial y Seguros Bolívar. </w:t>
      </w:r>
    </w:p>
    <w:p w:rsidR="004A3DB7" w:rsidRDefault="004A3DB7" w:rsidP="004A3DB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DB7">
        <w:rPr>
          <w:rFonts w:ascii="Century Gothic" w:eastAsia="Calibri" w:hAnsi="Century Gothic" w:cs="Calibri"/>
          <w:bCs/>
          <w:sz w:val="22"/>
          <w:szCs w:val="22"/>
          <w:lang w:eastAsia="ar-SA"/>
        </w:rPr>
        <w:lastRenderedPageBreak/>
        <w:t xml:space="preserve">Los premios y reconocimientos serán entregados el próximo 11 de diciembre en la Universidad Santo Tomás de Bogotá, además las experiencias de los municipios finalistas de estos premios serán recopiladas en un libro que será publicado el próximo año. </w:t>
      </w:r>
    </w:p>
    <w:p w:rsidR="008C49EA" w:rsidRDefault="00955D80" w:rsidP="00955D80">
      <w:pPr>
        <w:spacing w:line="276" w:lineRule="auto"/>
        <w:jc w:val="center"/>
        <w:rPr>
          <w:rFonts w:ascii="Century Gothic" w:hAnsi="Century Gothic" w:cs="Tahoma"/>
          <w:i/>
        </w:rPr>
      </w:pPr>
      <w:r w:rsidRPr="00F10D36">
        <w:rPr>
          <w:rFonts w:ascii="Century Gothic" w:hAnsi="Century Gothic" w:cs="Tahoma"/>
          <w:i/>
        </w:rPr>
        <w:t>Somos constructores de pa</w:t>
      </w:r>
      <w:r>
        <w:rPr>
          <w:rFonts w:ascii="Century Gothic" w:hAnsi="Century Gothic" w:cs="Tahoma"/>
          <w:i/>
        </w:rPr>
        <w:t>z</w:t>
      </w:r>
    </w:p>
    <w:p w:rsidR="00CD1AEE" w:rsidRPr="00955D80" w:rsidRDefault="00CD1AEE" w:rsidP="00955D80">
      <w:pPr>
        <w:spacing w:line="276" w:lineRule="auto"/>
        <w:jc w:val="center"/>
        <w:rPr>
          <w:rFonts w:ascii="Century Gothic" w:hAnsi="Century Gothic" w:cs="Arial"/>
          <w:color w:val="222222"/>
          <w:shd w:val="clear" w:color="auto" w:fill="FFFFFF"/>
        </w:rPr>
      </w:pPr>
    </w:p>
    <w:p w:rsidR="008C49EA" w:rsidRDefault="008C49EA" w:rsidP="008C49EA">
      <w:pPr>
        <w:spacing w:after="0"/>
        <w:jc w:val="center"/>
        <w:rPr>
          <w:rFonts w:ascii="Century Gothic" w:hAnsi="Century Gothic" w:cs="Arial"/>
          <w:b/>
          <w:sz w:val="20"/>
          <w:szCs w:val="20"/>
          <w:lang w:val="es-CO"/>
        </w:rPr>
      </w:pPr>
      <w:r>
        <w:rPr>
          <w:rFonts w:ascii="Century Gothic" w:hAnsi="Century Gothic" w:cs="Arial"/>
          <w:b/>
          <w:sz w:val="20"/>
          <w:szCs w:val="20"/>
          <w:lang w:val="es-CO"/>
        </w:rPr>
        <w:t xml:space="preserve">USUARIOS Y COMERCIANTES DE LA PLAZA DE MERCADO EL POTRERILLO </w:t>
      </w:r>
      <w:r w:rsidR="00955D80">
        <w:rPr>
          <w:rFonts w:ascii="Century Gothic" w:hAnsi="Century Gothic" w:cs="Arial"/>
          <w:b/>
          <w:sz w:val="20"/>
          <w:szCs w:val="20"/>
          <w:lang w:val="es-CO"/>
        </w:rPr>
        <w:t xml:space="preserve">SE UNIERON A </w:t>
      </w:r>
      <w:r w:rsidR="00457E2D">
        <w:rPr>
          <w:rFonts w:ascii="Century Gothic" w:hAnsi="Century Gothic" w:cs="Arial"/>
          <w:b/>
          <w:sz w:val="20"/>
          <w:szCs w:val="20"/>
          <w:lang w:val="es-CO"/>
        </w:rPr>
        <w:t>LA CAMPAÑA</w:t>
      </w:r>
      <w:r>
        <w:rPr>
          <w:rFonts w:ascii="Century Gothic" w:hAnsi="Century Gothic" w:cs="Arial"/>
          <w:b/>
          <w:sz w:val="20"/>
          <w:szCs w:val="20"/>
          <w:lang w:val="es-CO"/>
        </w:rPr>
        <w:t xml:space="preserve"> </w:t>
      </w:r>
      <w:r w:rsidR="00955D80">
        <w:rPr>
          <w:rFonts w:ascii="Century Gothic" w:hAnsi="Century Gothic" w:cs="Arial"/>
          <w:b/>
          <w:sz w:val="20"/>
          <w:szCs w:val="20"/>
          <w:lang w:val="es-CO"/>
        </w:rPr>
        <w:t>ANTI-EXTORCIÓN</w:t>
      </w:r>
      <w:r>
        <w:rPr>
          <w:rFonts w:ascii="Century Gothic" w:hAnsi="Century Gothic" w:cs="Arial"/>
          <w:b/>
          <w:sz w:val="20"/>
          <w:szCs w:val="20"/>
          <w:lang w:val="es-CO"/>
        </w:rPr>
        <w:t xml:space="preserve"> </w:t>
      </w:r>
      <w:r w:rsidR="00955D80">
        <w:rPr>
          <w:rFonts w:ascii="Century Gothic" w:hAnsi="Century Gothic" w:cs="Arial"/>
          <w:b/>
          <w:sz w:val="20"/>
          <w:szCs w:val="20"/>
          <w:lang w:val="es-CO"/>
        </w:rPr>
        <w:t xml:space="preserve">DESARROLLADA POR EL </w:t>
      </w:r>
      <w:proofErr w:type="spellStart"/>
      <w:r w:rsidR="00955D80">
        <w:rPr>
          <w:rFonts w:ascii="Century Gothic" w:hAnsi="Century Gothic" w:cs="Arial"/>
          <w:b/>
          <w:sz w:val="20"/>
          <w:szCs w:val="20"/>
          <w:lang w:val="es-CO"/>
        </w:rPr>
        <w:t>GAULA</w:t>
      </w:r>
      <w:proofErr w:type="spellEnd"/>
    </w:p>
    <w:p w:rsidR="00955D80" w:rsidRDefault="006D1DFC" w:rsidP="008C49EA">
      <w:pPr>
        <w:spacing w:after="0"/>
        <w:jc w:val="center"/>
        <w:rPr>
          <w:rFonts w:ascii="Century Gothic" w:hAnsi="Century Gothic" w:cs="Arial"/>
          <w:b/>
          <w:sz w:val="20"/>
          <w:szCs w:val="20"/>
          <w:lang w:val="es-CO"/>
        </w:rPr>
      </w:pPr>
      <w:r>
        <w:rPr>
          <w:rFonts w:ascii="Century Gothic" w:hAnsi="Century Gothic" w:cs="Arial"/>
          <w:b/>
          <w:noProof/>
          <w:sz w:val="20"/>
          <w:szCs w:val="20"/>
          <w:lang w:val="es-ES" w:eastAsia="es-ES"/>
        </w:rPr>
        <w:drawing>
          <wp:inline distT="0" distB="0" distL="0" distR="0">
            <wp:extent cx="4762500" cy="3562350"/>
            <wp:effectExtent l="19050" t="0" r="0" b="0"/>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762500" cy="3562350"/>
                    </a:xfrm>
                    <a:prstGeom prst="rect">
                      <a:avLst/>
                    </a:prstGeom>
                    <a:noFill/>
                    <a:ln w="9525">
                      <a:noFill/>
                      <a:miter lim="800000"/>
                      <a:headEnd/>
                      <a:tailEnd/>
                    </a:ln>
                  </pic:spPr>
                </pic:pic>
              </a:graphicData>
            </a:graphic>
          </wp:inline>
        </w:drawing>
      </w:r>
    </w:p>
    <w:p w:rsidR="008C49EA" w:rsidRDefault="008C49EA" w:rsidP="008C49EA">
      <w:pPr>
        <w:spacing w:after="0"/>
        <w:jc w:val="center"/>
        <w:rPr>
          <w:rFonts w:ascii="Century Gothic" w:hAnsi="Century Gothic" w:cs="Arial"/>
          <w:b/>
          <w:sz w:val="20"/>
          <w:szCs w:val="20"/>
          <w:lang w:val="es-CO"/>
        </w:rPr>
      </w:pPr>
    </w:p>
    <w:p w:rsidR="008C49EA" w:rsidRPr="008C49EA" w:rsidRDefault="008C49EA" w:rsidP="008C49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C49EA">
        <w:rPr>
          <w:rFonts w:ascii="Century Gothic" w:eastAsia="Calibri" w:hAnsi="Century Gothic" w:cs="Calibri"/>
          <w:bCs/>
          <w:sz w:val="22"/>
          <w:szCs w:val="22"/>
          <w:lang w:eastAsia="ar-SA"/>
        </w:rPr>
        <w:t xml:space="preserve">La Alcaldía de Pasto, a través de la Dirección Administrativa de Plazas de Mercado en coordinación con el grupo </w:t>
      </w:r>
      <w:proofErr w:type="spellStart"/>
      <w:r w:rsidRPr="008C49EA">
        <w:rPr>
          <w:rFonts w:ascii="Century Gothic" w:eastAsia="Calibri" w:hAnsi="Century Gothic" w:cs="Calibri"/>
          <w:bCs/>
          <w:sz w:val="22"/>
          <w:szCs w:val="22"/>
          <w:lang w:eastAsia="ar-SA"/>
        </w:rPr>
        <w:t>GAULA</w:t>
      </w:r>
      <w:proofErr w:type="spellEnd"/>
      <w:r w:rsidRPr="008C49EA">
        <w:rPr>
          <w:rFonts w:ascii="Century Gothic" w:eastAsia="Calibri" w:hAnsi="Century Gothic" w:cs="Calibri"/>
          <w:bCs/>
          <w:sz w:val="22"/>
          <w:szCs w:val="22"/>
          <w:lang w:eastAsia="ar-SA"/>
        </w:rPr>
        <w:t xml:space="preserve"> de Policía y Ejército Nacional, socializaron la campaña ‘Yo no pago, Yo Denuncio’ ante los comerciantes y usuarios de El Potrerillo, de manera personalizada con el propósito de prevenir y saber cómo identificar a tiempo llamadas sospechosas con fines extorsivos.</w:t>
      </w:r>
    </w:p>
    <w:p w:rsidR="008C49EA" w:rsidRPr="008C49EA" w:rsidRDefault="008C49EA" w:rsidP="008C49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C49EA">
        <w:rPr>
          <w:rFonts w:ascii="Century Gothic" w:eastAsia="Calibri" w:hAnsi="Century Gothic" w:cs="Calibri"/>
          <w:bCs/>
          <w:sz w:val="22"/>
          <w:szCs w:val="22"/>
          <w:lang w:eastAsia="ar-SA"/>
        </w:rPr>
        <w:t xml:space="preserve"> “Esta campaña me parece muy importante porque la plaza de mercado es muy grande y alberga a mucha gente.  Esperamos que nos sigan acompañando como lo están haciendo hoy porque nos sentimos muy respaldados y así mismo ya sabemos qué tenemos que hacer si recibimos alguna llamada de alguien que nos quisiera extorsionar y lo podemos denunciar a la línea 165”, indicó Luz Alfonso, usuaria interna y líder de la central de abasto El Potrerillo.</w:t>
      </w:r>
    </w:p>
    <w:p w:rsidR="008C49EA" w:rsidRPr="008C49EA" w:rsidRDefault="008C49EA" w:rsidP="008C49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C49EA">
        <w:rPr>
          <w:rFonts w:ascii="Century Gothic" w:eastAsia="Calibri" w:hAnsi="Century Gothic" w:cs="Calibri"/>
          <w:bCs/>
          <w:sz w:val="22"/>
          <w:szCs w:val="22"/>
          <w:lang w:eastAsia="ar-SA"/>
        </w:rPr>
        <w:t xml:space="preserve">La jornada que buscó generar confianza directamente por los efectivos de Policía, Ejército y funcionarios de la Alcaldía de Pasto, fue liderada por el mayor </w:t>
      </w:r>
      <w:r w:rsidRPr="008C49EA">
        <w:rPr>
          <w:rFonts w:ascii="Century Gothic" w:eastAsia="Calibri" w:hAnsi="Century Gothic" w:cs="Calibri"/>
          <w:bCs/>
          <w:sz w:val="22"/>
          <w:szCs w:val="22"/>
          <w:lang w:eastAsia="ar-SA"/>
        </w:rPr>
        <w:lastRenderedPageBreak/>
        <w:t xml:space="preserve">Edgar Sánchez, comandante del grupo </w:t>
      </w:r>
      <w:proofErr w:type="spellStart"/>
      <w:r w:rsidRPr="008C49EA">
        <w:rPr>
          <w:rFonts w:ascii="Century Gothic" w:eastAsia="Calibri" w:hAnsi="Century Gothic" w:cs="Calibri"/>
          <w:bCs/>
          <w:sz w:val="22"/>
          <w:szCs w:val="22"/>
          <w:lang w:eastAsia="ar-SA"/>
        </w:rPr>
        <w:t>Gaula</w:t>
      </w:r>
      <w:proofErr w:type="spellEnd"/>
      <w:r w:rsidRPr="008C49EA">
        <w:rPr>
          <w:rFonts w:ascii="Century Gothic" w:eastAsia="Calibri" w:hAnsi="Century Gothic" w:cs="Calibri"/>
          <w:bCs/>
          <w:sz w:val="22"/>
          <w:szCs w:val="22"/>
          <w:lang w:eastAsia="ar-SA"/>
        </w:rPr>
        <w:t xml:space="preserve">. “Aquí tenemos una afectación alta sobre todo por las llamadas que se hacen desde los centros carcelarios por ello estamos alertando a todos los usuarios y comerciantes de la plaza El Potrerillo para que no caigan en esos engaños e informen de manera inmediata a las autoridades competentes a través de las líneas 165 o 147 para poder adelantar las investigaciones pertinentes”, enfatizó el oficial. </w:t>
      </w:r>
    </w:p>
    <w:p w:rsidR="008C49EA" w:rsidRDefault="008C49EA" w:rsidP="008C49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C49EA">
        <w:rPr>
          <w:rFonts w:ascii="Century Gothic" w:eastAsia="Calibri" w:hAnsi="Century Gothic" w:cs="Calibri"/>
          <w:bCs/>
          <w:sz w:val="22"/>
          <w:szCs w:val="22"/>
          <w:lang w:eastAsia="ar-SA"/>
        </w:rPr>
        <w:t xml:space="preserve">Por otra parte, Blanca Luz García, directora administrativa de Plazas de Mercado resaltó el apoyo Interinstitucional brindado por la Policía Metropolitana a través de grupo </w:t>
      </w:r>
      <w:proofErr w:type="spellStart"/>
      <w:r w:rsidRPr="008C49EA">
        <w:rPr>
          <w:rFonts w:ascii="Century Gothic" w:eastAsia="Calibri" w:hAnsi="Century Gothic" w:cs="Calibri"/>
          <w:bCs/>
          <w:sz w:val="22"/>
          <w:szCs w:val="22"/>
          <w:lang w:eastAsia="ar-SA"/>
        </w:rPr>
        <w:t>GAULA</w:t>
      </w:r>
      <w:proofErr w:type="spellEnd"/>
      <w:r w:rsidRPr="008C49EA">
        <w:rPr>
          <w:rFonts w:ascii="Century Gothic" w:eastAsia="Calibri" w:hAnsi="Century Gothic" w:cs="Calibri"/>
          <w:bCs/>
          <w:sz w:val="22"/>
          <w:szCs w:val="22"/>
          <w:lang w:eastAsia="ar-SA"/>
        </w:rPr>
        <w:t xml:space="preserve">, </w:t>
      </w:r>
      <w:proofErr w:type="spellStart"/>
      <w:r w:rsidRPr="008C49EA">
        <w:rPr>
          <w:rFonts w:ascii="Century Gothic" w:eastAsia="Calibri" w:hAnsi="Century Gothic" w:cs="Calibri"/>
          <w:bCs/>
          <w:sz w:val="22"/>
          <w:szCs w:val="22"/>
          <w:lang w:eastAsia="ar-SA"/>
        </w:rPr>
        <w:t>SIJIN</w:t>
      </w:r>
      <w:proofErr w:type="spellEnd"/>
      <w:r w:rsidRPr="008C49EA">
        <w:rPr>
          <w:rFonts w:ascii="Century Gothic" w:eastAsia="Calibri" w:hAnsi="Century Gothic" w:cs="Calibri"/>
          <w:bCs/>
          <w:sz w:val="22"/>
          <w:szCs w:val="22"/>
          <w:lang w:eastAsia="ar-SA"/>
        </w:rPr>
        <w:t xml:space="preserve">, </w:t>
      </w:r>
      <w:proofErr w:type="spellStart"/>
      <w:r w:rsidRPr="008C49EA">
        <w:rPr>
          <w:rFonts w:ascii="Century Gothic" w:eastAsia="Calibri" w:hAnsi="Century Gothic" w:cs="Calibri"/>
          <w:bCs/>
          <w:sz w:val="22"/>
          <w:szCs w:val="22"/>
          <w:lang w:eastAsia="ar-SA"/>
        </w:rPr>
        <w:t>GOES</w:t>
      </w:r>
      <w:proofErr w:type="spellEnd"/>
      <w:r w:rsidRPr="008C49EA">
        <w:rPr>
          <w:rFonts w:ascii="Century Gothic" w:eastAsia="Calibri" w:hAnsi="Century Gothic" w:cs="Calibri"/>
          <w:bCs/>
          <w:sz w:val="22"/>
          <w:szCs w:val="22"/>
          <w:lang w:eastAsia="ar-SA"/>
        </w:rPr>
        <w:t xml:space="preserve"> y del Ejército Nacional para sensibilizar a los usuarios con el fin de que aprendan a denunciar este flagelo, cualquier irregularidad o acoso que pueda presentarse en esta plaza.  Cabe mencionar que la línea gratuita para denunciar cualquier acto con fin extorsivo es el número 165 </w:t>
      </w:r>
      <w:proofErr w:type="spellStart"/>
      <w:r w:rsidRPr="008C49EA">
        <w:rPr>
          <w:rFonts w:ascii="Century Gothic" w:eastAsia="Calibri" w:hAnsi="Century Gothic" w:cs="Calibri"/>
          <w:bCs/>
          <w:sz w:val="22"/>
          <w:szCs w:val="22"/>
          <w:lang w:eastAsia="ar-SA"/>
        </w:rPr>
        <w:t>GAULA</w:t>
      </w:r>
      <w:proofErr w:type="spellEnd"/>
      <w:r w:rsidRPr="008C49EA">
        <w:rPr>
          <w:rFonts w:ascii="Century Gothic" w:eastAsia="Calibri" w:hAnsi="Century Gothic" w:cs="Calibri"/>
          <w:bCs/>
          <w:sz w:val="22"/>
          <w:szCs w:val="22"/>
          <w:lang w:eastAsia="ar-SA"/>
        </w:rPr>
        <w:t xml:space="preserve"> Policía Nacional o 147 del Ejercito Nacional.</w:t>
      </w:r>
    </w:p>
    <w:p w:rsidR="00457E2D" w:rsidRDefault="00457E2D" w:rsidP="00457E2D">
      <w:pPr>
        <w:spacing w:line="276" w:lineRule="auto"/>
        <w:jc w:val="center"/>
        <w:rPr>
          <w:rFonts w:ascii="Century Gothic" w:hAnsi="Century Gothic" w:cs="Tahoma"/>
          <w:i/>
        </w:rPr>
      </w:pPr>
      <w:r w:rsidRPr="00F10D36">
        <w:rPr>
          <w:rFonts w:ascii="Century Gothic" w:hAnsi="Century Gothic" w:cs="Tahoma"/>
          <w:i/>
        </w:rPr>
        <w:t>Somos constructores de pa</w:t>
      </w:r>
      <w:r>
        <w:rPr>
          <w:rFonts w:ascii="Century Gothic" w:hAnsi="Century Gothic" w:cs="Tahoma"/>
          <w:i/>
        </w:rPr>
        <w:t>z</w:t>
      </w:r>
    </w:p>
    <w:p w:rsidR="00CD1AEE" w:rsidRPr="00457E2D" w:rsidRDefault="00CD1AEE" w:rsidP="00457E2D">
      <w:pPr>
        <w:spacing w:line="276" w:lineRule="auto"/>
        <w:jc w:val="center"/>
        <w:rPr>
          <w:rFonts w:ascii="Century Gothic" w:hAnsi="Century Gothic" w:cs="Arial"/>
          <w:color w:val="222222"/>
          <w:shd w:val="clear" w:color="auto" w:fill="FFFFFF"/>
        </w:rPr>
      </w:pPr>
    </w:p>
    <w:p w:rsidR="00457E2D" w:rsidRDefault="00457E2D" w:rsidP="00457E2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57E2D">
        <w:rPr>
          <w:rFonts w:ascii="Century Gothic" w:eastAsia="Calibri" w:hAnsi="Century Gothic" w:cs="Calibri"/>
          <w:b/>
          <w:bCs/>
          <w:sz w:val="22"/>
          <w:szCs w:val="22"/>
          <w:lang w:eastAsia="ar-SA"/>
        </w:rPr>
        <w:t>PASTO SE UNE A LA CONMEMORACIÓN DEL DÍA MUNDIAL DE LA DIABETES</w:t>
      </w:r>
    </w:p>
    <w:p w:rsidR="00457E2D" w:rsidRPr="00457E2D" w:rsidRDefault="00457E2D" w:rsidP="00457E2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2650798" cy="368173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iabetes.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652108" cy="3683550"/>
                    </a:xfrm>
                    <a:prstGeom prst="rect">
                      <a:avLst/>
                    </a:prstGeom>
                  </pic:spPr>
                </pic:pic>
              </a:graphicData>
            </a:graphic>
          </wp:inline>
        </w:drawing>
      </w:r>
    </w:p>
    <w:p w:rsidR="00457E2D" w:rsidRPr="00457E2D" w:rsidRDefault="00457E2D" w:rsidP="00457E2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7E2D">
        <w:rPr>
          <w:rFonts w:ascii="Century Gothic" w:eastAsia="Calibri" w:hAnsi="Century Gothic" w:cs="Calibri"/>
          <w:bCs/>
          <w:sz w:val="22"/>
          <w:szCs w:val="22"/>
          <w:lang w:eastAsia="ar-SA"/>
        </w:rPr>
        <w:t>Desde 1999 la Organización Mundial de la Salud (OMS) y la Federación Internacional de Diabetes (</w:t>
      </w:r>
      <w:proofErr w:type="spellStart"/>
      <w:r w:rsidRPr="00457E2D">
        <w:rPr>
          <w:rFonts w:ascii="Century Gothic" w:eastAsia="Calibri" w:hAnsi="Century Gothic" w:cs="Calibri"/>
          <w:bCs/>
          <w:sz w:val="22"/>
          <w:szCs w:val="22"/>
          <w:lang w:eastAsia="ar-SA"/>
        </w:rPr>
        <w:t>IDF</w:t>
      </w:r>
      <w:proofErr w:type="spellEnd"/>
      <w:r w:rsidRPr="00457E2D">
        <w:rPr>
          <w:rFonts w:ascii="Century Gothic" w:eastAsia="Calibri" w:hAnsi="Century Gothic" w:cs="Calibri"/>
          <w:bCs/>
          <w:sz w:val="22"/>
          <w:szCs w:val="22"/>
          <w:lang w:eastAsia="ar-SA"/>
        </w:rPr>
        <w:t xml:space="preserve">), celebra el Día Mundial de la Diabetes, esto con el objetivo de sensibilizar e informar a la población sobre </w:t>
      </w:r>
      <w:r>
        <w:rPr>
          <w:rFonts w:ascii="Century Gothic" w:eastAsia="Calibri" w:hAnsi="Century Gothic" w:cs="Calibri"/>
          <w:bCs/>
          <w:sz w:val="22"/>
          <w:szCs w:val="22"/>
          <w:lang w:eastAsia="ar-SA"/>
        </w:rPr>
        <w:t>esta enfermedad</w:t>
      </w:r>
      <w:r w:rsidRPr="00457E2D">
        <w:rPr>
          <w:rFonts w:ascii="Century Gothic" w:eastAsia="Calibri" w:hAnsi="Century Gothic" w:cs="Calibri"/>
          <w:bCs/>
          <w:sz w:val="22"/>
          <w:szCs w:val="22"/>
          <w:lang w:eastAsia="ar-SA"/>
        </w:rPr>
        <w:t xml:space="preserve"> y sus complicaciones asociadas, mejorar la calidad de vida de los pacientes y frenar el </w:t>
      </w:r>
      <w:r w:rsidRPr="00457E2D">
        <w:rPr>
          <w:rFonts w:ascii="Century Gothic" w:eastAsia="Calibri" w:hAnsi="Century Gothic" w:cs="Calibri"/>
          <w:bCs/>
          <w:sz w:val="22"/>
          <w:szCs w:val="22"/>
          <w:lang w:eastAsia="ar-SA"/>
        </w:rPr>
        <w:lastRenderedPageBreak/>
        <w:t>incremento de la prevalencia cuyas tasas de morbilidad y mortalidad –según alerta la propia OMS– aumentan de forma vertiginosa en todo el planeta.</w:t>
      </w:r>
    </w:p>
    <w:p w:rsidR="00457E2D" w:rsidRPr="00457E2D" w:rsidRDefault="00457E2D" w:rsidP="00457E2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7E2D">
        <w:rPr>
          <w:rFonts w:ascii="Century Gothic" w:eastAsia="Calibri" w:hAnsi="Century Gothic" w:cs="Calibri"/>
          <w:bCs/>
          <w:sz w:val="22"/>
          <w:szCs w:val="22"/>
          <w:lang w:eastAsia="ar-SA"/>
        </w:rPr>
        <w:t xml:space="preserve">Desde la </w:t>
      </w:r>
      <w:r>
        <w:rPr>
          <w:rFonts w:ascii="Century Gothic" w:eastAsia="Calibri" w:hAnsi="Century Gothic" w:cs="Calibri"/>
          <w:bCs/>
          <w:sz w:val="22"/>
          <w:szCs w:val="22"/>
          <w:lang w:eastAsia="ar-SA"/>
        </w:rPr>
        <w:t>A</w:t>
      </w:r>
      <w:r w:rsidRPr="00457E2D">
        <w:rPr>
          <w:rFonts w:ascii="Century Gothic" w:eastAsia="Calibri" w:hAnsi="Century Gothic" w:cs="Calibri"/>
          <w:bCs/>
          <w:sz w:val="22"/>
          <w:szCs w:val="22"/>
          <w:lang w:eastAsia="ar-SA"/>
        </w:rPr>
        <w:t xml:space="preserve">lcaldía de Pasto a través de la Secretaría de Salud y la dimensión Vida Saludable y Condiciones no transmisibles, en articulación con la Universidad Cooperativa de Colombia este 14 de noviembre de 2019 en jornada diurna en las instalaciones dicha </w:t>
      </w:r>
      <w:r>
        <w:rPr>
          <w:rFonts w:ascii="Century Gothic" w:eastAsia="Calibri" w:hAnsi="Century Gothic" w:cs="Calibri"/>
          <w:bCs/>
          <w:sz w:val="22"/>
          <w:szCs w:val="22"/>
          <w:lang w:eastAsia="ar-SA"/>
        </w:rPr>
        <w:t>institución</w:t>
      </w:r>
      <w:r w:rsidRPr="00457E2D">
        <w:rPr>
          <w:rFonts w:ascii="Century Gothic" w:eastAsia="Calibri" w:hAnsi="Century Gothic" w:cs="Calibri"/>
          <w:bCs/>
          <w:sz w:val="22"/>
          <w:szCs w:val="22"/>
          <w:lang w:eastAsia="ar-SA"/>
        </w:rPr>
        <w:t>, se realizarán actividades artísticas y pedagógicas que permitan la concientización de esta patología, sobre todo para conocer como disminuir los factores de riesgo.</w:t>
      </w:r>
    </w:p>
    <w:p w:rsidR="008C49EA" w:rsidRDefault="00457E2D" w:rsidP="00457E2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7E2D">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H</w:t>
      </w:r>
      <w:r w:rsidRPr="00457E2D">
        <w:rPr>
          <w:rFonts w:ascii="Century Gothic" w:eastAsia="Calibri" w:hAnsi="Century Gothic" w:cs="Calibri"/>
          <w:bCs/>
          <w:sz w:val="22"/>
          <w:szCs w:val="22"/>
          <w:lang w:eastAsia="ar-SA"/>
        </w:rPr>
        <w:t xml:space="preserve">oy en día conviven en alrededor del mundo cerca de 425 millones de personas con diabetes, en la mayoría de los casos con diabetes tipo 2, una enfermedad que en gran parte se puede prevenir mediante la práctica habitual de ejercicio físico, el seguimiento de una dieta saludable y equilibrada, y la promoción de entornos de vida saludables", afirmó la </w:t>
      </w:r>
      <w:r>
        <w:rPr>
          <w:rFonts w:ascii="Century Gothic" w:eastAsia="Calibri" w:hAnsi="Century Gothic" w:cs="Calibri"/>
          <w:bCs/>
          <w:sz w:val="22"/>
          <w:szCs w:val="22"/>
          <w:lang w:eastAsia="ar-SA"/>
        </w:rPr>
        <w:t>s</w:t>
      </w:r>
      <w:r w:rsidRPr="00457E2D">
        <w:rPr>
          <w:rFonts w:ascii="Century Gothic" w:eastAsia="Calibri" w:hAnsi="Century Gothic" w:cs="Calibri"/>
          <w:bCs/>
          <w:sz w:val="22"/>
          <w:szCs w:val="22"/>
          <w:lang w:eastAsia="ar-SA"/>
        </w:rPr>
        <w:t xml:space="preserve">ecretaria </w:t>
      </w:r>
      <w:r>
        <w:rPr>
          <w:rFonts w:ascii="Century Gothic" w:eastAsia="Calibri" w:hAnsi="Century Gothic" w:cs="Calibri"/>
          <w:bCs/>
          <w:sz w:val="22"/>
          <w:szCs w:val="22"/>
          <w:lang w:eastAsia="ar-SA"/>
        </w:rPr>
        <w:t>d</w:t>
      </w:r>
      <w:r w:rsidRPr="00457E2D">
        <w:rPr>
          <w:rFonts w:ascii="Century Gothic" w:eastAsia="Calibri" w:hAnsi="Century Gothic" w:cs="Calibri"/>
          <w:bCs/>
          <w:sz w:val="22"/>
          <w:szCs w:val="22"/>
          <w:lang w:eastAsia="ar-SA"/>
        </w:rPr>
        <w:t xml:space="preserve">e Salud, Diana Paola Rosero Zambrano. </w:t>
      </w:r>
    </w:p>
    <w:p w:rsidR="00457E2D" w:rsidRDefault="00457E2D" w:rsidP="00457E2D">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62532B">
        <w:rPr>
          <w:rFonts w:ascii="Century Gothic" w:hAnsi="Century Gothic" w:cstheme="minorBidi"/>
          <w:b/>
          <w:sz w:val="18"/>
          <w:szCs w:val="18"/>
          <w:lang w:val="es-AR"/>
        </w:rPr>
        <w:t>Información: Secretaria de Salud, Diana Paola Rosero Zambrano, 3116145813</w:t>
      </w:r>
    </w:p>
    <w:p w:rsidR="008C49EA" w:rsidRDefault="00457E2D" w:rsidP="00457E2D">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CD1AEE" w:rsidRPr="00457E2D" w:rsidRDefault="00CD1AEE" w:rsidP="00457E2D">
      <w:pPr>
        <w:spacing w:after="0"/>
        <w:jc w:val="center"/>
        <w:rPr>
          <w:rFonts w:ascii="Century Gothic" w:hAnsi="Century Gothic" w:cs="Arial"/>
          <w:i/>
          <w:lang w:val="es-CO"/>
        </w:rPr>
      </w:pPr>
    </w:p>
    <w:p w:rsidR="000D69F0" w:rsidRDefault="00D03EA8" w:rsidP="0073206B">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ARTISTAS LOCALES PARTICIPARON EN EL PRIMER ENCUENTRO DE ARTE MURAL </w:t>
      </w:r>
    </w:p>
    <w:p w:rsidR="000D69F0" w:rsidRDefault="00500221" w:rsidP="0073206B">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90440" cy="3592830"/>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urales.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790440" cy="3592830"/>
                    </a:xfrm>
                    <a:prstGeom prst="rect">
                      <a:avLst/>
                    </a:prstGeom>
                  </pic:spPr>
                </pic:pic>
              </a:graphicData>
            </a:graphic>
          </wp:inline>
        </w:drawing>
      </w:r>
    </w:p>
    <w:p w:rsidR="000D69F0" w:rsidRDefault="000D69F0" w:rsidP="000D69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Un total d</w:t>
      </w:r>
      <w:bookmarkStart w:id="1" w:name="_GoBack"/>
      <w:bookmarkEnd w:id="1"/>
      <w:r>
        <w:rPr>
          <w:rFonts w:ascii="Century Gothic" w:eastAsia="Calibri" w:hAnsi="Century Gothic" w:cs="Calibri"/>
          <w:bCs/>
          <w:sz w:val="22"/>
          <w:szCs w:val="22"/>
          <w:lang w:eastAsia="ar-SA"/>
        </w:rPr>
        <w:t xml:space="preserve">e 33 artistas locales se reunieron en la carrera 33 del municipio de Pasto para realizar el encuentro local de arte mural. Durante este ejercicio se realizó una </w:t>
      </w:r>
      <w:r w:rsidRPr="000D69F0">
        <w:rPr>
          <w:rFonts w:ascii="Century Gothic" w:eastAsia="Calibri" w:hAnsi="Century Gothic" w:cs="Calibri"/>
          <w:bCs/>
          <w:sz w:val="22"/>
          <w:szCs w:val="22"/>
          <w:lang w:eastAsia="ar-SA"/>
        </w:rPr>
        <w:lastRenderedPageBreak/>
        <w:t xml:space="preserve">convocatoria abierta por medio de redes sociales de la </w:t>
      </w:r>
      <w:r>
        <w:rPr>
          <w:rFonts w:ascii="Century Gothic" w:eastAsia="Calibri" w:hAnsi="Century Gothic" w:cs="Calibri"/>
          <w:bCs/>
          <w:sz w:val="22"/>
          <w:szCs w:val="22"/>
          <w:lang w:eastAsia="ar-SA"/>
        </w:rPr>
        <w:t>‘</w:t>
      </w:r>
      <w:r w:rsidRPr="000D69F0">
        <w:rPr>
          <w:rFonts w:ascii="Century Gothic" w:eastAsia="Calibri" w:hAnsi="Century Gothic" w:cs="Calibri"/>
          <w:bCs/>
          <w:sz w:val="22"/>
          <w:szCs w:val="22"/>
          <w:lang w:eastAsia="ar-SA"/>
        </w:rPr>
        <w:t>Mesa de Arte Mural Pasto</w:t>
      </w:r>
      <w:r>
        <w:rPr>
          <w:rFonts w:ascii="Century Gothic" w:eastAsia="Calibri" w:hAnsi="Century Gothic" w:cs="Calibri"/>
          <w:bCs/>
          <w:sz w:val="22"/>
          <w:szCs w:val="22"/>
          <w:lang w:eastAsia="ar-SA"/>
        </w:rPr>
        <w:t>’</w:t>
      </w:r>
      <w:r w:rsidRPr="000D69F0">
        <w:rPr>
          <w:rFonts w:ascii="Century Gothic" w:eastAsia="Calibri" w:hAnsi="Century Gothic" w:cs="Calibri"/>
          <w:bCs/>
          <w:sz w:val="22"/>
          <w:szCs w:val="22"/>
          <w:lang w:eastAsia="ar-SA"/>
        </w:rPr>
        <w:t xml:space="preserve"> la cual obtuvo un total de 70 inscritos, los cuales a través de una curaduría realizada por los mismos artistas y tras la determinación de los mismos seleccionaron a más de 30 artistas</w:t>
      </w:r>
      <w:r>
        <w:rPr>
          <w:rFonts w:ascii="Century Gothic" w:eastAsia="Calibri" w:hAnsi="Century Gothic" w:cs="Calibri"/>
          <w:bCs/>
          <w:sz w:val="22"/>
          <w:szCs w:val="22"/>
          <w:lang w:eastAsia="ar-SA"/>
        </w:rPr>
        <w:t>.</w:t>
      </w:r>
    </w:p>
    <w:p w:rsidR="000D69F0" w:rsidRDefault="000D69F0" w:rsidP="000D69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69F0">
        <w:rPr>
          <w:rFonts w:ascii="Century Gothic" w:eastAsia="Calibri" w:hAnsi="Century Gothic" w:cs="Calibri"/>
          <w:bCs/>
          <w:sz w:val="22"/>
          <w:szCs w:val="22"/>
          <w:lang w:eastAsia="ar-SA"/>
        </w:rPr>
        <w:t xml:space="preserve">Danny Debruce, </w:t>
      </w:r>
      <w:proofErr w:type="spellStart"/>
      <w:r w:rsidRPr="000D69F0">
        <w:rPr>
          <w:rFonts w:ascii="Century Gothic" w:eastAsia="Calibri" w:hAnsi="Century Gothic" w:cs="Calibri"/>
          <w:bCs/>
          <w:sz w:val="22"/>
          <w:szCs w:val="22"/>
          <w:lang w:eastAsia="ar-SA"/>
        </w:rPr>
        <w:t>Yeasua</w:t>
      </w:r>
      <w:proofErr w:type="spellEnd"/>
      <w:r w:rsidRPr="000D69F0">
        <w:rPr>
          <w:rFonts w:ascii="Century Gothic" w:eastAsia="Calibri" w:hAnsi="Century Gothic" w:cs="Calibri"/>
          <w:bCs/>
          <w:sz w:val="22"/>
          <w:szCs w:val="22"/>
          <w:lang w:eastAsia="ar-SA"/>
        </w:rPr>
        <w:t xml:space="preserve"> Lara, </w:t>
      </w:r>
      <w:proofErr w:type="spellStart"/>
      <w:r w:rsidRPr="000D69F0">
        <w:rPr>
          <w:rFonts w:ascii="Century Gothic" w:eastAsia="Calibri" w:hAnsi="Century Gothic" w:cs="Calibri"/>
          <w:bCs/>
          <w:sz w:val="22"/>
          <w:szCs w:val="22"/>
          <w:lang w:eastAsia="ar-SA"/>
        </w:rPr>
        <w:t>Faded</w:t>
      </w:r>
      <w:proofErr w:type="spellEnd"/>
      <w:r w:rsidRPr="000D69F0">
        <w:rPr>
          <w:rFonts w:ascii="Century Gothic" w:eastAsia="Calibri" w:hAnsi="Century Gothic" w:cs="Calibri"/>
          <w:bCs/>
          <w:sz w:val="22"/>
          <w:szCs w:val="22"/>
          <w:lang w:eastAsia="ar-SA"/>
        </w:rPr>
        <w:t xml:space="preserve">, Alex Mora, Letal, </w:t>
      </w:r>
      <w:proofErr w:type="spellStart"/>
      <w:r w:rsidRPr="000D69F0">
        <w:rPr>
          <w:rFonts w:ascii="Century Gothic" w:eastAsia="Calibri" w:hAnsi="Century Gothic" w:cs="Calibri"/>
          <w:bCs/>
          <w:sz w:val="22"/>
          <w:szCs w:val="22"/>
          <w:lang w:eastAsia="ar-SA"/>
        </w:rPr>
        <w:t>DobleD</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Arigato</w:t>
      </w:r>
      <w:proofErr w:type="spellEnd"/>
      <w:r w:rsidRPr="000D69F0">
        <w:rPr>
          <w:rFonts w:ascii="Century Gothic" w:eastAsia="Calibri" w:hAnsi="Century Gothic" w:cs="Calibri"/>
          <w:bCs/>
          <w:sz w:val="22"/>
          <w:szCs w:val="22"/>
          <w:lang w:eastAsia="ar-SA"/>
        </w:rPr>
        <w:t xml:space="preserve"> ,Enigma Primitivo, </w:t>
      </w:r>
      <w:proofErr w:type="spellStart"/>
      <w:r w:rsidRPr="000D69F0">
        <w:rPr>
          <w:rFonts w:ascii="Century Gothic" w:eastAsia="Calibri" w:hAnsi="Century Gothic" w:cs="Calibri"/>
          <w:bCs/>
          <w:sz w:val="22"/>
          <w:szCs w:val="22"/>
          <w:lang w:eastAsia="ar-SA"/>
        </w:rPr>
        <w:t>Issmo</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Lesder</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Smok</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Skills</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One</w:t>
      </w:r>
      <w:proofErr w:type="spellEnd"/>
      <w:r w:rsidRPr="000D69F0">
        <w:rPr>
          <w:rFonts w:ascii="Century Gothic" w:eastAsia="Calibri" w:hAnsi="Century Gothic" w:cs="Calibri"/>
          <w:bCs/>
          <w:sz w:val="22"/>
          <w:szCs w:val="22"/>
          <w:lang w:eastAsia="ar-SA"/>
        </w:rPr>
        <w:t xml:space="preserve">, Lenin Cañar, Cucha Anónima, Runa, VGA, Alicia </w:t>
      </w:r>
      <w:proofErr w:type="spellStart"/>
      <w:r w:rsidRPr="000D69F0">
        <w:rPr>
          <w:rFonts w:ascii="Century Gothic" w:eastAsia="Calibri" w:hAnsi="Century Gothic" w:cs="Calibri"/>
          <w:bCs/>
          <w:sz w:val="22"/>
          <w:szCs w:val="22"/>
          <w:lang w:eastAsia="ar-SA"/>
        </w:rPr>
        <w:t>Martinez</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Lart</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Uambra</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Kandela</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Crew</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Esse</w:t>
      </w:r>
      <w:proofErr w:type="spellEnd"/>
      <w:r w:rsidRPr="000D69F0">
        <w:rPr>
          <w:rFonts w:ascii="Century Gothic" w:eastAsia="Calibri" w:hAnsi="Century Gothic" w:cs="Calibri"/>
          <w:bCs/>
          <w:sz w:val="22"/>
          <w:szCs w:val="22"/>
          <w:lang w:eastAsia="ar-SA"/>
        </w:rPr>
        <w:t xml:space="preserve">, Flora, </w:t>
      </w:r>
      <w:proofErr w:type="spellStart"/>
      <w:r w:rsidRPr="000D69F0">
        <w:rPr>
          <w:rFonts w:ascii="Century Gothic" w:eastAsia="Calibri" w:hAnsi="Century Gothic" w:cs="Calibri"/>
          <w:bCs/>
          <w:sz w:val="22"/>
          <w:szCs w:val="22"/>
          <w:lang w:eastAsia="ar-SA"/>
        </w:rPr>
        <w:t>Sibun</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Demon</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Suku</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Sebastian</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Bucheli</w:t>
      </w:r>
      <w:proofErr w:type="spellEnd"/>
      <w:r w:rsidRPr="000D69F0">
        <w:rPr>
          <w:rFonts w:ascii="Century Gothic" w:eastAsia="Calibri" w:hAnsi="Century Gothic" w:cs="Calibri"/>
          <w:bCs/>
          <w:sz w:val="22"/>
          <w:szCs w:val="22"/>
          <w:lang w:eastAsia="ar-SA"/>
        </w:rPr>
        <w:t xml:space="preserve">, Hormiga </w:t>
      </w:r>
      <w:proofErr w:type="spellStart"/>
      <w:r w:rsidRPr="000D69F0">
        <w:rPr>
          <w:rFonts w:ascii="Century Gothic" w:eastAsia="Calibri" w:hAnsi="Century Gothic" w:cs="Calibri"/>
          <w:bCs/>
          <w:sz w:val="22"/>
          <w:szCs w:val="22"/>
          <w:lang w:eastAsia="ar-SA"/>
        </w:rPr>
        <w:t>Zangana</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Sabotag</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Mug</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Skol</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Psylosabin</w:t>
      </w:r>
      <w:proofErr w:type="spellEnd"/>
      <w:r w:rsidRPr="000D69F0">
        <w:rPr>
          <w:rFonts w:ascii="Century Gothic" w:eastAsia="Calibri" w:hAnsi="Century Gothic" w:cs="Calibri"/>
          <w:bCs/>
          <w:sz w:val="22"/>
          <w:szCs w:val="22"/>
          <w:lang w:eastAsia="ar-SA"/>
        </w:rPr>
        <w:t xml:space="preserve">, </w:t>
      </w:r>
      <w:proofErr w:type="spellStart"/>
      <w:r w:rsidRPr="000D69F0">
        <w:rPr>
          <w:rFonts w:ascii="Century Gothic" w:eastAsia="Calibri" w:hAnsi="Century Gothic" w:cs="Calibri"/>
          <w:bCs/>
          <w:sz w:val="22"/>
          <w:szCs w:val="22"/>
          <w:lang w:eastAsia="ar-SA"/>
        </w:rPr>
        <w:t>Pastopasteup</w:t>
      </w:r>
      <w:proofErr w:type="spellEnd"/>
      <w:r>
        <w:rPr>
          <w:rFonts w:ascii="Century Gothic" w:eastAsia="Calibri" w:hAnsi="Century Gothic" w:cs="Calibri"/>
          <w:bCs/>
          <w:sz w:val="22"/>
          <w:szCs w:val="22"/>
          <w:lang w:eastAsia="ar-SA"/>
        </w:rPr>
        <w:t>, fueron quienes intervinieron el muro ubicado en la carrera 33.</w:t>
      </w:r>
    </w:p>
    <w:p w:rsidR="000D69F0" w:rsidRDefault="000D69F0" w:rsidP="000D69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69F0">
        <w:rPr>
          <w:rFonts w:ascii="Century Gothic" w:eastAsia="Calibri" w:hAnsi="Century Gothic" w:cs="Calibri"/>
          <w:bCs/>
          <w:sz w:val="22"/>
          <w:szCs w:val="22"/>
          <w:lang w:eastAsia="ar-SA"/>
        </w:rPr>
        <w:t>Esta gran muestra demostró que en el municipio de Pasto se está gestando una fértil y prospera iniciativa artística de gran nivel</w:t>
      </w:r>
      <w:r>
        <w:rPr>
          <w:rFonts w:ascii="Century Gothic" w:eastAsia="Calibri" w:hAnsi="Century Gothic" w:cs="Calibri"/>
          <w:bCs/>
          <w:sz w:val="22"/>
          <w:szCs w:val="22"/>
          <w:lang w:eastAsia="ar-SA"/>
        </w:rPr>
        <w:t xml:space="preserve"> en torno al arte mural. </w:t>
      </w:r>
    </w:p>
    <w:p w:rsidR="000D69F0" w:rsidRPr="000D69F0" w:rsidRDefault="000D69F0" w:rsidP="000D69F0">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0D69F0">
        <w:rPr>
          <w:rFonts w:ascii="Century Gothic" w:hAnsi="Century Gothic" w:cstheme="minorBidi"/>
          <w:b/>
          <w:sz w:val="18"/>
          <w:szCs w:val="18"/>
          <w:lang w:val="es-AR"/>
        </w:rPr>
        <w:t xml:space="preserve">Información: Dirección Administrativa de Juventud, </w:t>
      </w:r>
      <w:proofErr w:type="spellStart"/>
      <w:r w:rsidRPr="000D69F0">
        <w:rPr>
          <w:rFonts w:ascii="Century Gothic" w:hAnsi="Century Gothic" w:cstheme="minorBidi"/>
          <w:b/>
          <w:sz w:val="18"/>
          <w:szCs w:val="18"/>
          <w:lang w:val="es-AR"/>
        </w:rPr>
        <w:t>Nathaly</w:t>
      </w:r>
      <w:proofErr w:type="spellEnd"/>
      <w:r w:rsidRPr="000D69F0">
        <w:rPr>
          <w:rFonts w:ascii="Century Gothic" w:hAnsi="Century Gothic" w:cstheme="minorBidi"/>
          <w:b/>
          <w:sz w:val="18"/>
          <w:szCs w:val="18"/>
          <w:lang w:val="es-AR"/>
        </w:rPr>
        <w:t xml:space="preserve"> </w:t>
      </w:r>
      <w:proofErr w:type="spellStart"/>
      <w:r w:rsidRPr="000D69F0">
        <w:rPr>
          <w:rFonts w:ascii="Century Gothic" w:hAnsi="Century Gothic" w:cstheme="minorBidi"/>
          <w:b/>
          <w:sz w:val="18"/>
          <w:szCs w:val="18"/>
          <w:lang w:val="es-AR"/>
        </w:rPr>
        <w:t>Riascos</w:t>
      </w:r>
      <w:proofErr w:type="spellEnd"/>
      <w:r w:rsidRPr="000D69F0">
        <w:rPr>
          <w:rFonts w:ascii="Century Gothic" w:hAnsi="Century Gothic" w:cstheme="minorBidi"/>
          <w:b/>
          <w:sz w:val="18"/>
          <w:szCs w:val="18"/>
          <w:lang w:val="es-AR"/>
        </w:rPr>
        <w:t>. Celular: 302 3532173</w:t>
      </w:r>
    </w:p>
    <w:p w:rsidR="000D69F0" w:rsidRPr="004A3DB7" w:rsidRDefault="000D69F0" w:rsidP="004A3DB7">
      <w:pPr>
        <w:spacing w:line="276" w:lineRule="auto"/>
        <w:jc w:val="center"/>
        <w:rPr>
          <w:rFonts w:ascii="Century Gothic" w:hAnsi="Century Gothic" w:cs="Arial"/>
          <w:color w:val="222222"/>
          <w:shd w:val="clear" w:color="auto" w:fill="FFFFFF"/>
        </w:rPr>
      </w:pPr>
      <w:r w:rsidRPr="00F10D36">
        <w:rPr>
          <w:rFonts w:ascii="Century Gothic" w:hAnsi="Century Gothic" w:cs="Tahoma"/>
          <w:i/>
        </w:rPr>
        <w:t>Somos constructores de pa</w:t>
      </w:r>
      <w:r w:rsidR="004A3DB7">
        <w:rPr>
          <w:rFonts w:ascii="Century Gothic" w:hAnsi="Century Gothic" w:cs="Tahoma"/>
          <w:i/>
        </w:rPr>
        <w:t>z</w:t>
      </w:r>
    </w:p>
    <w:p w:rsidR="0073206B" w:rsidRDefault="0073206B" w:rsidP="00457E2D">
      <w:pPr>
        <w:pStyle w:val="NormalWeb"/>
        <w:shd w:val="clear" w:color="auto" w:fill="FFFFFF"/>
        <w:spacing w:after="90" w:line="240" w:lineRule="auto"/>
        <w:rPr>
          <w:rFonts w:ascii="Century Gothic" w:eastAsia="Calibri" w:hAnsi="Century Gothic" w:cs="Calibri"/>
          <w:b/>
          <w:bCs/>
          <w:sz w:val="22"/>
          <w:szCs w:val="22"/>
          <w:lang w:eastAsia="ar-SA"/>
        </w:rPr>
      </w:pPr>
      <w:r w:rsidRPr="0073206B">
        <w:rPr>
          <w:rFonts w:ascii="Century Gothic" w:eastAsia="Calibri" w:hAnsi="Century Gothic" w:cs="Calibri"/>
          <w:b/>
          <w:bCs/>
          <w:sz w:val="22"/>
          <w:szCs w:val="22"/>
          <w:lang w:eastAsia="ar-SA"/>
        </w:rPr>
        <w:t>ALCALDE DE PASTO, ENTREGÓ DECRETO DE RECONOCIMIENTO AL CUERPO DE BOMBEROS VOLUNTARIOS EN LA CONMEMORACIÓN DE SUS 64 AÑOS</w:t>
      </w:r>
    </w:p>
    <w:p w:rsidR="0073206B" w:rsidRDefault="008F20C8" w:rsidP="0073206B">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72986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quina bomberos.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729865"/>
                    </a:xfrm>
                    <a:prstGeom prst="rect">
                      <a:avLst/>
                    </a:prstGeom>
                  </pic:spPr>
                </pic:pic>
              </a:graphicData>
            </a:graphic>
          </wp:inline>
        </w:drawing>
      </w:r>
    </w:p>
    <w:p w:rsidR="0073206B" w:rsidRPr="0073206B" w:rsidRDefault="0073206B" w:rsidP="007320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206B">
        <w:rPr>
          <w:rFonts w:ascii="Century Gothic" w:eastAsia="Calibri" w:hAnsi="Century Gothic" w:cs="Calibri"/>
          <w:bCs/>
          <w:sz w:val="22"/>
          <w:szCs w:val="22"/>
          <w:lang w:eastAsia="ar-SA"/>
        </w:rPr>
        <w:t>En ceremonia especial, el alcalde Pedro Vicente Obando Ordóñez, entregó un decreto de reconocimiento al Benemérito Cuerpo de Bomberos Voluntarios de Pasto al cumplir 64 años de servicio.</w:t>
      </w:r>
    </w:p>
    <w:p w:rsidR="0073206B" w:rsidRPr="0073206B" w:rsidRDefault="0073206B" w:rsidP="007320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206B">
        <w:rPr>
          <w:rFonts w:ascii="Century Gothic" w:eastAsia="Calibri" w:hAnsi="Century Gothic" w:cs="Calibri"/>
          <w:bCs/>
          <w:sz w:val="22"/>
          <w:szCs w:val="22"/>
          <w:lang w:eastAsia="ar-SA"/>
        </w:rPr>
        <w:t xml:space="preserve">Durante el evento, que se llevó a cabo en el Parque Nariño, se hizo la entrega de un vehículo de fabricación finlandesa para atender emergencias en alturas, la cual tiene un alcance de 42 metros y cuya inversión fue de aproximadamente $2.600 millones de pesos; dineros logrados en un esfuerzo conjunto entre el Gobierno Local, el Cuerpo Voluntarios de Pasto y recursos de la sobretasa </w:t>
      </w:r>
      <w:proofErr w:type="spellStart"/>
      <w:r w:rsidRPr="0073206B">
        <w:rPr>
          <w:rFonts w:ascii="Century Gothic" w:eastAsia="Calibri" w:hAnsi="Century Gothic" w:cs="Calibri"/>
          <w:bCs/>
          <w:sz w:val="22"/>
          <w:szCs w:val="22"/>
          <w:lang w:eastAsia="ar-SA"/>
        </w:rPr>
        <w:t>bomberil</w:t>
      </w:r>
      <w:proofErr w:type="spellEnd"/>
      <w:r w:rsidRPr="0073206B">
        <w:rPr>
          <w:rFonts w:ascii="Century Gothic" w:eastAsia="Calibri" w:hAnsi="Century Gothic" w:cs="Calibri"/>
          <w:bCs/>
          <w:sz w:val="22"/>
          <w:szCs w:val="22"/>
          <w:lang w:eastAsia="ar-SA"/>
        </w:rPr>
        <w:t>.</w:t>
      </w:r>
    </w:p>
    <w:p w:rsidR="0073206B" w:rsidRPr="0073206B" w:rsidRDefault="0073206B" w:rsidP="007320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206B">
        <w:rPr>
          <w:rFonts w:ascii="Century Gothic" w:eastAsia="Calibri" w:hAnsi="Century Gothic" w:cs="Calibri"/>
          <w:bCs/>
          <w:sz w:val="22"/>
          <w:szCs w:val="22"/>
          <w:lang w:eastAsia="ar-SA"/>
        </w:rPr>
        <w:lastRenderedPageBreak/>
        <w:t>El alcalde Pedro Vicente Obando Ordóñez manifestó que esta es una contribución mínima para una institución que se dedica a proteger y a salvar vidas y destacó el papel que ha cumplido en la prestación de los servicios de gestión integral del riesgo contra incendios, el desarrollo de preparativos para la respuesta y atención de rescate en todas sus modalidades y el control efectivo de incidentes con materiales peligrosos.</w:t>
      </w:r>
    </w:p>
    <w:p w:rsidR="0073206B" w:rsidRPr="0073206B" w:rsidRDefault="0073206B" w:rsidP="007320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206B">
        <w:rPr>
          <w:rFonts w:ascii="Century Gothic" w:eastAsia="Calibri" w:hAnsi="Century Gothic" w:cs="Calibri"/>
          <w:bCs/>
          <w:sz w:val="22"/>
          <w:szCs w:val="22"/>
          <w:lang w:eastAsia="ar-SA"/>
        </w:rPr>
        <w:t>“Hablar del Cuerpo de Bomberos de Pasto, es hablar de una historia maravillosa, 64 años dedicados a una misión noble y altruista para proteger ser humano, al medio ambiente y los bienes” así lo manifestó el burgomaestre durante su discurso, quien agradeció a quienes sembraron esta semilla tan fecunda que ha germinado positivamente. “Se hace la entrega de una maquinaria moderna acorde al crecimiento de la ciudad; una mínima contribución para una institución que se dedica a salvar vidas” puntualizó.</w:t>
      </w:r>
    </w:p>
    <w:p w:rsidR="0073206B" w:rsidRPr="0073206B" w:rsidRDefault="0073206B" w:rsidP="007320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206B">
        <w:rPr>
          <w:rFonts w:ascii="Century Gothic" w:eastAsia="Calibri" w:hAnsi="Century Gothic" w:cs="Calibri"/>
          <w:bCs/>
          <w:sz w:val="22"/>
          <w:szCs w:val="22"/>
          <w:lang w:eastAsia="ar-SA"/>
        </w:rPr>
        <w:t>Frente a la entrega de la maquinaria, el Capitán Charles Benavides Castillo, comandante del Cuerpo de Bomberos Voluntarios de Pasto; dijo que es un vehículo de última generación que les permitirá atender incendios y rescates en edificaciones altas. “Es el más moderno que tiene Colombia y eso es motivo de orgullo. Ahora nos vamos a concentrar en la nueva y moderna construcción de la estación en la Avenida Santander; que debe ser renovada, cumpliendo con la normatividad actual vigente”, subrayó.</w:t>
      </w:r>
    </w:p>
    <w:p w:rsidR="0073206B" w:rsidRDefault="0073206B" w:rsidP="007320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206B">
        <w:rPr>
          <w:rFonts w:ascii="Century Gothic" w:eastAsia="Calibri" w:hAnsi="Century Gothic" w:cs="Calibri"/>
          <w:bCs/>
          <w:sz w:val="22"/>
          <w:szCs w:val="22"/>
          <w:lang w:eastAsia="ar-SA"/>
        </w:rPr>
        <w:t>Durante la ceremonia, el Cuerpo de Bomberos Voluntarios de Pasto, impuso al alcalde Pedro Vicente Obando Ordóñez y al director para la Gestión del Riesgo de Desastres, la medalla 'Julio Jurado', máxima distinción de la institución.</w:t>
      </w:r>
    </w:p>
    <w:p w:rsidR="0073206B" w:rsidRDefault="0073206B" w:rsidP="0073206B">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6F08F1">
        <w:rPr>
          <w:rFonts w:ascii="Century Gothic" w:hAnsi="Century Gothic" w:cs="Arial"/>
          <w:i/>
        </w:rPr>
        <w:t>Somos constructores de paz</w:t>
      </w:r>
    </w:p>
    <w:p w:rsidR="002C772D" w:rsidRDefault="002C772D" w:rsidP="00AE32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D1DFC" w:rsidRDefault="006D1DFC">
      <w:pPr>
        <w:spacing w:after="200" w:line="288" w:lineRule="auto"/>
        <w:rPr>
          <w:rFonts w:ascii="Century Gothic" w:eastAsia="Calibri" w:hAnsi="Century Gothic" w:cs="Calibri"/>
          <w:b/>
          <w:bCs/>
          <w:lang w:val="es-CO" w:eastAsia="ar-SA"/>
        </w:rPr>
      </w:pPr>
      <w:r>
        <w:rPr>
          <w:rFonts w:ascii="Century Gothic" w:eastAsia="Calibri" w:hAnsi="Century Gothic" w:cs="Calibri"/>
          <w:b/>
          <w:bCs/>
          <w:lang w:val="es-CO" w:eastAsia="ar-SA"/>
        </w:rPr>
        <w:br w:type="page"/>
      </w:r>
    </w:p>
    <w:p w:rsidR="00A10B76" w:rsidRDefault="00A10B76" w:rsidP="00A10B76">
      <w:pPr>
        <w:jc w:val="center"/>
        <w:rPr>
          <w:rFonts w:ascii="Century Gothic" w:eastAsia="Calibri" w:hAnsi="Century Gothic" w:cs="Calibri"/>
          <w:b/>
          <w:bCs/>
          <w:lang w:val="es-CO" w:eastAsia="ar-SA"/>
        </w:rPr>
      </w:pPr>
      <w:r w:rsidRPr="00A10B76">
        <w:rPr>
          <w:rFonts w:ascii="Century Gothic" w:eastAsia="Calibri" w:hAnsi="Century Gothic" w:cs="Calibri"/>
          <w:b/>
          <w:bCs/>
          <w:lang w:val="es-CO" w:eastAsia="ar-SA"/>
        </w:rPr>
        <w:lastRenderedPageBreak/>
        <w:t xml:space="preserve">ESTUDIANTES DE LA </w:t>
      </w:r>
      <w:proofErr w:type="spellStart"/>
      <w:r w:rsidRPr="00A10B76">
        <w:rPr>
          <w:rFonts w:ascii="Century Gothic" w:eastAsia="Calibri" w:hAnsi="Century Gothic" w:cs="Calibri"/>
          <w:b/>
          <w:bCs/>
          <w:lang w:val="es-CO" w:eastAsia="ar-SA"/>
        </w:rPr>
        <w:t>IEM</w:t>
      </w:r>
      <w:proofErr w:type="spellEnd"/>
      <w:r w:rsidRPr="00A10B76">
        <w:rPr>
          <w:rFonts w:ascii="Century Gothic" w:eastAsia="Calibri" w:hAnsi="Century Gothic" w:cs="Calibri"/>
          <w:b/>
          <w:bCs/>
          <w:lang w:val="es-CO" w:eastAsia="ar-SA"/>
        </w:rPr>
        <w:t xml:space="preserve"> AURELIO ARTURO, SEDE SAN RAFAEL, PARTICIPARON EN TALLERES DE EDUCACIÓN INCLUSIVA </w:t>
      </w:r>
    </w:p>
    <w:p w:rsidR="00E57368" w:rsidRDefault="006D1DFC" w:rsidP="00A10B76">
      <w:pPr>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762500" cy="3181350"/>
            <wp:effectExtent l="19050" t="0" r="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4762500" cy="3181350"/>
                    </a:xfrm>
                    <a:prstGeom prst="rect">
                      <a:avLst/>
                    </a:prstGeom>
                    <a:noFill/>
                    <a:ln w="9525">
                      <a:noFill/>
                      <a:miter lim="800000"/>
                      <a:headEnd/>
                      <a:tailEnd/>
                    </a:ln>
                  </pic:spPr>
                </pic:pic>
              </a:graphicData>
            </a:graphic>
          </wp:inline>
        </w:drawing>
      </w:r>
    </w:p>
    <w:p w:rsidR="002C772D" w:rsidRDefault="002C772D" w:rsidP="002C772D">
      <w:pPr>
        <w:jc w:val="both"/>
        <w:rPr>
          <w:rFonts w:ascii="Century Gothic" w:eastAsia="Calibri" w:hAnsi="Century Gothic" w:cs="Calibri"/>
          <w:bCs/>
          <w:lang w:val="es-CO" w:eastAsia="ar-SA"/>
        </w:rPr>
      </w:pPr>
      <w:r w:rsidRPr="002C772D">
        <w:rPr>
          <w:rFonts w:ascii="Century Gothic" w:eastAsia="Calibri" w:hAnsi="Century Gothic" w:cs="Calibri"/>
          <w:bCs/>
          <w:lang w:val="es-CO" w:eastAsia="ar-SA"/>
        </w:rPr>
        <w:t xml:space="preserve">La Alcaldía de Pasto, a través de la Secretaría de Educación, viene liderando en las diferentes instituciones del municipio una serie de talleres con el fin de fomentar en niños, niñas y jóvenes, prácticas de educación inclusiva. Este ejercicio llegó hasta la </w:t>
      </w:r>
      <w:proofErr w:type="spellStart"/>
      <w:r w:rsidRPr="002C772D">
        <w:rPr>
          <w:rFonts w:ascii="Century Gothic" w:eastAsia="Calibri" w:hAnsi="Century Gothic" w:cs="Calibri"/>
          <w:bCs/>
          <w:lang w:val="es-CO" w:eastAsia="ar-SA"/>
        </w:rPr>
        <w:t>IEM</w:t>
      </w:r>
      <w:proofErr w:type="spellEnd"/>
      <w:r w:rsidRPr="002C772D">
        <w:rPr>
          <w:rFonts w:ascii="Century Gothic" w:eastAsia="Calibri" w:hAnsi="Century Gothic" w:cs="Calibri"/>
          <w:bCs/>
          <w:lang w:val="es-CO" w:eastAsia="ar-SA"/>
        </w:rPr>
        <w:t xml:space="preserve"> Aurelio Arturo</w:t>
      </w:r>
      <w:r>
        <w:rPr>
          <w:rFonts w:ascii="Century Gothic" w:eastAsia="Calibri" w:hAnsi="Century Gothic" w:cs="Calibri"/>
          <w:bCs/>
          <w:lang w:val="es-CO" w:eastAsia="ar-SA"/>
        </w:rPr>
        <w:t>, sede San Rafael</w:t>
      </w:r>
      <w:r w:rsidRPr="002C772D">
        <w:rPr>
          <w:rFonts w:ascii="Century Gothic" w:eastAsia="Calibri" w:hAnsi="Century Gothic" w:cs="Calibri"/>
          <w:bCs/>
          <w:lang w:val="es-CO" w:eastAsia="ar-SA"/>
        </w:rPr>
        <w:t xml:space="preserve">, donde los estudiantes pudieron aprender de manera lúdica y recreativa, diferentes pautas para prevenir la discriminación y fomentar sus habilidades, conocer derechos y deberes. </w:t>
      </w:r>
    </w:p>
    <w:p w:rsidR="002C772D" w:rsidRDefault="002C772D" w:rsidP="002C772D">
      <w:pPr>
        <w:jc w:val="both"/>
        <w:rPr>
          <w:rFonts w:ascii="Century Gothic" w:eastAsia="Calibri" w:hAnsi="Century Gothic" w:cs="Calibri"/>
          <w:bCs/>
          <w:lang w:val="es-CO" w:eastAsia="ar-SA"/>
        </w:rPr>
      </w:pPr>
      <w:r w:rsidRPr="002C772D">
        <w:rPr>
          <w:rFonts w:ascii="Century Gothic" w:eastAsia="Calibri" w:hAnsi="Century Gothic" w:cs="Calibri"/>
          <w:bCs/>
          <w:lang w:val="es-CO" w:eastAsia="ar-SA"/>
        </w:rPr>
        <w:t>La educación inclusiva se entiende como aquella educación que busca que todos los niños, jóvenes y adolescentes, en edad regular, estén en el aula de clase sin ningún tipo de distinción</w:t>
      </w:r>
      <w:r>
        <w:rPr>
          <w:rFonts w:ascii="Century Gothic" w:eastAsia="Calibri" w:hAnsi="Century Gothic" w:cs="Calibri"/>
          <w:bCs/>
          <w:lang w:val="es-CO" w:eastAsia="ar-SA"/>
        </w:rPr>
        <w:t xml:space="preserve">, por ello desde esta iniciativa se logran ejecutar procesos de flexibilidad curricular, aplicación del </w:t>
      </w:r>
      <w:r w:rsidRPr="002C772D">
        <w:rPr>
          <w:rFonts w:ascii="Century Gothic" w:eastAsia="Calibri" w:hAnsi="Century Gothic" w:cs="Calibri"/>
          <w:bCs/>
          <w:lang w:val="es-CO" w:eastAsia="ar-SA"/>
        </w:rPr>
        <w:t>Diseño Universal para el Aprendizaje</w:t>
      </w:r>
      <w:r>
        <w:rPr>
          <w:rFonts w:ascii="Century Gothic" w:eastAsia="Calibri" w:hAnsi="Century Gothic" w:cs="Calibri"/>
          <w:bCs/>
          <w:lang w:val="es-CO" w:eastAsia="ar-SA"/>
        </w:rPr>
        <w:t xml:space="preserve">, </w:t>
      </w:r>
      <w:proofErr w:type="spellStart"/>
      <w:r w:rsidR="00A10B76" w:rsidRPr="002C772D">
        <w:rPr>
          <w:rFonts w:ascii="Century Gothic" w:eastAsia="Calibri" w:hAnsi="Century Gothic" w:cs="Calibri"/>
          <w:bCs/>
          <w:lang w:val="es-CO" w:eastAsia="ar-SA"/>
        </w:rPr>
        <w:t>DUA</w:t>
      </w:r>
      <w:proofErr w:type="spellEnd"/>
      <w:r w:rsidR="00A10B76">
        <w:rPr>
          <w:rFonts w:ascii="Century Gothic" w:eastAsia="Calibri" w:hAnsi="Century Gothic" w:cs="Calibri"/>
          <w:bCs/>
          <w:lang w:val="es-CO" w:eastAsia="ar-SA"/>
        </w:rPr>
        <w:t>, y</w:t>
      </w:r>
      <w:r>
        <w:rPr>
          <w:rFonts w:ascii="Century Gothic" w:eastAsia="Calibri" w:hAnsi="Century Gothic" w:cs="Calibri"/>
          <w:bCs/>
          <w:lang w:val="es-CO" w:eastAsia="ar-SA"/>
        </w:rPr>
        <w:t xml:space="preserve"> para población con </w:t>
      </w:r>
      <w:r w:rsidRPr="002C772D">
        <w:rPr>
          <w:rFonts w:ascii="Century Gothic" w:eastAsia="Calibri" w:hAnsi="Century Gothic" w:cs="Calibri"/>
          <w:bCs/>
          <w:lang w:val="es-CO" w:eastAsia="ar-SA"/>
        </w:rPr>
        <w:t>discapacidad o con talentos excepcionales la aplicación</w:t>
      </w:r>
      <w:r>
        <w:rPr>
          <w:rFonts w:ascii="Century Gothic" w:eastAsia="Calibri" w:hAnsi="Century Gothic" w:cs="Calibri"/>
          <w:bCs/>
          <w:lang w:val="es-CO" w:eastAsia="ar-SA"/>
        </w:rPr>
        <w:t xml:space="preserve"> de mecanismos que permitan su inclusión. </w:t>
      </w:r>
    </w:p>
    <w:p w:rsidR="002C772D" w:rsidRDefault="002C772D" w:rsidP="002C772D">
      <w:pPr>
        <w:jc w:val="both"/>
        <w:rPr>
          <w:rFonts w:ascii="Century Gothic" w:eastAsia="Calibri" w:hAnsi="Century Gothic" w:cs="Calibri"/>
          <w:bCs/>
          <w:lang w:val="es-CO" w:eastAsia="ar-SA"/>
        </w:rPr>
      </w:pPr>
      <w:r w:rsidRPr="002C772D">
        <w:rPr>
          <w:rFonts w:ascii="Century Gothic" w:eastAsia="Calibri" w:hAnsi="Century Gothic" w:cs="Calibri"/>
          <w:bCs/>
          <w:lang w:val="es-CO" w:eastAsia="ar-SA"/>
        </w:rPr>
        <w:t>Estas actividades se realizan en diferentes instituciones donde el equipo de gestores de inclusión socializa un taller interactivo para que la comunidad educativa pueda tener un acercamiento con lo que representa la educación inclusiva.</w:t>
      </w:r>
      <w:r w:rsidR="00A10B76">
        <w:rPr>
          <w:rFonts w:ascii="Century Gothic" w:eastAsia="Calibri" w:hAnsi="Century Gothic" w:cs="Calibri"/>
          <w:bCs/>
          <w:lang w:val="es-CO" w:eastAsia="ar-SA"/>
        </w:rPr>
        <w:t xml:space="preserve"> Durante esta jornada los niños y jóvenes pudieron aprender de juegos y lúdicas lenguaje de señas, deberes y derechos, talentos excepcionales y cuentos. </w:t>
      </w:r>
    </w:p>
    <w:p w:rsidR="00A10B76" w:rsidRPr="00A10B76" w:rsidRDefault="00A10B76" w:rsidP="00A10B76">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A10B76">
        <w:rPr>
          <w:rFonts w:ascii="Century Gothic" w:hAnsi="Century Gothic" w:cstheme="minorBidi"/>
          <w:b/>
          <w:sz w:val="18"/>
          <w:szCs w:val="18"/>
          <w:lang w:val="es-AR"/>
        </w:rPr>
        <w:t xml:space="preserve">Información: Secretario de Educación José Félix </w:t>
      </w:r>
      <w:proofErr w:type="spellStart"/>
      <w:r w:rsidRPr="00A10B76">
        <w:rPr>
          <w:rFonts w:ascii="Century Gothic" w:hAnsi="Century Gothic" w:cstheme="minorBidi"/>
          <w:b/>
          <w:sz w:val="18"/>
          <w:szCs w:val="18"/>
          <w:lang w:val="es-AR"/>
        </w:rPr>
        <w:t>Solarte</w:t>
      </w:r>
      <w:proofErr w:type="spellEnd"/>
      <w:r w:rsidRPr="00A10B76">
        <w:rPr>
          <w:rFonts w:ascii="Century Gothic" w:hAnsi="Century Gothic" w:cstheme="minorBidi"/>
          <w:b/>
          <w:sz w:val="18"/>
          <w:szCs w:val="18"/>
          <w:lang w:val="es-AR"/>
        </w:rPr>
        <w:t xml:space="preserve">. Celular: 3173651796 </w:t>
      </w:r>
    </w:p>
    <w:p w:rsidR="002C772D" w:rsidRDefault="00A10B76" w:rsidP="00457E2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6F08F1">
        <w:rPr>
          <w:rFonts w:ascii="Century Gothic" w:hAnsi="Century Gothic" w:cs="Arial"/>
          <w:i/>
        </w:rPr>
        <w:t>Somos constructores de paz</w:t>
      </w:r>
    </w:p>
    <w:p w:rsidR="00457E2D" w:rsidRPr="00457E2D" w:rsidRDefault="00457E2D" w:rsidP="00457E2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474FB8" w:rsidRPr="003F0FEC" w:rsidRDefault="001447C5" w:rsidP="00474FB8">
      <w:pPr>
        <w:jc w:val="center"/>
        <w:rPr>
          <w:rFonts w:ascii="Century Gothic" w:eastAsia="Calibri" w:hAnsi="Century Gothic" w:cs="Calibri"/>
          <w:b/>
          <w:bCs/>
          <w:lang w:val="es-CO" w:eastAsia="ar-SA"/>
        </w:rPr>
      </w:pPr>
      <w:r w:rsidRPr="003F0FEC">
        <w:rPr>
          <w:rFonts w:ascii="Century Gothic" w:eastAsia="Calibri" w:hAnsi="Century Gothic" w:cs="Calibri"/>
          <w:b/>
          <w:bCs/>
          <w:lang w:val="es-CO" w:eastAsia="ar-SA"/>
        </w:rPr>
        <w:t>CONTINÚAN</w:t>
      </w:r>
      <w:r w:rsidR="00474FB8" w:rsidRPr="003F0FEC">
        <w:rPr>
          <w:rFonts w:ascii="Century Gothic" w:eastAsia="Calibri" w:hAnsi="Century Gothic" w:cs="Calibri"/>
          <w:b/>
          <w:bCs/>
          <w:lang w:val="es-CO" w:eastAsia="ar-SA"/>
        </w:rPr>
        <w:t xml:space="preserve"> ABIERTAS LICITACIONES PÚBLICAS PARA CONTRATAR PROYECTOS DE CONSTRUCCIÓN E </w:t>
      </w:r>
      <w:proofErr w:type="spellStart"/>
      <w:r w:rsidR="00474FB8" w:rsidRPr="003F0FEC">
        <w:rPr>
          <w:rFonts w:ascii="Century Gothic" w:eastAsia="Calibri" w:hAnsi="Century Gothic" w:cs="Calibri"/>
          <w:b/>
          <w:bCs/>
          <w:lang w:val="es-CO" w:eastAsia="ar-SA"/>
        </w:rPr>
        <w:t>INTERVENTORÍA</w:t>
      </w:r>
      <w:proofErr w:type="spellEnd"/>
      <w:r w:rsidR="00474FB8" w:rsidRPr="003F0FEC">
        <w:rPr>
          <w:rFonts w:ascii="Century Gothic" w:eastAsia="Calibri" w:hAnsi="Century Gothic" w:cs="Calibri"/>
          <w:b/>
          <w:bCs/>
          <w:lang w:val="es-CO" w:eastAsia="ar-SA"/>
        </w:rPr>
        <w:t xml:space="preserve"> DEL SISTEMA ESTRATÉGICO DE TRANSPORTE PÚBLICO DE PASTO </w:t>
      </w:r>
    </w:p>
    <w:p w:rsidR="00474FB8" w:rsidRDefault="00474FB8" w:rsidP="00474FB8">
      <w:pPr>
        <w:jc w:val="center"/>
        <w:rPr>
          <w:rFonts w:ascii="Century Gothic" w:hAnsi="Century Gothic"/>
          <w:b/>
          <w:bCs/>
          <w:sz w:val="24"/>
          <w:szCs w:val="24"/>
        </w:rPr>
      </w:pPr>
      <w:r w:rsidRPr="008D24B6">
        <w:rPr>
          <w:rFonts w:ascii="Century Gothic" w:hAnsi="Century Gothic"/>
          <w:b/>
          <w:bCs/>
          <w:noProof/>
          <w:sz w:val="24"/>
          <w:szCs w:val="24"/>
          <w:lang w:val="es-ES" w:eastAsia="es-ES"/>
        </w:rPr>
        <w:drawing>
          <wp:inline distT="0" distB="0" distL="0" distR="0">
            <wp:extent cx="3917674" cy="2938256"/>
            <wp:effectExtent l="0" t="0" r="6985" b="0"/>
            <wp:docPr id="5" name="Imagen 5" descr="C:\Users\VMDZ\Pictures\SETP\boletin 31\75264981_1981744795261876_723164313157632000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MDZ\Pictures\SETP\boletin 31\75264981_1981744795261876_7231643131576320000_o.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22494" cy="2941871"/>
                    </a:xfrm>
                    <a:prstGeom prst="rect">
                      <a:avLst/>
                    </a:prstGeom>
                    <a:noFill/>
                    <a:ln>
                      <a:noFill/>
                    </a:ln>
                  </pic:spPr>
                </pic:pic>
              </a:graphicData>
            </a:graphic>
          </wp:inline>
        </w:drawing>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 xml:space="preserve">El gerente de la Unidad Administrativa Especial-AVANTE Jairo López Rodríguez reitera su llamado al sector de construcción, ingenieros, empresarios, profesionales, organizaciones y proponentes interesadas en participar de los procesos de contratación pública para la ejecución de los proyectos de infraestructura del Sistema Estratégico de Transporte Público de Pasto, a conocer los detalles y documentación de los procesos vigentes y presentar sus ofertas ante el ente gestor del </w:t>
      </w:r>
      <w:proofErr w:type="spellStart"/>
      <w:r w:rsidRPr="003F0FEC">
        <w:rPr>
          <w:rFonts w:ascii="Century Gothic" w:eastAsia="Calibri" w:hAnsi="Century Gothic" w:cs="Calibri"/>
          <w:bCs/>
          <w:sz w:val="22"/>
          <w:szCs w:val="22"/>
          <w:lang w:eastAsia="ar-SA"/>
        </w:rPr>
        <w:t>SETP</w:t>
      </w:r>
      <w:proofErr w:type="spellEnd"/>
      <w:r w:rsidRPr="003F0FEC">
        <w:rPr>
          <w:rFonts w:ascii="Century Gothic" w:eastAsia="Calibri" w:hAnsi="Century Gothic" w:cs="Calibri"/>
          <w:bCs/>
          <w:sz w:val="22"/>
          <w:szCs w:val="22"/>
          <w:lang w:eastAsia="ar-SA"/>
        </w:rPr>
        <w:t xml:space="preserve"> de acuerdo al cronograma vigente.</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El gerente indicó que además de dar cumplimiento a lo establecido por la ley, el propósito de estos ejercicios abiertos es contar con pluralidad de oferentes y garantizar trasparencia en la gestión pública.</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La recepción de ofertas para contratar proyectos de construcción como la Fase II y III de la carrera 27; la fase II de</w:t>
      </w:r>
      <w:r w:rsidR="001447C5" w:rsidRPr="003F0FEC">
        <w:rPr>
          <w:rFonts w:ascii="Century Gothic" w:eastAsia="Calibri" w:hAnsi="Century Gothic" w:cs="Calibri"/>
          <w:bCs/>
          <w:sz w:val="22"/>
          <w:szCs w:val="22"/>
          <w:lang w:eastAsia="ar-SA"/>
        </w:rPr>
        <w:t xml:space="preserve"> </w:t>
      </w:r>
      <w:r w:rsidRPr="003F0FEC">
        <w:rPr>
          <w:rFonts w:ascii="Century Gothic" w:eastAsia="Calibri" w:hAnsi="Century Gothic" w:cs="Calibri"/>
          <w:bCs/>
          <w:sz w:val="22"/>
          <w:szCs w:val="22"/>
          <w:lang w:eastAsia="ar-SA"/>
        </w:rPr>
        <w:t xml:space="preserve">la carrera cuarta y la construcción de los patio-talleres de Aranda y </w:t>
      </w:r>
      <w:proofErr w:type="spellStart"/>
      <w:r w:rsidRPr="003F0FEC">
        <w:rPr>
          <w:rFonts w:ascii="Century Gothic" w:eastAsia="Calibri" w:hAnsi="Century Gothic" w:cs="Calibri"/>
          <w:bCs/>
          <w:sz w:val="22"/>
          <w:szCs w:val="22"/>
          <w:lang w:eastAsia="ar-SA"/>
        </w:rPr>
        <w:t>Mijitayo</w:t>
      </w:r>
      <w:proofErr w:type="spellEnd"/>
      <w:r w:rsidRPr="003F0FEC">
        <w:rPr>
          <w:rFonts w:ascii="Century Gothic" w:eastAsia="Calibri" w:hAnsi="Century Gothic" w:cs="Calibri"/>
          <w:bCs/>
          <w:sz w:val="22"/>
          <w:szCs w:val="22"/>
          <w:lang w:eastAsia="ar-SA"/>
        </w:rPr>
        <w:t xml:space="preserve">, continúa abierta desde este lunes 12 de noviembre </w:t>
      </w:r>
      <w:r w:rsidR="001447C5" w:rsidRPr="003F0FEC">
        <w:rPr>
          <w:rFonts w:ascii="Century Gothic" w:eastAsia="Calibri" w:hAnsi="Century Gothic" w:cs="Calibri"/>
          <w:bCs/>
          <w:sz w:val="22"/>
          <w:szCs w:val="22"/>
          <w:lang w:eastAsia="ar-SA"/>
        </w:rPr>
        <w:t>de acuerdo con el</w:t>
      </w:r>
      <w:r w:rsidR="00FB201B" w:rsidRPr="003F0FEC">
        <w:rPr>
          <w:rFonts w:ascii="Century Gothic" w:eastAsia="Calibri" w:hAnsi="Century Gothic" w:cs="Calibri"/>
          <w:bCs/>
          <w:sz w:val="22"/>
          <w:szCs w:val="22"/>
          <w:lang w:eastAsia="ar-SA"/>
        </w:rPr>
        <w:t xml:space="preserve"> siguiente cronograma:</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Licitaciones públicas</w:t>
      </w:r>
    </w:p>
    <w:tbl>
      <w:tblPr>
        <w:tblStyle w:val="Tablaconcuadrcula"/>
        <w:tblW w:w="0" w:type="auto"/>
        <w:jc w:val="center"/>
        <w:tblLayout w:type="fixed"/>
        <w:tblLook w:val="04A0"/>
      </w:tblPr>
      <w:tblGrid>
        <w:gridCol w:w="1403"/>
        <w:gridCol w:w="3270"/>
        <w:gridCol w:w="2268"/>
        <w:gridCol w:w="2974"/>
      </w:tblGrid>
      <w:tr w:rsidR="00474FB8" w:rsidRPr="003F0FEC" w:rsidTr="00474FB8">
        <w:trPr>
          <w:jc w:val="center"/>
        </w:trPr>
        <w:tc>
          <w:tcPr>
            <w:tcW w:w="140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NÚMERO DE PROCESO</w:t>
            </w:r>
          </w:p>
        </w:tc>
        <w:tc>
          <w:tcPr>
            <w:tcW w:w="3270"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OBJETO CONTRACTUAL</w:t>
            </w: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FECHA DE RECEPCIÓN DE PROPUESTAS</w:t>
            </w:r>
          </w:p>
        </w:tc>
        <w:tc>
          <w:tcPr>
            <w:tcW w:w="2974"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 xml:space="preserve">LINK </w:t>
            </w:r>
            <w:proofErr w:type="spellStart"/>
            <w:r w:rsidRPr="003F0FEC">
              <w:rPr>
                <w:rFonts w:ascii="Century Gothic" w:eastAsia="Calibri" w:hAnsi="Century Gothic" w:cs="Calibri"/>
                <w:bCs/>
                <w:sz w:val="22"/>
                <w:szCs w:val="22"/>
                <w:lang w:eastAsia="ar-SA"/>
              </w:rPr>
              <w:t>SECOP</w:t>
            </w:r>
            <w:proofErr w:type="spellEnd"/>
          </w:p>
        </w:tc>
      </w:tr>
      <w:tr w:rsidR="00474FB8" w:rsidRPr="003F0FEC" w:rsidTr="00474FB8">
        <w:trPr>
          <w:jc w:val="center"/>
        </w:trPr>
        <w:tc>
          <w:tcPr>
            <w:tcW w:w="140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006-L.P.N.BID.2019</w:t>
            </w:r>
          </w:p>
        </w:tc>
        <w:tc>
          <w:tcPr>
            <w:tcW w:w="3270"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 xml:space="preserve">ADECUACIÓN Y MANTENIMIENTO DE LA INFRAESTRUCTURA VIAL DE </w:t>
            </w:r>
            <w:r w:rsidRPr="003F0FEC">
              <w:rPr>
                <w:rFonts w:ascii="Century Gothic" w:eastAsia="Calibri" w:hAnsi="Century Gothic" w:cs="Calibri"/>
                <w:bCs/>
                <w:sz w:val="22"/>
                <w:szCs w:val="22"/>
                <w:lang w:eastAsia="ar-SA"/>
              </w:rPr>
              <w:lastRenderedPageBreak/>
              <w:t xml:space="preserve">LA CARRERA 4 FASE II ENTRE CALLE 14 Y DIAGONAL 16C DE LA CIUDAD DE PASTO PARA LA </w:t>
            </w:r>
            <w:proofErr w:type="spellStart"/>
            <w:r w:rsidRPr="003F0FEC">
              <w:rPr>
                <w:rFonts w:ascii="Century Gothic" w:eastAsia="Calibri" w:hAnsi="Century Gothic" w:cs="Calibri"/>
                <w:bCs/>
                <w:sz w:val="22"/>
                <w:szCs w:val="22"/>
                <w:lang w:eastAsia="ar-SA"/>
              </w:rPr>
              <w:t>IMPLEMENTACION</w:t>
            </w:r>
            <w:proofErr w:type="spellEnd"/>
            <w:r w:rsidRPr="003F0FEC">
              <w:rPr>
                <w:rFonts w:ascii="Century Gothic" w:eastAsia="Calibri" w:hAnsi="Century Gothic" w:cs="Calibri"/>
                <w:bCs/>
                <w:sz w:val="22"/>
                <w:szCs w:val="22"/>
                <w:lang w:eastAsia="ar-SA"/>
              </w:rPr>
              <w:t xml:space="preserve"> DEL SISTEMA ESTRATÉGICO DE TRANSPORTE PÚBLICO – </w:t>
            </w:r>
            <w:proofErr w:type="spellStart"/>
            <w:r w:rsidRPr="003F0FEC">
              <w:rPr>
                <w:rFonts w:ascii="Century Gothic" w:eastAsia="Calibri" w:hAnsi="Century Gothic" w:cs="Calibri"/>
                <w:bCs/>
                <w:sz w:val="22"/>
                <w:szCs w:val="22"/>
                <w:lang w:eastAsia="ar-SA"/>
              </w:rPr>
              <w:t>SETP</w:t>
            </w:r>
            <w:proofErr w:type="spellEnd"/>
            <w:r w:rsidRPr="003F0FEC">
              <w:rPr>
                <w:rFonts w:ascii="Century Gothic" w:eastAsia="Calibri" w:hAnsi="Century Gothic" w:cs="Calibri"/>
                <w:bCs/>
                <w:sz w:val="22"/>
                <w:szCs w:val="22"/>
                <w:lang w:eastAsia="ar-SA"/>
              </w:rPr>
              <w:t xml:space="preserve"> DE LA CIUDAD DE PASTO</w:t>
            </w: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lastRenderedPageBreak/>
              <w:t>FECHA: 12 DE NOVIEMBRE DE 2019</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lastRenderedPageBreak/>
              <w:t>HORA: 11:00 AM</w:t>
            </w:r>
          </w:p>
        </w:tc>
        <w:tc>
          <w:tcPr>
            <w:tcW w:w="2974" w:type="dxa"/>
            <w:vAlign w:val="center"/>
          </w:tcPr>
          <w:p w:rsidR="00474FB8" w:rsidRPr="003F0FEC" w:rsidRDefault="00B007A3"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4" w:history="1">
              <w:r w:rsidR="00474FB8" w:rsidRPr="003F0FEC">
                <w:rPr>
                  <w:rFonts w:ascii="Century Gothic" w:eastAsia="Calibri" w:hAnsi="Century Gothic" w:cs="Calibri"/>
                  <w:bCs/>
                  <w:sz w:val="22"/>
                  <w:szCs w:val="22"/>
                  <w:lang w:eastAsia="ar-SA"/>
                </w:rPr>
                <w:t>https://www.contratos.gov.co/consultas/detalleProceso.do?numConstancia</w:t>
              </w:r>
              <w:r w:rsidR="00474FB8" w:rsidRPr="003F0FEC">
                <w:rPr>
                  <w:rFonts w:ascii="Century Gothic" w:eastAsia="Calibri" w:hAnsi="Century Gothic" w:cs="Calibri"/>
                  <w:bCs/>
                  <w:sz w:val="22"/>
                  <w:szCs w:val="22"/>
                  <w:lang w:eastAsia="ar-SA"/>
                </w:rPr>
                <w:lastRenderedPageBreak/>
                <w:t>=19-4-9968549</w:t>
              </w:r>
            </w:hyperlink>
          </w:p>
        </w:tc>
      </w:tr>
      <w:tr w:rsidR="00474FB8" w:rsidRPr="003F0FEC" w:rsidTr="00474FB8">
        <w:trPr>
          <w:jc w:val="center"/>
        </w:trPr>
        <w:tc>
          <w:tcPr>
            <w:tcW w:w="140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lastRenderedPageBreak/>
              <w:t>003-L.P.N.BID.2019</w:t>
            </w:r>
          </w:p>
        </w:tc>
        <w:tc>
          <w:tcPr>
            <w:tcW w:w="3270"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 xml:space="preserve">CONSTRUCCIÓN DE LA INFRAESTRUCTURA VIAL, ESPACIO PUBLICO Y OBRAS COMPLEMENTARIAS DE LA CARRERA 27, FASE III, EJE PASEO </w:t>
            </w:r>
            <w:proofErr w:type="spellStart"/>
            <w:r w:rsidRPr="003F0FEC">
              <w:rPr>
                <w:rFonts w:ascii="Century Gothic" w:eastAsia="Calibri" w:hAnsi="Century Gothic" w:cs="Calibri"/>
                <w:bCs/>
                <w:sz w:val="22"/>
                <w:szCs w:val="22"/>
                <w:lang w:eastAsia="ar-SA"/>
              </w:rPr>
              <w:t>RUMIPAMBA</w:t>
            </w:r>
            <w:proofErr w:type="spellEnd"/>
            <w:r w:rsidRPr="003F0FEC">
              <w:rPr>
                <w:rFonts w:ascii="Century Gothic" w:eastAsia="Calibri" w:hAnsi="Century Gothic" w:cs="Calibri"/>
                <w:bCs/>
                <w:sz w:val="22"/>
                <w:szCs w:val="22"/>
                <w:lang w:eastAsia="ar-SA"/>
              </w:rPr>
              <w:t xml:space="preserve"> (ARANDA - RIO PASTO -</w:t>
            </w:r>
            <w:proofErr w:type="spellStart"/>
            <w:r w:rsidRPr="003F0FEC">
              <w:rPr>
                <w:rFonts w:ascii="Century Gothic" w:eastAsia="Calibri" w:hAnsi="Century Gothic" w:cs="Calibri"/>
                <w:bCs/>
                <w:sz w:val="22"/>
                <w:szCs w:val="22"/>
                <w:lang w:eastAsia="ar-SA"/>
              </w:rPr>
              <w:t>MIJITAYO</w:t>
            </w:r>
            <w:proofErr w:type="spellEnd"/>
            <w:r w:rsidRPr="003F0FEC">
              <w:rPr>
                <w:rFonts w:ascii="Century Gothic" w:eastAsia="Calibri" w:hAnsi="Century Gothic" w:cs="Calibri"/>
                <w:bCs/>
                <w:sz w:val="22"/>
                <w:szCs w:val="22"/>
                <w:lang w:eastAsia="ar-SA"/>
              </w:rPr>
              <w:t xml:space="preserve">) ENTRE CALLES 10 Y 13 INCLUYE PAR VIAL (CARRERA 25 ENTRE CALLES 7 Y 13 Y CALLE 13 ENTRE CARRERAS 25 Y 27) PARA LA </w:t>
            </w:r>
            <w:proofErr w:type="spellStart"/>
            <w:r w:rsidRPr="003F0FEC">
              <w:rPr>
                <w:rFonts w:ascii="Century Gothic" w:eastAsia="Calibri" w:hAnsi="Century Gothic" w:cs="Calibri"/>
                <w:bCs/>
                <w:sz w:val="22"/>
                <w:szCs w:val="22"/>
                <w:lang w:eastAsia="ar-SA"/>
              </w:rPr>
              <w:t>IMPLEMENTACION</w:t>
            </w:r>
            <w:proofErr w:type="spellEnd"/>
            <w:r w:rsidRPr="003F0FEC">
              <w:rPr>
                <w:rFonts w:ascii="Century Gothic" w:eastAsia="Calibri" w:hAnsi="Century Gothic" w:cs="Calibri"/>
                <w:bCs/>
                <w:sz w:val="22"/>
                <w:szCs w:val="22"/>
                <w:lang w:eastAsia="ar-SA"/>
              </w:rPr>
              <w:t xml:space="preserve"> DEL SISTEMA ESTRATÉGICO DE TRANSPORTE PUBLICO PARA LA CIUDAD DE PASTO</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FECHA: 14 DE NOVIEMBRE DE 2019</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HORA: 02:30 PM</w:t>
            </w:r>
          </w:p>
        </w:tc>
        <w:tc>
          <w:tcPr>
            <w:tcW w:w="2974" w:type="dxa"/>
            <w:vAlign w:val="center"/>
          </w:tcPr>
          <w:p w:rsidR="00474FB8" w:rsidRPr="003F0FEC" w:rsidRDefault="00B007A3"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5" w:history="1">
              <w:r w:rsidR="00474FB8" w:rsidRPr="003F0FEC">
                <w:rPr>
                  <w:rFonts w:ascii="Century Gothic" w:eastAsia="Calibri" w:hAnsi="Century Gothic" w:cs="Calibri"/>
                  <w:bCs/>
                  <w:sz w:val="22"/>
                  <w:szCs w:val="22"/>
                  <w:lang w:eastAsia="ar-SA"/>
                </w:rPr>
                <w:t>https://www.contratos.gov.co/consultas/detalleProceso.do?numConstancia=19-4-9955218</w:t>
              </w:r>
            </w:hyperlink>
          </w:p>
        </w:tc>
      </w:tr>
      <w:tr w:rsidR="00474FB8" w:rsidRPr="003F0FEC" w:rsidTr="00474FB8">
        <w:trPr>
          <w:jc w:val="center"/>
        </w:trPr>
        <w:tc>
          <w:tcPr>
            <w:tcW w:w="140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002-L.P.N.BID.2019</w:t>
            </w:r>
          </w:p>
        </w:tc>
        <w:tc>
          <w:tcPr>
            <w:tcW w:w="3270"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 xml:space="preserve">CONSTRUCCIÓN DE LA INFRAESTRUCTURA VIAL, ESPACIO PUBLICO Y OBRAS COMPLEMENTARIAS DE LA CARRERA 27, FASE II ENTRE CALLE 16 Y CALLE 13 - CONEXIÓN CALLE 16 ENTRE CARRERAS 26 Y 27 PARA LA </w:t>
            </w:r>
            <w:proofErr w:type="spellStart"/>
            <w:r w:rsidRPr="003F0FEC">
              <w:rPr>
                <w:rFonts w:ascii="Century Gothic" w:eastAsia="Calibri" w:hAnsi="Century Gothic" w:cs="Calibri"/>
                <w:bCs/>
                <w:sz w:val="22"/>
                <w:szCs w:val="22"/>
                <w:lang w:eastAsia="ar-SA"/>
              </w:rPr>
              <w:t>IMPLEMENTACION</w:t>
            </w:r>
            <w:proofErr w:type="spellEnd"/>
            <w:r w:rsidRPr="003F0FEC">
              <w:rPr>
                <w:rFonts w:ascii="Century Gothic" w:eastAsia="Calibri" w:hAnsi="Century Gothic" w:cs="Calibri"/>
                <w:bCs/>
                <w:sz w:val="22"/>
                <w:szCs w:val="22"/>
                <w:lang w:eastAsia="ar-SA"/>
              </w:rPr>
              <w:t xml:space="preserve"> DEL SISTEMA ESTRATÉGICO DE TRANSPORTE PUBLICO PARA PASTO –</w:t>
            </w:r>
            <w:proofErr w:type="spellStart"/>
            <w:r w:rsidRPr="003F0FEC">
              <w:rPr>
                <w:rFonts w:ascii="Century Gothic" w:eastAsia="Calibri" w:hAnsi="Century Gothic" w:cs="Calibri"/>
                <w:bCs/>
                <w:sz w:val="22"/>
                <w:szCs w:val="22"/>
                <w:lang w:eastAsia="ar-SA"/>
              </w:rPr>
              <w:t>SETP</w:t>
            </w:r>
            <w:proofErr w:type="spellEnd"/>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FECHA: 18 DE NOVIEMBRE DE 2019</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HORA: 09:00 AM</w:t>
            </w:r>
          </w:p>
        </w:tc>
        <w:tc>
          <w:tcPr>
            <w:tcW w:w="2974" w:type="dxa"/>
            <w:vAlign w:val="center"/>
          </w:tcPr>
          <w:p w:rsidR="00474FB8" w:rsidRPr="003F0FEC" w:rsidRDefault="00B007A3"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6" w:history="1">
              <w:r w:rsidR="00474FB8" w:rsidRPr="003F0FEC">
                <w:rPr>
                  <w:rFonts w:ascii="Century Gothic" w:eastAsia="Calibri" w:hAnsi="Century Gothic" w:cs="Calibri"/>
                  <w:bCs/>
                  <w:sz w:val="22"/>
                  <w:szCs w:val="22"/>
                  <w:lang w:eastAsia="ar-SA"/>
                </w:rPr>
                <w:t>https://www.contratos.gov.co/consultas/detalleProceso.do?numConstancia=19-4-9952744</w:t>
              </w:r>
            </w:hyperlink>
          </w:p>
        </w:tc>
      </w:tr>
      <w:tr w:rsidR="00474FB8" w:rsidRPr="003F0FEC" w:rsidTr="00474FB8">
        <w:trPr>
          <w:jc w:val="center"/>
        </w:trPr>
        <w:tc>
          <w:tcPr>
            <w:tcW w:w="140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004-L.P.N.BID.2019</w:t>
            </w:r>
          </w:p>
        </w:tc>
        <w:tc>
          <w:tcPr>
            <w:tcW w:w="3270"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 xml:space="preserve">CONSTRUCCIÓN DEL CENTRO DE ESTACIONAMIENTO, </w:t>
            </w:r>
            <w:r w:rsidRPr="003F0FEC">
              <w:rPr>
                <w:rFonts w:ascii="Century Gothic" w:eastAsia="Calibri" w:hAnsi="Century Gothic" w:cs="Calibri"/>
                <w:bCs/>
                <w:sz w:val="22"/>
                <w:szCs w:val="22"/>
                <w:lang w:eastAsia="ar-SA"/>
              </w:rPr>
              <w:lastRenderedPageBreak/>
              <w:t>ATENCIÓN Y SERVICIOS DE MANTENIMIENTO BÁSICOS DE FLOTA Y CENTRO ADMINISTRATIVO MUNICIPAL DE INFORMACIÓN Y SERVICIO (</w:t>
            </w:r>
            <w:proofErr w:type="spellStart"/>
            <w:r w:rsidRPr="003F0FEC">
              <w:rPr>
                <w:rFonts w:ascii="Century Gothic" w:eastAsia="Calibri" w:hAnsi="Century Gothic" w:cs="Calibri"/>
                <w:bCs/>
                <w:sz w:val="22"/>
                <w:szCs w:val="22"/>
                <w:lang w:eastAsia="ar-SA"/>
              </w:rPr>
              <w:t>CAMIS</w:t>
            </w:r>
            <w:proofErr w:type="spellEnd"/>
            <w:r w:rsidRPr="003F0FEC">
              <w:rPr>
                <w:rFonts w:ascii="Century Gothic" w:eastAsia="Calibri" w:hAnsi="Century Gothic" w:cs="Calibri"/>
                <w:bCs/>
                <w:sz w:val="22"/>
                <w:szCs w:val="22"/>
                <w:lang w:eastAsia="ar-SA"/>
              </w:rPr>
              <w:t>) DENOMINADO PATIO-</w:t>
            </w:r>
            <w:proofErr w:type="spellStart"/>
            <w:r w:rsidRPr="003F0FEC">
              <w:rPr>
                <w:rFonts w:ascii="Century Gothic" w:eastAsia="Calibri" w:hAnsi="Century Gothic" w:cs="Calibri"/>
                <w:bCs/>
                <w:sz w:val="22"/>
                <w:szCs w:val="22"/>
                <w:lang w:eastAsia="ar-SA"/>
              </w:rPr>
              <w:t>MIJITAYO</w:t>
            </w:r>
            <w:proofErr w:type="spellEnd"/>
            <w:r w:rsidRPr="003F0FEC">
              <w:rPr>
                <w:rFonts w:ascii="Century Gothic" w:eastAsia="Calibri" w:hAnsi="Century Gothic" w:cs="Calibri"/>
                <w:bCs/>
                <w:sz w:val="22"/>
                <w:szCs w:val="22"/>
                <w:lang w:eastAsia="ar-SA"/>
              </w:rPr>
              <w:t xml:space="preserve"> PARA LA </w:t>
            </w:r>
            <w:proofErr w:type="spellStart"/>
            <w:r w:rsidRPr="003F0FEC">
              <w:rPr>
                <w:rFonts w:ascii="Century Gothic" w:eastAsia="Calibri" w:hAnsi="Century Gothic" w:cs="Calibri"/>
                <w:bCs/>
                <w:sz w:val="22"/>
                <w:szCs w:val="22"/>
                <w:lang w:eastAsia="ar-SA"/>
              </w:rPr>
              <w:t>UAE</w:t>
            </w:r>
            <w:proofErr w:type="spellEnd"/>
            <w:r w:rsidRPr="003F0FEC">
              <w:rPr>
                <w:rFonts w:ascii="Century Gothic" w:eastAsia="Calibri" w:hAnsi="Century Gothic" w:cs="Calibri"/>
                <w:bCs/>
                <w:sz w:val="22"/>
                <w:szCs w:val="22"/>
                <w:lang w:eastAsia="ar-SA"/>
              </w:rPr>
              <w:t xml:space="preserve"> </w:t>
            </w:r>
            <w:proofErr w:type="spellStart"/>
            <w:r w:rsidRPr="003F0FEC">
              <w:rPr>
                <w:rFonts w:ascii="Century Gothic" w:eastAsia="Calibri" w:hAnsi="Century Gothic" w:cs="Calibri"/>
                <w:bCs/>
                <w:sz w:val="22"/>
                <w:szCs w:val="22"/>
                <w:lang w:eastAsia="ar-SA"/>
              </w:rPr>
              <w:t>SETP</w:t>
            </w:r>
            <w:proofErr w:type="spellEnd"/>
            <w:r w:rsidRPr="003F0FEC">
              <w:rPr>
                <w:rFonts w:ascii="Century Gothic" w:eastAsia="Calibri" w:hAnsi="Century Gothic" w:cs="Calibri"/>
                <w:bCs/>
                <w:sz w:val="22"/>
                <w:szCs w:val="22"/>
                <w:lang w:eastAsia="ar-SA"/>
              </w:rPr>
              <w:t xml:space="preserve"> - AVANTE DE LA CIUDAD DE PASTO</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lastRenderedPageBreak/>
              <w:t>FECHA: 19 DE NOVIEMBRE DE 2019</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HORA: 09:00 AM</w:t>
            </w:r>
          </w:p>
        </w:tc>
        <w:tc>
          <w:tcPr>
            <w:tcW w:w="2974" w:type="dxa"/>
            <w:vAlign w:val="center"/>
          </w:tcPr>
          <w:p w:rsidR="00474FB8" w:rsidRPr="003F0FEC" w:rsidRDefault="00B007A3"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7" w:history="1">
              <w:r w:rsidR="00474FB8" w:rsidRPr="003F0FEC">
                <w:rPr>
                  <w:rFonts w:ascii="Century Gothic" w:eastAsia="Calibri" w:hAnsi="Century Gothic" w:cs="Calibri"/>
                  <w:bCs/>
                  <w:sz w:val="22"/>
                  <w:szCs w:val="22"/>
                  <w:lang w:eastAsia="ar-SA"/>
                </w:rPr>
                <w:t>https://www.contratos.gov.co/consultas/detalleProceso.do?numConstancia=19-4-9955337</w:t>
              </w:r>
            </w:hyperlink>
          </w:p>
        </w:tc>
      </w:tr>
      <w:tr w:rsidR="00474FB8" w:rsidRPr="003F0FEC" w:rsidTr="00474FB8">
        <w:trPr>
          <w:jc w:val="center"/>
        </w:trPr>
        <w:tc>
          <w:tcPr>
            <w:tcW w:w="140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lastRenderedPageBreak/>
              <w:t>005-L.P.N.BID.2019</w:t>
            </w:r>
          </w:p>
        </w:tc>
        <w:tc>
          <w:tcPr>
            <w:tcW w:w="3270"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CONSTRUCCIÓN DEL CENTRO DE ESTACIONAMIENTO, ATENCIÓN Y SERVICIOS DE MANTENIMIENTO, TALLER DE FLOTA Y CENTRO ADMINISTRATIVO MUNICIPAL DE INFORMACIÓN Y SERVICIO (</w:t>
            </w:r>
            <w:proofErr w:type="spellStart"/>
            <w:r w:rsidRPr="003F0FEC">
              <w:rPr>
                <w:rFonts w:ascii="Century Gothic" w:eastAsia="Calibri" w:hAnsi="Century Gothic" w:cs="Calibri"/>
                <w:bCs/>
                <w:sz w:val="22"/>
                <w:szCs w:val="22"/>
                <w:lang w:eastAsia="ar-SA"/>
              </w:rPr>
              <w:t>CAMIS</w:t>
            </w:r>
            <w:proofErr w:type="spellEnd"/>
            <w:r w:rsidRPr="003F0FEC">
              <w:rPr>
                <w:rFonts w:ascii="Century Gothic" w:eastAsia="Calibri" w:hAnsi="Century Gothic" w:cs="Calibri"/>
                <w:bCs/>
                <w:sz w:val="22"/>
                <w:szCs w:val="22"/>
                <w:lang w:eastAsia="ar-SA"/>
              </w:rPr>
              <w:t xml:space="preserve">) DENOMINADO PATIO-TALLER ARANDA PARA LA </w:t>
            </w:r>
            <w:proofErr w:type="spellStart"/>
            <w:r w:rsidRPr="003F0FEC">
              <w:rPr>
                <w:rFonts w:ascii="Century Gothic" w:eastAsia="Calibri" w:hAnsi="Century Gothic" w:cs="Calibri"/>
                <w:bCs/>
                <w:sz w:val="22"/>
                <w:szCs w:val="22"/>
                <w:lang w:eastAsia="ar-SA"/>
              </w:rPr>
              <w:t>UAE</w:t>
            </w:r>
            <w:proofErr w:type="spellEnd"/>
            <w:r w:rsidRPr="003F0FEC">
              <w:rPr>
                <w:rFonts w:ascii="Century Gothic" w:eastAsia="Calibri" w:hAnsi="Century Gothic" w:cs="Calibri"/>
                <w:bCs/>
                <w:sz w:val="22"/>
                <w:szCs w:val="22"/>
                <w:lang w:eastAsia="ar-SA"/>
              </w:rPr>
              <w:t xml:space="preserve"> </w:t>
            </w:r>
            <w:proofErr w:type="spellStart"/>
            <w:r w:rsidRPr="003F0FEC">
              <w:rPr>
                <w:rFonts w:ascii="Century Gothic" w:eastAsia="Calibri" w:hAnsi="Century Gothic" w:cs="Calibri"/>
                <w:bCs/>
                <w:sz w:val="22"/>
                <w:szCs w:val="22"/>
                <w:lang w:eastAsia="ar-SA"/>
              </w:rPr>
              <w:t>SETP</w:t>
            </w:r>
            <w:proofErr w:type="spellEnd"/>
            <w:r w:rsidRPr="003F0FEC">
              <w:rPr>
                <w:rFonts w:ascii="Century Gothic" w:eastAsia="Calibri" w:hAnsi="Century Gothic" w:cs="Calibri"/>
                <w:bCs/>
                <w:sz w:val="22"/>
                <w:szCs w:val="22"/>
                <w:lang w:eastAsia="ar-SA"/>
              </w:rPr>
              <w:t xml:space="preserve"> - AVANTE DE LA CIUDAD DE PASTO</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FECHA: 19 DE NOVIEMBRE DE 2019</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HORA: 11:00 AM</w:t>
            </w:r>
          </w:p>
        </w:tc>
        <w:tc>
          <w:tcPr>
            <w:tcW w:w="2974" w:type="dxa"/>
            <w:vAlign w:val="center"/>
          </w:tcPr>
          <w:p w:rsidR="00474FB8" w:rsidRPr="003F0FEC" w:rsidRDefault="00B007A3"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8" w:history="1">
              <w:r w:rsidR="00474FB8" w:rsidRPr="003F0FEC">
                <w:rPr>
                  <w:rFonts w:ascii="Century Gothic" w:eastAsia="Calibri" w:hAnsi="Century Gothic" w:cs="Calibri"/>
                  <w:bCs/>
                  <w:sz w:val="22"/>
                  <w:szCs w:val="22"/>
                  <w:lang w:eastAsia="ar-SA"/>
                </w:rPr>
                <w:t>https://www.contratos.gov.co/consultas/detalleProceso.do?numConstancia=19-4-9955407</w:t>
              </w:r>
            </w:hyperlink>
          </w:p>
        </w:tc>
      </w:tr>
    </w:tbl>
    <w:p w:rsidR="003F0FEC" w:rsidRPr="003F0FEC" w:rsidRDefault="003F0FEC"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F0FEC">
        <w:rPr>
          <w:rFonts w:ascii="Century Gothic" w:eastAsia="Calibri" w:hAnsi="Century Gothic" w:cs="Calibri"/>
          <w:bCs/>
          <w:sz w:val="22"/>
          <w:szCs w:val="22"/>
          <w:lang w:eastAsia="ar-SA"/>
        </w:rPr>
        <w:t>Interventorías</w:t>
      </w:r>
      <w:proofErr w:type="spellEnd"/>
    </w:p>
    <w:tbl>
      <w:tblPr>
        <w:tblStyle w:val="Tablaconcuadrcula"/>
        <w:tblW w:w="0" w:type="auto"/>
        <w:jc w:val="center"/>
        <w:tblLayout w:type="fixed"/>
        <w:tblLook w:val="04A0"/>
      </w:tblPr>
      <w:tblGrid>
        <w:gridCol w:w="993"/>
        <w:gridCol w:w="3402"/>
        <w:gridCol w:w="2268"/>
        <w:gridCol w:w="2835"/>
      </w:tblGrid>
      <w:tr w:rsidR="00474FB8" w:rsidRPr="003F0FEC" w:rsidTr="00474FB8">
        <w:trPr>
          <w:jc w:val="center"/>
        </w:trPr>
        <w:tc>
          <w:tcPr>
            <w:tcW w:w="99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NÚMERO DE PROCESO</w:t>
            </w:r>
          </w:p>
        </w:tc>
        <w:tc>
          <w:tcPr>
            <w:tcW w:w="3402"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OBJETO CONTRACTUAL</w:t>
            </w: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FECHA DE RECEPCIÓN DE PROPUESTAS</w:t>
            </w:r>
          </w:p>
        </w:tc>
        <w:tc>
          <w:tcPr>
            <w:tcW w:w="2835"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 xml:space="preserve">LINK </w:t>
            </w:r>
            <w:proofErr w:type="spellStart"/>
            <w:r w:rsidRPr="003F0FEC">
              <w:rPr>
                <w:rFonts w:ascii="Century Gothic" w:eastAsia="Calibri" w:hAnsi="Century Gothic" w:cs="Calibri"/>
                <w:bCs/>
                <w:sz w:val="22"/>
                <w:szCs w:val="22"/>
                <w:lang w:eastAsia="ar-SA"/>
              </w:rPr>
              <w:t>SECOP</w:t>
            </w:r>
            <w:proofErr w:type="spellEnd"/>
          </w:p>
        </w:tc>
      </w:tr>
      <w:tr w:rsidR="00474FB8" w:rsidRPr="003F0FEC" w:rsidTr="00474FB8">
        <w:trPr>
          <w:jc w:val="center"/>
        </w:trPr>
        <w:tc>
          <w:tcPr>
            <w:tcW w:w="99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002-S.B.C.C.BID-2019</w:t>
            </w:r>
          </w:p>
        </w:tc>
        <w:tc>
          <w:tcPr>
            <w:tcW w:w="3402"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F0FEC">
              <w:rPr>
                <w:rFonts w:ascii="Century Gothic" w:eastAsia="Calibri" w:hAnsi="Century Gothic" w:cs="Calibri"/>
                <w:bCs/>
                <w:sz w:val="22"/>
                <w:szCs w:val="22"/>
                <w:lang w:eastAsia="ar-SA"/>
              </w:rPr>
              <w:t>INTERVENTORIA</w:t>
            </w:r>
            <w:proofErr w:type="spellEnd"/>
            <w:r w:rsidRPr="003F0FEC">
              <w:rPr>
                <w:rFonts w:ascii="Century Gothic" w:eastAsia="Calibri" w:hAnsi="Century Gothic" w:cs="Calibri"/>
                <w:bCs/>
                <w:sz w:val="22"/>
                <w:szCs w:val="22"/>
                <w:lang w:eastAsia="ar-SA"/>
              </w:rPr>
              <w:t xml:space="preserve"> TÉCNICA, AMBIENTAL, SOCIAL, LEGAL, FINANCIERA Y </w:t>
            </w:r>
            <w:proofErr w:type="spellStart"/>
            <w:r w:rsidRPr="003F0FEC">
              <w:rPr>
                <w:rFonts w:ascii="Century Gothic" w:eastAsia="Calibri" w:hAnsi="Century Gothic" w:cs="Calibri"/>
                <w:bCs/>
                <w:sz w:val="22"/>
                <w:szCs w:val="22"/>
                <w:lang w:eastAsia="ar-SA"/>
              </w:rPr>
              <w:t>SST</w:t>
            </w:r>
            <w:proofErr w:type="spellEnd"/>
            <w:r w:rsidRPr="003F0FEC">
              <w:rPr>
                <w:rFonts w:ascii="Century Gothic" w:eastAsia="Calibri" w:hAnsi="Century Gothic" w:cs="Calibri"/>
                <w:bCs/>
                <w:sz w:val="22"/>
                <w:szCs w:val="22"/>
                <w:lang w:eastAsia="ar-SA"/>
              </w:rPr>
              <w:t xml:space="preserve"> DE LA OBRA: ADECUACIÓN Y MANTENIMIENTO DE LA INFRAESTRUCTURA VIAL DE LA CARRERA 4 FASE II ENTRE CALLE 14 Y DIAGONAL 16C DE LA CIUDAD DE PASTO </w:t>
            </w:r>
            <w:r w:rsidRPr="003F0FEC">
              <w:rPr>
                <w:rFonts w:ascii="Century Gothic" w:eastAsia="Calibri" w:hAnsi="Century Gothic" w:cs="Calibri"/>
                <w:bCs/>
                <w:sz w:val="22"/>
                <w:szCs w:val="22"/>
                <w:lang w:eastAsia="ar-SA"/>
              </w:rPr>
              <w:lastRenderedPageBreak/>
              <w:t xml:space="preserve">PARA LA </w:t>
            </w:r>
            <w:proofErr w:type="spellStart"/>
            <w:r w:rsidRPr="003F0FEC">
              <w:rPr>
                <w:rFonts w:ascii="Century Gothic" w:eastAsia="Calibri" w:hAnsi="Century Gothic" w:cs="Calibri"/>
                <w:bCs/>
                <w:sz w:val="22"/>
                <w:szCs w:val="22"/>
                <w:lang w:eastAsia="ar-SA"/>
              </w:rPr>
              <w:t>IMPLEMENTACION</w:t>
            </w:r>
            <w:proofErr w:type="spellEnd"/>
            <w:r w:rsidRPr="003F0FEC">
              <w:rPr>
                <w:rFonts w:ascii="Century Gothic" w:eastAsia="Calibri" w:hAnsi="Century Gothic" w:cs="Calibri"/>
                <w:bCs/>
                <w:sz w:val="22"/>
                <w:szCs w:val="22"/>
                <w:lang w:eastAsia="ar-SA"/>
              </w:rPr>
              <w:t xml:space="preserve"> DEL SISTEMA </w:t>
            </w:r>
            <w:proofErr w:type="spellStart"/>
            <w:r w:rsidRPr="003F0FEC">
              <w:rPr>
                <w:rFonts w:ascii="Century Gothic" w:eastAsia="Calibri" w:hAnsi="Century Gothic" w:cs="Calibri"/>
                <w:bCs/>
                <w:sz w:val="22"/>
                <w:szCs w:val="22"/>
                <w:lang w:eastAsia="ar-SA"/>
              </w:rPr>
              <w:t>ESTRATEGICO</w:t>
            </w:r>
            <w:proofErr w:type="spellEnd"/>
            <w:r w:rsidRPr="003F0FEC">
              <w:rPr>
                <w:rFonts w:ascii="Century Gothic" w:eastAsia="Calibri" w:hAnsi="Century Gothic" w:cs="Calibri"/>
                <w:bCs/>
                <w:sz w:val="22"/>
                <w:szCs w:val="22"/>
                <w:lang w:eastAsia="ar-SA"/>
              </w:rPr>
              <w:t xml:space="preserve"> DE TRANSPORTE PÚBLICO – </w:t>
            </w:r>
            <w:proofErr w:type="spellStart"/>
            <w:r w:rsidRPr="003F0FEC">
              <w:rPr>
                <w:rFonts w:ascii="Century Gothic" w:eastAsia="Calibri" w:hAnsi="Century Gothic" w:cs="Calibri"/>
                <w:bCs/>
                <w:sz w:val="22"/>
                <w:szCs w:val="22"/>
                <w:lang w:eastAsia="ar-SA"/>
              </w:rPr>
              <w:t>SETP</w:t>
            </w:r>
            <w:proofErr w:type="spellEnd"/>
            <w:r w:rsidRPr="003F0FEC">
              <w:rPr>
                <w:rFonts w:ascii="Century Gothic" w:eastAsia="Calibri" w:hAnsi="Century Gothic" w:cs="Calibri"/>
                <w:bCs/>
                <w:sz w:val="22"/>
                <w:szCs w:val="22"/>
                <w:lang w:eastAsia="ar-SA"/>
              </w:rPr>
              <w:t xml:space="preserve"> DE LA CIUDAD DE PASTO</w:t>
            </w: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lastRenderedPageBreak/>
              <w:t>FECHA: 12 DE NOVIEMBRE DE 2019</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HORA: 04:30 PM</w:t>
            </w:r>
          </w:p>
        </w:tc>
        <w:tc>
          <w:tcPr>
            <w:tcW w:w="2835" w:type="dxa"/>
            <w:vAlign w:val="center"/>
          </w:tcPr>
          <w:p w:rsidR="00474FB8" w:rsidRPr="003F0FEC" w:rsidRDefault="00B007A3"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9" w:history="1">
              <w:r w:rsidR="00474FB8" w:rsidRPr="003F0FEC">
                <w:rPr>
                  <w:rFonts w:ascii="Century Gothic" w:eastAsia="Calibri" w:hAnsi="Century Gothic" w:cs="Calibri"/>
                  <w:bCs/>
                  <w:sz w:val="22"/>
                  <w:szCs w:val="22"/>
                  <w:lang w:eastAsia="ar-SA"/>
                </w:rPr>
                <w:t>https://www.contratos.gov.co/consultas/detalleProceso.do?numConstancia=19-4-9854600</w:t>
              </w:r>
            </w:hyperlink>
          </w:p>
        </w:tc>
      </w:tr>
      <w:tr w:rsidR="00474FB8" w:rsidRPr="003F0FEC" w:rsidTr="00474FB8">
        <w:trPr>
          <w:jc w:val="center"/>
        </w:trPr>
        <w:tc>
          <w:tcPr>
            <w:tcW w:w="99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lastRenderedPageBreak/>
              <w:t>002-</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S.B.C.C.BID.2018</w:t>
            </w:r>
          </w:p>
        </w:tc>
        <w:tc>
          <w:tcPr>
            <w:tcW w:w="3402"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F0FEC">
              <w:rPr>
                <w:rFonts w:ascii="Century Gothic" w:eastAsia="Calibri" w:hAnsi="Century Gothic" w:cs="Calibri"/>
                <w:bCs/>
                <w:sz w:val="22"/>
                <w:szCs w:val="22"/>
                <w:lang w:eastAsia="ar-SA"/>
              </w:rPr>
              <w:t>INTERVENTORÍA</w:t>
            </w:r>
            <w:proofErr w:type="spellEnd"/>
            <w:r w:rsidRPr="003F0FEC">
              <w:rPr>
                <w:rFonts w:ascii="Century Gothic" w:eastAsia="Calibri" w:hAnsi="Century Gothic" w:cs="Calibri"/>
                <w:bCs/>
                <w:sz w:val="22"/>
                <w:szCs w:val="22"/>
                <w:lang w:eastAsia="ar-SA"/>
              </w:rPr>
              <w:t xml:space="preserve"> TÉCNICA, LEGAL, ADMINISTRATIVA, FINANCIERA, AMBIENTAL, SOCIAL Y SISO DE LA OBRA: CONSTRUCCIÓN DEL CENTRO DE ESTACIONAMIENTO, ATENCIÓN Y SERVICIOS DE MANTENIMIENTO BÁSICOS DE FLOTA Y CENTRO ADMINISTRATIVO MUNICIPAL DE INFORMACIÓN Y SERVICIO (</w:t>
            </w:r>
            <w:proofErr w:type="spellStart"/>
            <w:r w:rsidRPr="003F0FEC">
              <w:rPr>
                <w:rFonts w:ascii="Century Gothic" w:eastAsia="Calibri" w:hAnsi="Century Gothic" w:cs="Calibri"/>
                <w:bCs/>
                <w:sz w:val="22"/>
                <w:szCs w:val="22"/>
                <w:lang w:eastAsia="ar-SA"/>
              </w:rPr>
              <w:t>CAMIS</w:t>
            </w:r>
            <w:proofErr w:type="spellEnd"/>
            <w:r w:rsidRPr="003F0FEC">
              <w:rPr>
                <w:rFonts w:ascii="Century Gothic" w:eastAsia="Calibri" w:hAnsi="Century Gothic" w:cs="Calibri"/>
                <w:bCs/>
                <w:sz w:val="22"/>
                <w:szCs w:val="22"/>
                <w:lang w:eastAsia="ar-SA"/>
              </w:rPr>
              <w:t>) DENOMINADO PATIO-</w:t>
            </w:r>
            <w:proofErr w:type="spellStart"/>
            <w:r w:rsidRPr="003F0FEC">
              <w:rPr>
                <w:rFonts w:ascii="Century Gothic" w:eastAsia="Calibri" w:hAnsi="Century Gothic" w:cs="Calibri"/>
                <w:bCs/>
                <w:sz w:val="22"/>
                <w:szCs w:val="22"/>
                <w:lang w:eastAsia="ar-SA"/>
              </w:rPr>
              <w:t>MIJITAYO</w:t>
            </w:r>
            <w:proofErr w:type="spellEnd"/>
            <w:r w:rsidRPr="003F0FEC">
              <w:rPr>
                <w:rFonts w:ascii="Century Gothic" w:eastAsia="Calibri" w:hAnsi="Century Gothic" w:cs="Calibri"/>
                <w:bCs/>
                <w:sz w:val="22"/>
                <w:szCs w:val="22"/>
                <w:lang w:eastAsia="ar-SA"/>
              </w:rPr>
              <w:t xml:space="preserve"> PARA LA </w:t>
            </w:r>
            <w:proofErr w:type="spellStart"/>
            <w:r w:rsidRPr="003F0FEC">
              <w:rPr>
                <w:rFonts w:ascii="Century Gothic" w:eastAsia="Calibri" w:hAnsi="Century Gothic" w:cs="Calibri"/>
                <w:bCs/>
                <w:sz w:val="22"/>
                <w:szCs w:val="22"/>
                <w:lang w:eastAsia="ar-SA"/>
              </w:rPr>
              <w:t>UAE</w:t>
            </w:r>
            <w:proofErr w:type="spellEnd"/>
            <w:r w:rsidRPr="003F0FEC">
              <w:rPr>
                <w:rFonts w:ascii="Century Gothic" w:eastAsia="Calibri" w:hAnsi="Century Gothic" w:cs="Calibri"/>
                <w:bCs/>
                <w:sz w:val="22"/>
                <w:szCs w:val="22"/>
                <w:lang w:eastAsia="ar-SA"/>
              </w:rPr>
              <w:t xml:space="preserve"> </w:t>
            </w:r>
            <w:proofErr w:type="spellStart"/>
            <w:r w:rsidRPr="003F0FEC">
              <w:rPr>
                <w:rFonts w:ascii="Century Gothic" w:eastAsia="Calibri" w:hAnsi="Century Gothic" w:cs="Calibri"/>
                <w:bCs/>
                <w:sz w:val="22"/>
                <w:szCs w:val="22"/>
                <w:lang w:eastAsia="ar-SA"/>
              </w:rPr>
              <w:t>SETP</w:t>
            </w:r>
            <w:proofErr w:type="spellEnd"/>
            <w:r w:rsidRPr="003F0FEC">
              <w:rPr>
                <w:rFonts w:ascii="Century Gothic" w:eastAsia="Calibri" w:hAnsi="Century Gothic" w:cs="Calibri"/>
                <w:bCs/>
                <w:sz w:val="22"/>
                <w:szCs w:val="22"/>
                <w:lang w:eastAsia="ar-SA"/>
              </w:rPr>
              <w:t xml:space="preserve"> - AVANTE DE LA CIUDAD DE PASTO</w:t>
            </w: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FECHA: 19 DE NOVIEMBRE DE 2019</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HORA: 02:30 PM</w:t>
            </w:r>
          </w:p>
        </w:tc>
        <w:tc>
          <w:tcPr>
            <w:tcW w:w="2835"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74FB8" w:rsidRPr="003F0FEC" w:rsidRDefault="00B007A3"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20" w:history="1">
              <w:r w:rsidR="00474FB8" w:rsidRPr="003F0FEC">
                <w:rPr>
                  <w:rFonts w:ascii="Century Gothic" w:eastAsia="Calibri" w:hAnsi="Century Gothic" w:cs="Calibri"/>
                  <w:bCs/>
                  <w:sz w:val="22"/>
                  <w:szCs w:val="22"/>
                  <w:lang w:eastAsia="ar-SA"/>
                </w:rPr>
                <w:t>https://www.contratos.gov.co/consultas/detalleProceso.do?numConstancia=18-4-8464993</w:t>
              </w:r>
            </w:hyperlink>
          </w:p>
        </w:tc>
      </w:tr>
      <w:tr w:rsidR="00474FB8" w:rsidRPr="003F0FEC" w:rsidTr="00474FB8">
        <w:trPr>
          <w:jc w:val="center"/>
        </w:trPr>
        <w:tc>
          <w:tcPr>
            <w:tcW w:w="993"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001-S.B.C.C.BID-2019</w:t>
            </w:r>
          </w:p>
        </w:tc>
        <w:tc>
          <w:tcPr>
            <w:tcW w:w="3402"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F0FEC">
              <w:rPr>
                <w:rFonts w:ascii="Century Gothic" w:eastAsia="Calibri" w:hAnsi="Century Gothic" w:cs="Calibri"/>
                <w:bCs/>
                <w:sz w:val="22"/>
                <w:szCs w:val="22"/>
                <w:lang w:eastAsia="ar-SA"/>
              </w:rPr>
              <w:t>INTERVENTORÍA</w:t>
            </w:r>
            <w:proofErr w:type="spellEnd"/>
            <w:r w:rsidRPr="003F0FEC">
              <w:rPr>
                <w:rFonts w:ascii="Century Gothic" w:eastAsia="Calibri" w:hAnsi="Century Gothic" w:cs="Calibri"/>
                <w:bCs/>
                <w:sz w:val="22"/>
                <w:szCs w:val="22"/>
                <w:lang w:eastAsia="ar-SA"/>
              </w:rPr>
              <w:t xml:space="preserve"> TÉCNICA, LEGAL, ADMINISTRATIVA, FINANCIERA, AMBIENTAL, SOCIAL Y SISO DE LA OBRA: “CONSTRUCCIÓN DEL CENTRO DE ESTACIONAMIENTO, ATENCIÓN Y SERVICIOS DE MANTENIMIENTO, TALLER DE FLOTA Y CENTRO ADMINISTRATIVO MUNICIPAL DE INFORMACIÓN Y SERVICIO (</w:t>
            </w:r>
            <w:proofErr w:type="spellStart"/>
            <w:r w:rsidRPr="003F0FEC">
              <w:rPr>
                <w:rFonts w:ascii="Century Gothic" w:eastAsia="Calibri" w:hAnsi="Century Gothic" w:cs="Calibri"/>
                <w:bCs/>
                <w:sz w:val="22"/>
                <w:szCs w:val="22"/>
                <w:lang w:eastAsia="ar-SA"/>
              </w:rPr>
              <w:t>CAMIS</w:t>
            </w:r>
            <w:proofErr w:type="spellEnd"/>
            <w:r w:rsidRPr="003F0FEC">
              <w:rPr>
                <w:rFonts w:ascii="Century Gothic" w:eastAsia="Calibri" w:hAnsi="Century Gothic" w:cs="Calibri"/>
                <w:bCs/>
                <w:sz w:val="22"/>
                <w:szCs w:val="22"/>
                <w:lang w:eastAsia="ar-SA"/>
              </w:rPr>
              <w:t xml:space="preserve">) DENOMINADO PATIO-TALLER ARANDA PARA LA </w:t>
            </w:r>
            <w:proofErr w:type="spellStart"/>
            <w:r w:rsidRPr="003F0FEC">
              <w:rPr>
                <w:rFonts w:ascii="Century Gothic" w:eastAsia="Calibri" w:hAnsi="Century Gothic" w:cs="Calibri"/>
                <w:bCs/>
                <w:sz w:val="22"/>
                <w:szCs w:val="22"/>
                <w:lang w:eastAsia="ar-SA"/>
              </w:rPr>
              <w:t>UAE</w:t>
            </w:r>
            <w:proofErr w:type="spellEnd"/>
            <w:r w:rsidRPr="003F0FEC">
              <w:rPr>
                <w:rFonts w:ascii="Century Gothic" w:eastAsia="Calibri" w:hAnsi="Century Gothic" w:cs="Calibri"/>
                <w:bCs/>
                <w:sz w:val="22"/>
                <w:szCs w:val="22"/>
                <w:lang w:eastAsia="ar-SA"/>
              </w:rPr>
              <w:t xml:space="preserve"> </w:t>
            </w:r>
            <w:proofErr w:type="spellStart"/>
            <w:r w:rsidRPr="003F0FEC">
              <w:rPr>
                <w:rFonts w:ascii="Century Gothic" w:eastAsia="Calibri" w:hAnsi="Century Gothic" w:cs="Calibri"/>
                <w:bCs/>
                <w:sz w:val="22"/>
                <w:szCs w:val="22"/>
                <w:lang w:eastAsia="ar-SA"/>
              </w:rPr>
              <w:t>SETP</w:t>
            </w:r>
            <w:proofErr w:type="spellEnd"/>
            <w:r w:rsidRPr="003F0FEC">
              <w:rPr>
                <w:rFonts w:ascii="Century Gothic" w:eastAsia="Calibri" w:hAnsi="Century Gothic" w:cs="Calibri"/>
                <w:bCs/>
                <w:sz w:val="22"/>
                <w:szCs w:val="22"/>
                <w:lang w:eastAsia="ar-SA"/>
              </w:rPr>
              <w:t xml:space="preserve"> - AVANTE DE LA CIUDAD DE PASTO.</w:t>
            </w:r>
          </w:p>
        </w:tc>
        <w:tc>
          <w:tcPr>
            <w:tcW w:w="2268" w:type="dxa"/>
            <w:vAlign w:val="center"/>
          </w:tcPr>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FECHA: 19 DE NOVIEMBRE DE 2019</w:t>
            </w:r>
          </w:p>
          <w:p w:rsidR="00474FB8" w:rsidRPr="003F0FEC" w:rsidRDefault="00474FB8"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0FEC">
              <w:rPr>
                <w:rFonts w:ascii="Century Gothic" w:eastAsia="Calibri" w:hAnsi="Century Gothic" w:cs="Calibri"/>
                <w:bCs/>
                <w:sz w:val="22"/>
                <w:szCs w:val="22"/>
                <w:lang w:eastAsia="ar-SA"/>
              </w:rPr>
              <w:t>HORA: 04:30 PM</w:t>
            </w:r>
          </w:p>
        </w:tc>
        <w:tc>
          <w:tcPr>
            <w:tcW w:w="2835" w:type="dxa"/>
            <w:vAlign w:val="center"/>
          </w:tcPr>
          <w:p w:rsidR="00474FB8" w:rsidRPr="003F0FEC" w:rsidRDefault="00B007A3" w:rsidP="003F0FE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21" w:history="1">
              <w:r w:rsidR="00474FB8" w:rsidRPr="003F0FEC">
                <w:rPr>
                  <w:rFonts w:ascii="Century Gothic" w:eastAsia="Calibri" w:hAnsi="Century Gothic" w:cs="Calibri"/>
                  <w:bCs/>
                  <w:sz w:val="22"/>
                  <w:szCs w:val="22"/>
                  <w:lang w:eastAsia="ar-SA"/>
                </w:rPr>
                <w:t>https://www.contratos.gov.co/consultas/detalleProceso.do?numConstancia=19-4-9264514</w:t>
              </w:r>
            </w:hyperlink>
          </w:p>
        </w:tc>
      </w:tr>
    </w:tbl>
    <w:p w:rsidR="003F0FEC" w:rsidRDefault="003F0FEC" w:rsidP="003F0FEC">
      <w:pPr>
        <w:pStyle w:val="NormalWeb"/>
        <w:shd w:val="clear" w:color="auto" w:fill="FFFFFF"/>
        <w:spacing w:before="0" w:beforeAutospacing="0" w:after="90" w:afterAutospacing="0" w:line="240" w:lineRule="auto"/>
        <w:rPr>
          <w:rFonts w:ascii="Century Gothic" w:eastAsiaTheme="minorHAnsi" w:hAnsi="Century Gothic" w:cstheme="minorBidi"/>
          <w:b/>
          <w:lang w:val="es-AR" w:eastAsia="en-US"/>
        </w:rPr>
      </w:pPr>
    </w:p>
    <w:p w:rsidR="00474FB8" w:rsidRDefault="00182542" w:rsidP="003F0FEC">
      <w:pPr>
        <w:pStyle w:val="NormalWeb"/>
        <w:shd w:val="clear" w:color="auto" w:fill="FFFFFF"/>
        <w:spacing w:before="0" w:beforeAutospacing="0" w:after="90" w:afterAutospacing="0" w:line="240" w:lineRule="auto"/>
        <w:rPr>
          <w:rFonts w:ascii="Century Gothic" w:hAnsi="Century Gothic"/>
          <w:b/>
          <w:sz w:val="18"/>
          <w:szCs w:val="18"/>
        </w:rPr>
      </w:pPr>
      <w:r w:rsidRPr="00D9556F">
        <w:rPr>
          <w:rFonts w:ascii="Century Gothic" w:hAnsi="Century Gothic"/>
          <w:b/>
          <w:sz w:val="18"/>
          <w:szCs w:val="18"/>
        </w:rPr>
        <w:t>Información:</w:t>
      </w:r>
      <w:r w:rsidRPr="00D9556F">
        <w:rPr>
          <w:rFonts w:ascii="Century Gothic" w:hAnsi="Century Gothic"/>
          <w:sz w:val="18"/>
          <w:szCs w:val="18"/>
        </w:rPr>
        <w:t xml:space="preserve"> </w:t>
      </w:r>
      <w:r w:rsidRPr="00A10B76">
        <w:rPr>
          <w:rFonts w:ascii="Century Gothic" w:hAnsi="Century Gothic"/>
          <w:b/>
          <w:sz w:val="18"/>
          <w:szCs w:val="18"/>
        </w:rPr>
        <w:t xml:space="preserve">Gerente General </w:t>
      </w:r>
      <w:proofErr w:type="spellStart"/>
      <w:r w:rsidRPr="00A10B76">
        <w:rPr>
          <w:rFonts w:ascii="Century Gothic" w:hAnsi="Century Gothic"/>
          <w:b/>
          <w:sz w:val="18"/>
          <w:szCs w:val="18"/>
        </w:rPr>
        <w:t>SETP</w:t>
      </w:r>
      <w:proofErr w:type="spellEnd"/>
      <w:r w:rsidRPr="00A10B76">
        <w:rPr>
          <w:rFonts w:ascii="Century Gothic" w:hAnsi="Century Gothic"/>
          <w:b/>
          <w:sz w:val="18"/>
          <w:szCs w:val="18"/>
        </w:rPr>
        <w:t>-AVANTE, Jairo López Rodríguez. Celular: 323317982. Líder Área Comunicaciones, Vicky Delgado, celular 3183972131</w:t>
      </w:r>
    </w:p>
    <w:p w:rsidR="003F0FEC" w:rsidRDefault="003F0FEC" w:rsidP="003F0FE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6F08F1">
        <w:rPr>
          <w:rFonts w:ascii="Century Gothic" w:hAnsi="Century Gothic" w:cs="Arial"/>
          <w:i/>
        </w:rPr>
        <w:t>Somos constructores de paz</w:t>
      </w:r>
    </w:p>
    <w:p w:rsidR="004F0CA4" w:rsidRPr="0062532B" w:rsidRDefault="004F0CA4" w:rsidP="00182542">
      <w:pPr>
        <w:spacing w:after="0"/>
        <w:rPr>
          <w:rFonts w:ascii="Century Gothic" w:hAnsi="Century Gothic" w:cs="Arial"/>
          <w:i/>
          <w:lang w:val="es-CO"/>
        </w:rPr>
      </w:pPr>
    </w:p>
    <w:p w:rsidR="0062532B" w:rsidRPr="004F0CA4" w:rsidRDefault="0062532B" w:rsidP="004F0CA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F0CA4">
        <w:rPr>
          <w:rFonts w:ascii="Century Gothic" w:eastAsia="Calibri" w:hAnsi="Century Gothic" w:cs="Calibri"/>
          <w:b/>
          <w:bCs/>
          <w:noProof/>
          <w:sz w:val="22"/>
          <w:szCs w:val="22"/>
          <w:lang w:val="es-ES" w:eastAsia="es-ES"/>
        </w:rPr>
        <w:lastRenderedPageBreak/>
        <w:drawing>
          <wp:anchor distT="0" distB="0" distL="114300" distR="114300" simplePos="0" relativeHeight="251658240" behindDoc="1" locked="0" layoutInCell="1" allowOverlap="1">
            <wp:simplePos x="0" y="0"/>
            <wp:positionH relativeFrom="column">
              <wp:posOffset>318500</wp:posOffset>
            </wp:positionH>
            <wp:positionV relativeFrom="paragraph">
              <wp:posOffset>526415</wp:posOffset>
            </wp:positionV>
            <wp:extent cx="4892128" cy="2923811"/>
            <wp:effectExtent l="0" t="0" r="3810" b="0"/>
            <wp:wrapTight wrapText="bothSides">
              <wp:wrapPolygon edited="0">
                <wp:start x="0" y="0"/>
                <wp:lineTo x="0" y="21394"/>
                <wp:lineTo x="21533" y="21394"/>
                <wp:lineTo x="21533" y="0"/>
                <wp:lineTo x="0" y="0"/>
              </wp:wrapPolygon>
            </wp:wrapTight>
            <wp:docPr id="3" name="Imagen 3" descr="C:\Users\ASIST_DIR\Downloads\WhatsApp Image 2019-11-08 at 11.27.2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ownloads\WhatsApp Image 2019-11-08 at 11.27.26 AM.jpe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92128" cy="2923811"/>
                    </a:xfrm>
                    <a:prstGeom prst="rect">
                      <a:avLst/>
                    </a:prstGeom>
                    <a:noFill/>
                    <a:ln>
                      <a:noFill/>
                    </a:ln>
                  </pic:spPr>
                </pic:pic>
              </a:graphicData>
            </a:graphic>
          </wp:anchor>
        </w:drawing>
      </w:r>
      <w:r w:rsidRPr="004F0CA4">
        <w:rPr>
          <w:rFonts w:ascii="Century Gothic" w:eastAsia="Calibri" w:hAnsi="Century Gothic" w:cs="Calibri"/>
          <w:b/>
          <w:bCs/>
          <w:sz w:val="22"/>
          <w:szCs w:val="22"/>
          <w:lang w:eastAsia="ar-SA"/>
        </w:rPr>
        <w:t>DESDE EL 11 DE NOVIEMBRE HASTA EL 12 DE DICIEMBRE LA SECRETARÍA DE SALUD APLICARÁ VACUNA ANTIRRÁBICA A CANINOS Y FELINOS GRATUITA</w:t>
      </w:r>
    </w:p>
    <w:p w:rsidR="0062532B" w:rsidRDefault="0062532B" w:rsidP="004F0CA4">
      <w:pPr>
        <w:pStyle w:val="NormalWeb"/>
        <w:shd w:val="clear" w:color="auto" w:fill="FFFFFF"/>
        <w:spacing w:before="0" w:beforeAutospacing="0" w:after="90" w:afterAutospacing="0" w:line="240" w:lineRule="auto"/>
        <w:jc w:val="right"/>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Pr="004F0CA4"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La Alcaldía de Pasto a través de la Secretaría de Salud y el centro de zoonosis Pasto, invita a toda la comunidad propietaria de caninos y felinos del municipio de Pasto, a participar de la jornada de vacunación antirrábica, que se llevará a cabo entre el 11 de noviembre y el 12 de diciembre del 2019.</w:t>
      </w:r>
    </w:p>
    <w:p w:rsidR="0062532B" w:rsidRPr="004F0CA4"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estima vacunar aproximadamente 50.000 animales domésticos entre el sector rural y urbano; para ello se instalarán puestos de vacunación en diferentes sectores de la ciudad, los cuales atenderán de lunes a sábado en jornada continua, a partir de las 8:30 de la mañana hasta las 3:00 de la tarde.</w:t>
      </w:r>
    </w:p>
    <w:p w:rsidR="0062532B" w:rsidRPr="004F0CA4"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debe tener en cuenta que únicamente se vacunarán perros y gatos sanos mayores de 3 meses de edad y no se inmunizará ni a hembras en estado de gestación, ni hembras en celo.</w:t>
      </w:r>
    </w:p>
    <w:p w:rsidR="00A36825"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 xml:space="preserve">Compartimos puestos de vacunación semana 1, se invita a la comunidad estar pendiente en las páginas oficiales de alcaldía donde se publicarán oportunamente los puestos de vacunación. </w:t>
      </w:r>
    </w:p>
    <w:tbl>
      <w:tblPr>
        <w:tblStyle w:val="Tablaconcuadrcula1"/>
        <w:tblW w:w="5000" w:type="pct"/>
        <w:tblLook w:val="04A0"/>
      </w:tblPr>
      <w:tblGrid>
        <w:gridCol w:w="9056"/>
      </w:tblGrid>
      <w:tr w:rsidR="00A36825" w:rsidRPr="00A36825" w:rsidTr="003F0FEC">
        <w:trPr>
          <w:trHeight w:val="251"/>
        </w:trPr>
        <w:tc>
          <w:tcPr>
            <w:tcW w:w="5000" w:type="pct"/>
          </w:tcPr>
          <w:p w:rsidR="00A36825" w:rsidRPr="00A36825" w:rsidRDefault="00A36825" w:rsidP="00A36825">
            <w:pPr>
              <w:spacing w:after="0" w:line="240" w:lineRule="auto"/>
              <w:jc w:val="left"/>
              <w:rPr>
                <w:lang w:val="es-CO"/>
              </w:rPr>
            </w:pPr>
            <w:r w:rsidRPr="00A36825">
              <w:rPr>
                <w:sz w:val="20"/>
                <w:lang w:val="es-CO"/>
              </w:rPr>
              <w:t>JORNADA DE VACUNACIÓN ANTIRRÁBICA DE CANINOS Y FELINOS 2019</w:t>
            </w:r>
          </w:p>
        </w:tc>
      </w:tr>
      <w:tr w:rsidR="00A36825" w:rsidRPr="00A36825" w:rsidTr="003F0FEC">
        <w:trPr>
          <w:trHeight w:val="237"/>
        </w:trPr>
        <w:tc>
          <w:tcPr>
            <w:tcW w:w="5000" w:type="pct"/>
          </w:tcPr>
          <w:p w:rsidR="00A36825" w:rsidRPr="00A36825" w:rsidRDefault="00A36825" w:rsidP="00A36825">
            <w:pPr>
              <w:spacing w:after="0" w:line="240" w:lineRule="auto"/>
              <w:rPr>
                <w:lang w:val="es-CO"/>
              </w:rPr>
            </w:pPr>
            <w:r w:rsidRPr="00A36825">
              <w:rPr>
                <w:sz w:val="20"/>
                <w:lang w:val="es-CO"/>
              </w:rPr>
              <w:t>PUESTOS DE VACUNACIÓN SEMANA 1</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 xml:space="preserve">11 de noviembre.  </w:t>
            </w:r>
            <w:r w:rsidRPr="00A36825">
              <w:rPr>
                <w:sz w:val="20"/>
                <w:lang w:val="es-CO"/>
              </w:rPr>
              <w:tab/>
            </w:r>
            <w:proofErr w:type="spellStart"/>
            <w:r w:rsidRPr="00A36825">
              <w:rPr>
                <w:sz w:val="20"/>
                <w:lang w:val="es-CO"/>
              </w:rPr>
              <w:t>Jamondino</w:t>
            </w:r>
            <w:proofErr w:type="spellEnd"/>
            <w:r w:rsidRPr="00A36825">
              <w:rPr>
                <w:sz w:val="20"/>
                <w:lang w:val="es-CO"/>
              </w:rPr>
              <w:t xml:space="preserve"> alto- paradero de buses.</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r>
            <w:proofErr w:type="spellStart"/>
            <w:r w:rsidRPr="00A36825">
              <w:rPr>
                <w:sz w:val="20"/>
                <w:lang w:val="es-CO"/>
              </w:rPr>
              <w:t>Jamondino</w:t>
            </w:r>
            <w:proofErr w:type="spellEnd"/>
            <w:r w:rsidRPr="00A36825">
              <w:rPr>
                <w:sz w:val="20"/>
                <w:lang w:val="es-CO"/>
              </w:rPr>
              <w:t xml:space="preserve"> bajo -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Emilio Botero -  Escuela del barrio</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t xml:space="preserve">                   </w:t>
            </w:r>
            <w:r w:rsidRPr="00A36825">
              <w:rPr>
                <w:sz w:val="20"/>
                <w:lang w:val="es-CO"/>
              </w:rPr>
              <w:tab/>
              <w:t>Doce de octubre  - Escuela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 xml:space="preserve">Ada – en Ada </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El Rosario 1 – Centro de Salud.</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El Rosario 2-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Miraflores III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lastRenderedPageBreak/>
              <w:t xml:space="preserve">12 de noviembre.   </w:t>
            </w:r>
            <w:r w:rsidRPr="00A36825">
              <w:rPr>
                <w:sz w:val="20"/>
                <w:lang w:val="es-CO"/>
              </w:rPr>
              <w:tab/>
              <w:t>Granada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 xml:space="preserve"> Chapal – Escuela Jensen.</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t xml:space="preserve">                     </w:t>
            </w:r>
            <w:r w:rsidRPr="00A36825">
              <w:rPr>
                <w:sz w:val="20"/>
                <w:lang w:val="es-CO"/>
              </w:rPr>
              <w:tab/>
              <w:t>Nueva Colombia – Polideportivo</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t xml:space="preserve">                     </w:t>
            </w:r>
            <w:r w:rsidRPr="00A36825">
              <w:rPr>
                <w:sz w:val="20"/>
                <w:lang w:val="es-CO"/>
              </w:rPr>
              <w:tab/>
              <w:t>Fundadores-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Caicedo alto- salón comunal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San Carlos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Niza 1-2-3- y apartamentos  -Móvil.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 xml:space="preserve">13 de noviembre      </w:t>
            </w:r>
            <w:r w:rsidRPr="00A36825">
              <w:rPr>
                <w:sz w:val="20"/>
                <w:lang w:val="es-CO"/>
              </w:rPr>
              <w:tab/>
              <w:t>Fátima – iglesia.</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Bomberos – móvil.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Javeriano – Batallón.</w:t>
            </w:r>
          </w:p>
        </w:tc>
      </w:tr>
      <w:tr w:rsidR="00A36825" w:rsidRPr="00A36825" w:rsidTr="003F0FEC">
        <w:trPr>
          <w:trHeight w:val="503"/>
        </w:trPr>
        <w:tc>
          <w:tcPr>
            <w:tcW w:w="5000" w:type="pct"/>
          </w:tcPr>
          <w:p w:rsidR="00A36825" w:rsidRPr="00A36825" w:rsidRDefault="00A36825" w:rsidP="00A36825">
            <w:pPr>
              <w:spacing w:after="0" w:line="240" w:lineRule="auto"/>
              <w:jc w:val="center"/>
              <w:rPr>
                <w:sz w:val="20"/>
                <w:lang w:val="es-CO"/>
              </w:rPr>
            </w:pPr>
            <w:r w:rsidRPr="00A36825">
              <w:rPr>
                <w:sz w:val="20"/>
                <w:lang w:val="es-CO"/>
              </w:rPr>
              <w:t>Centenario –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 xml:space="preserve">        </w:t>
            </w:r>
            <w:r w:rsidRPr="00A36825">
              <w:rPr>
                <w:sz w:val="20"/>
                <w:lang w:val="es-CO"/>
              </w:rPr>
              <w:tab/>
              <w:t>Parque Bolívar – Cancha.</w:t>
            </w:r>
            <w:r w:rsidRPr="00A36825">
              <w:rPr>
                <w:sz w:val="20"/>
                <w:lang w:val="es-CO"/>
              </w:rPr>
              <w:tab/>
            </w:r>
            <w:r w:rsidRPr="00A36825">
              <w:rPr>
                <w:sz w:val="20"/>
                <w:lang w:val="es-CO"/>
              </w:rPr>
              <w:tab/>
            </w:r>
            <w:r w:rsidRPr="00A36825">
              <w:rPr>
                <w:sz w:val="20"/>
                <w:lang w:val="es-CO"/>
              </w:rPr>
              <w:tab/>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 xml:space="preserve">                                    </w:t>
            </w:r>
            <w:r>
              <w:rPr>
                <w:sz w:val="20"/>
                <w:lang w:val="es-CO"/>
              </w:rPr>
              <w:t xml:space="preserve">  </w:t>
            </w:r>
            <w:r w:rsidRPr="00A36825">
              <w:rPr>
                <w:sz w:val="20"/>
                <w:lang w:val="es-CO"/>
              </w:rPr>
              <w:t>Pedagógico- Colegio</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r>
              <w:rPr>
                <w:sz w:val="20"/>
                <w:lang w:val="es-CO"/>
              </w:rPr>
              <w:t xml:space="preserve">             </w:t>
            </w:r>
            <w:r w:rsidRPr="00A36825">
              <w:rPr>
                <w:sz w:val="20"/>
                <w:lang w:val="es-CO"/>
              </w:rPr>
              <w:t>Ciudad Real – Móvil.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14 de noviembre. El Bosque – Polideportivo.</w:t>
            </w:r>
            <w:r w:rsidRPr="00A36825">
              <w:rPr>
                <w:sz w:val="20"/>
                <w:lang w:val="es-CO"/>
              </w:rPr>
              <w:tab/>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Altamira- Paradero de buses.</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Sumatambo</w:t>
            </w:r>
            <w:proofErr w:type="spellEnd"/>
            <w:r w:rsidRPr="00A36825">
              <w:rPr>
                <w:sz w:val="20"/>
                <w:lang w:val="es-CO"/>
              </w:rPr>
              <w:t xml:space="preserve"> – cancha principal.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Tamasagra</w:t>
            </w:r>
            <w:proofErr w:type="spellEnd"/>
            <w:r w:rsidRPr="00A36825">
              <w:rPr>
                <w:sz w:val="20"/>
                <w:lang w:val="es-CO"/>
              </w:rPr>
              <w:t xml:space="preserve"> 1 – respaldo de la iglesia.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Tamasagra</w:t>
            </w:r>
            <w:proofErr w:type="spellEnd"/>
            <w:r w:rsidRPr="00A36825">
              <w:rPr>
                <w:sz w:val="20"/>
                <w:lang w:val="es-CO"/>
              </w:rPr>
              <w:t xml:space="preserve"> 2 –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La palma – Parque.</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La Aurora- Parque la aurora.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Agualongo</w:t>
            </w:r>
            <w:proofErr w:type="spellEnd"/>
            <w:r w:rsidRPr="00A36825">
              <w:rPr>
                <w:sz w:val="20"/>
                <w:lang w:val="es-CO"/>
              </w:rPr>
              <w:t xml:space="preserve"> – salón comunal.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15 de noviembre.</w:t>
            </w:r>
            <w:r w:rsidRPr="00A36825">
              <w:rPr>
                <w:sz w:val="20"/>
                <w:lang w:val="es-CO"/>
              </w:rPr>
              <w:tab/>
            </w:r>
            <w:r w:rsidRPr="00A36825">
              <w:rPr>
                <w:sz w:val="20"/>
                <w:lang w:val="es-CO"/>
              </w:rPr>
              <w:tab/>
              <w:t>Nueva Aranda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Cementerio – Subestación de policía.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La esperanza – salón comunal.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San Albano – Cancha.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Nuevo sol – Salón comunal.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Juan Pablo II- polideportivo.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San Antonio de Aranda – cancha.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16 de noviembre.</w:t>
            </w:r>
            <w:r w:rsidRPr="00A36825">
              <w:rPr>
                <w:sz w:val="20"/>
                <w:lang w:val="es-CO"/>
              </w:rPr>
              <w:tab/>
            </w:r>
            <w:r w:rsidRPr="00A36825">
              <w:rPr>
                <w:sz w:val="20"/>
                <w:lang w:val="es-CO"/>
              </w:rPr>
              <w:tab/>
              <w:t>La lomita- cancha.</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r>
            <w:proofErr w:type="spellStart"/>
            <w:r w:rsidRPr="00A36825">
              <w:rPr>
                <w:sz w:val="20"/>
                <w:lang w:val="es-CO"/>
              </w:rPr>
              <w:t>Aquine</w:t>
            </w:r>
            <w:proofErr w:type="spellEnd"/>
            <w:r w:rsidRPr="00A36825">
              <w:rPr>
                <w:sz w:val="20"/>
                <w:lang w:val="es-CO"/>
              </w:rPr>
              <w:t xml:space="preserve"> 1-2-3-4 y 5 – Móviles.</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Corazón de Jesús – cancha principal.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Corazón de Jesús II- iglesia pentecostal.</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Santa Matilde I- salón comunal.</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Santa Matilde II- escuela Santa Matilde.</w:t>
            </w:r>
          </w:p>
        </w:tc>
      </w:tr>
      <w:tr w:rsidR="00A36825" w:rsidRPr="00A36825" w:rsidTr="003F0FEC">
        <w:trPr>
          <w:trHeight w:val="251"/>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Bloques de San Luis- Parqueadero.</w:t>
            </w:r>
          </w:p>
        </w:tc>
      </w:tr>
      <w:tr w:rsidR="00A36825" w:rsidRPr="00A36825" w:rsidTr="003F0FEC">
        <w:trPr>
          <w:trHeight w:val="237"/>
        </w:trPr>
        <w:tc>
          <w:tcPr>
            <w:tcW w:w="5000" w:type="pct"/>
          </w:tcPr>
          <w:p w:rsidR="00A36825" w:rsidRPr="00A36825" w:rsidRDefault="00A36825" w:rsidP="00A36825">
            <w:pPr>
              <w:spacing w:after="0" w:line="240" w:lineRule="auto"/>
              <w:rPr>
                <w:sz w:val="20"/>
                <w:lang w:val="es-CO"/>
              </w:rPr>
            </w:pPr>
            <w:r w:rsidRPr="00A36825">
              <w:rPr>
                <w:sz w:val="20"/>
                <w:lang w:val="es-CO"/>
              </w:rPr>
              <w:tab/>
            </w:r>
            <w:r w:rsidRPr="00A36825">
              <w:rPr>
                <w:sz w:val="20"/>
                <w:lang w:val="es-CO"/>
              </w:rPr>
              <w:tab/>
              <w:t>La floresta – Salón comunal.</w:t>
            </w:r>
            <w:r w:rsidRPr="00A36825">
              <w:rPr>
                <w:sz w:val="20"/>
                <w:lang w:val="es-CO"/>
              </w:rPr>
              <w:tab/>
            </w:r>
          </w:p>
        </w:tc>
      </w:tr>
    </w:tbl>
    <w:p w:rsidR="0062532B" w:rsidRDefault="0062532B" w:rsidP="0062532B">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62532B">
        <w:rPr>
          <w:rFonts w:ascii="Century Gothic" w:hAnsi="Century Gothic" w:cstheme="minorBidi"/>
          <w:b/>
          <w:sz w:val="18"/>
          <w:szCs w:val="18"/>
          <w:lang w:val="es-AR"/>
        </w:rPr>
        <w:t>Información: Secretaria de Salud, Diana Paola Rosero Zambrano, 3116145813</w:t>
      </w:r>
    </w:p>
    <w:p w:rsidR="003F0FEC" w:rsidRDefault="0062532B" w:rsidP="003F0FEC">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7218BC" w:rsidRPr="0073206B" w:rsidRDefault="007218BC" w:rsidP="00CD1AEE">
      <w:pPr>
        <w:spacing w:after="0"/>
        <w:rPr>
          <w:rFonts w:ascii="Century Gothic" w:hAnsi="Century Gothic" w:cs="Arial"/>
          <w:i/>
          <w:lang w:val="es-CO"/>
        </w:rPr>
      </w:pPr>
    </w:p>
    <w:p w:rsidR="005F1355" w:rsidRDefault="005F1355" w:rsidP="003F0FEC">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5F1355">
        <w:rPr>
          <w:rFonts w:ascii="Century Gothic" w:eastAsia="Calibri" w:hAnsi="Century Gothic" w:cs="Calibri"/>
          <w:b/>
          <w:bCs/>
          <w:sz w:val="22"/>
          <w:szCs w:val="22"/>
          <w:lang w:eastAsia="ar-SA"/>
        </w:rPr>
        <w:t>ALCALDÍA DE PASTO INVITA AL CONCIERTO DEL GRUPO "</w:t>
      </w:r>
      <w:proofErr w:type="spellStart"/>
      <w:r w:rsidRPr="005F1355">
        <w:rPr>
          <w:rFonts w:ascii="Century Gothic" w:eastAsia="Calibri" w:hAnsi="Century Gothic" w:cs="Calibri"/>
          <w:b/>
          <w:bCs/>
          <w:sz w:val="22"/>
          <w:szCs w:val="22"/>
          <w:lang w:eastAsia="ar-SA"/>
        </w:rPr>
        <w:t>ASSAI</w:t>
      </w:r>
      <w:proofErr w:type="spellEnd"/>
      <w:r w:rsidRPr="005F1355">
        <w:rPr>
          <w:rFonts w:ascii="Century Gothic" w:eastAsia="Calibri" w:hAnsi="Century Gothic" w:cs="Calibri"/>
          <w:b/>
          <w:bCs/>
          <w:sz w:val="22"/>
          <w:szCs w:val="22"/>
          <w:lang w:eastAsia="ar-SA"/>
        </w:rPr>
        <w:t xml:space="preserve">", EN SUS 25 AÑOS DE </w:t>
      </w:r>
      <w:r w:rsidR="008C3FA9">
        <w:rPr>
          <w:rFonts w:ascii="Century Gothic" w:eastAsia="Calibri" w:hAnsi="Century Gothic" w:cs="Calibri"/>
          <w:b/>
          <w:bCs/>
          <w:sz w:val="22"/>
          <w:szCs w:val="22"/>
          <w:lang w:eastAsia="ar-SA"/>
        </w:rPr>
        <w:t>TRAYECTORIA</w:t>
      </w:r>
    </w:p>
    <w:p w:rsidR="008C3FA9" w:rsidRPr="005F1355" w:rsidRDefault="008C3FA9"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lastRenderedPageBreak/>
        <w:drawing>
          <wp:inline distT="0" distB="0" distL="0" distR="0">
            <wp:extent cx="4899590" cy="326898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9-11-08 at 5.33.47 PM.jpe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901971" cy="3270569"/>
                    </a:xfrm>
                    <a:prstGeom prst="rect">
                      <a:avLst/>
                    </a:prstGeom>
                  </pic:spPr>
                </pic:pic>
              </a:graphicData>
            </a:graphic>
          </wp:inline>
        </w:drawing>
      </w:r>
    </w:p>
    <w:p w:rsidR="008C3FA9" w:rsidRDefault="005F1355" w:rsidP="008C3F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 xml:space="preserve">La Alcaldía de Pasto, a través de la Secretaría de Cultura, en el marco de la celebración de los 25 años </w:t>
      </w:r>
      <w:r w:rsidR="008C3FA9">
        <w:rPr>
          <w:rFonts w:ascii="Century Gothic" w:eastAsia="Calibri" w:hAnsi="Century Gothic" w:cs="Calibri"/>
          <w:bCs/>
          <w:sz w:val="22"/>
          <w:szCs w:val="22"/>
          <w:lang w:eastAsia="ar-SA"/>
        </w:rPr>
        <w:t>de trayectoria del</w:t>
      </w:r>
      <w:r w:rsidRPr="005F1355">
        <w:rPr>
          <w:rFonts w:ascii="Century Gothic" w:eastAsia="Calibri" w:hAnsi="Century Gothic" w:cs="Calibri"/>
          <w:bCs/>
          <w:sz w:val="22"/>
          <w:szCs w:val="22"/>
          <w:lang w:eastAsia="ar-SA"/>
        </w:rPr>
        <w:t xml:space="preserve"> grupo "</w:t>
      </w:r>
      <w:proofErr w:type="spellStart"/>
      <w:r w:rsidRPr="005F1355">
        <w:rPr>
          <w:rFonts w:ascii="Century Gothic" w:eastAsia="Calibri" w:hAnsi="Century Gothic" w:cs="Calibri"/>
          <w:bCs/>
          <w:sz w:val="22"/>
          <w:szCs w:val="22"/>
          <w:lang w:eastAsia="ar-SA"/>
        </w:rPr>
        <w:t>ASSAI</w:t>
      </w:r>
      <w:proofErr w:type="spellEnd"/>
      <w:r w:rsidRPr="005F1355">
        <w:rPr>
          <w:rFonts w:ascii="Century Gothic" w:eastAsia="Calibri" w:hAnsi="Century Gothic" w:cs="Calibri"/>
          <w:bCs/>
          <w:sz w:val="22"/>
          <w:szCs w:val="22"/>
          <w:lang w:eastAsia="ar-SA"/>
        </w:rPr>
        <w:t xml:space="preserve">" y el lanzamiento de su segunda producción, invita a la ciudadanía al concierto de música con guitarra acústica, el </w:t>
      </w:r>
      <w:r w:rsidR="008C3FA9" w:rsidRPr="005F1355">
        <w:rPr>
          <w:rFonts w:ascii="Century Gothic" w:eastAsia="Calibri" w:hAnsi="Century Gothic" w:cs="Calibri"/>
          <w:bCs/>
          <w:sz w:val="22"/>
          <w:szCs w:val="22"/>
          <w:lang w:eastAsia="ar-SA"/>
        </w:rPr>
        <w:t>jueves</w:t>
      </w:r>
      <w:r w:rsidRPr="005F1355">
        <w:rPr>
          <w:rFonts w:ascii="Century Gothic" w:eastAsia="Calibri" w:hAnsi="Century Gothic" w:cs="Calibri"/>
          <w:bCs/>
          <w:sz w:val="22"/>
          <w:szCs w:val="22"/>
          <w:lang w:eastAsia="ar-SA"/>
        </w:rPr>
        <w:t xml:space="preserve"> 14 de noviembre, en el Teatro Javeriano. Las composiciones de </w:t>
      </w:r>
      <w:proofErr w:type="spellStart"/>
      <w:r w:rsidRPr="005F1355">
        <w:rPr>
          <w:rFonts w:ascii="Century Gothic" w:eastAsia="Calibri" w:hAnsi="Century Gothic" w:cs="Calibri"/>
          <w:bCs/>
          <w:sz w:val="22"/>
          <w:szCs w:val="22"/>
          <w:lang w:eastAsia="ar-SA"/>
        </w:rPr>
        <w:t>ASSAI</w:t>
      </w:r>
      <w:proofErr w:type="spellEnd"/>
      <w:r w:rsidRPr="005F1355">
        <w:rPr>
          <w:rFonts w:ascii="Century Gothic" w:eastAsia="Calibri" w:hAnsi="Century Gothic" w:cs="Calibri"/>
          <w:bCs/>
          <w:sz w:val="22"/>
          <w:szCs w:val="22"/>
          <w:lang w:eastAsia="ar-SA"/>
        </w:rPr>
        <w:t xml:space="preserve"> son sencillas, con gran influencia de géneros como el jazz, el latín jazz, la nueva era, bossa, entre otros, resaltando la región a través de elementos musicales andinos.</w:t>
      </w:r>
    </w:p>
    <w:p w:rsidR="005F1355" w:rsidRPr="005F1355" w:rsidRDefault="005F1355" w:rsidP="008C3F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 xml:space="preserve">El grupo </w:t>
      </w:r>
      <w:proofErr w:type="spellStart"/>
      <w:r w:rsidRPr="005F1355">
        <w:rPr>
          <w:rFonts w:ascii="Century Gothic" w:eastAsia="Calibri" w:hAnsi="Century Gothic" w:cs="Calibri"/>
          <w:bCs/>
          <w:sz w:val="22"/>
          <w:szCs w:val="22"/>
          <w:lang w:eastAsia="ar-SA"/>
        </w:rPr>
        <w:t>ASSAI</w:t>
      </w:r>
      <w:proofErr w:type="spellEnd"/>
      <w:r w:rsidRPr="005F1355">
        <w:rPr>
          <w:rFonts w:ascii="Century Gothic" w:eastAsia="Calibri" w:hAnsi="Century Gothic" w:cs="Calibri"/>
          <w:bCs/>
          <w:sz w:val="22"/>
          <w:szCs w:val="22"/>
          <w:lang w:eastAsia="ar-SA"/>
        </w:rPr>
        <w:t xml:space="preserve">, fundado por Roberto Nieto Delgado y Luis Adrián </w:t>
      </w:r>
      <w:proofErr w:type="spellStart"/>
      <w:r w:rsidRPr="005F1355">
        <w:rPr>
          <w:rFonts w:ascii="Century Gothic" w:eastAsia="Calibri" w:hAnsi="Century Gothic" w:cs="Calibri"/>
          <w:bCs/>
          <w:sz w:val="22"/>
          <w:szCs w:val="22"/>
          <w:lang w:eastAsia="ar-SA"/>
        </w:rPr>
        <w:t>Eraso</w:t>
      </w:r>
      <w:proofErr w:type="spellEnd"/>
      <w:r w:rsidRPr="005F1355">
        <w:rPr>
          <w:rFonts w:ascii="Century Gothic" w:eastAsia="Calibri" w:hAnsi="Century Gothic" w:cs="Calibri"/>
          <w:bCs/>
          <w:sz w:val="22"/>
          <w:szCs w:val="22"/>
          <w:lang w:eastAsia="ar-SA"/>
        </w:rPr>
        <w:t>, realizó su primer trabajo de composición musical titulado “Contemplaciones</w:t>
      </w:r>
      <w:r w:rsidR="008C3FA9" w:rsidRPr="005F1355">
        <w:rPr>
          <w:rFonts w:ascii="Century Gothic" w:eastAsia="Calibri" w:hAnsi="Century Gothic" w:cs="Calibri"/>
          <w:bCs/>
          <w:sz w:val="22"/>
          <w:szCs w:val="22"/>
          <w:lang w:eastAsia="ar-SA"/>
        </w:rPr>
        <w:t>”, con</w:t>
      </w:r>
      <w:r w:rsidRPr="005F1355">
        <w:rPr>
          <w:rFonts w:ascii="Century Gothic" w:eastAsia="Calibri" w:hAnsi="Century Gothic" w:cs="Calibri"/>
          <w:bCs/>
          <w:sz w:val="22"/>
          <w:szCs w:val="22"/>
          <w:lang w:eastAsia="ar-SA"/>
        </w:rPr>
        <w:t xml:space="preserve"> el que representó a Colombia en el primer festival internacional de guitarra en la ciudad de Bogotá; fueron invitados a participar en Expo música 99 en </w:t>
      </w:r>
      <w:proofErr w:type="spellStart"/>
      <w:r w:rsidRPr="005F1355">
        <w:rPr>
          <w:rFonts w:ascii="Century Gothic" w:eastAsia="Calibri" w:hAnsi="Century Gothic" w:cs="Calibri"/>
          <w:bCs/>
          <w:sz w:val="22"/>
          <w:szCs w:val="22"/>
          <w:lang w:eastAsia="ar-SA"/>
        </w:rPr>
        <w:t>Corferias</w:t>
      </w:r>
      <w:proofErr w:type="spellEnd"/>
      <w:r w:rsidRPr="005F1355">
        <w:rPr>
          <w:rFonts w:ascii="Century Gothic" w:eastAsia="Calibri" w:hAnsi="Century Gothic" w:cs="Calibri"/>
          <w:bCs/>
          <w:sz w:val="22"/>
          <w:szCs w:val="22"/>
          <w:lang w:eastAsia="ar-SA"/>
        </w:rPr>
        <w:t xml:space="preserve"> Bogotá e invitados por la Universidad Nacional de Colombia a participar en la semana cultural ofreciendo un concierto en el Auditorio León de </w:t>
      </w:r>
      <w:proofErr w:type="spellStart"/>
      <w:r w:rsidRPr="005F1355">
        <w:rPr>
          <w:rFonts w:ascii="Century Gothic" w:eastAsia="Calibri" w:hAnsi="Century Gothic" w:cs="Calibri"/>
          <w:bCs/>
          <w:sz w:val="22"/>
          <w:szCs w:val="22"/>
          <w:lang w:eastAsia="ar-SA"/>
        </w:rPr>
        <w:t>Greif</w:t>
      </w:r>
      <w:proofErr w:type="spellEnd"/>
      <w:r w:rsidRPr="005F1355">
        <w:rPr>
          <w:rFonts w:ascii="Century Gothic" w:eastAsia="Calibri" w:hAnsi="Century Gothic" w:cs="Calibri"/>
          <w:bCs/>
          <w:sz w:val="22"/>
          <w:szCs w:val="22"/>
          <w:lang w:eastAsia="ar-SA"/>
        </w:rPr>
        <w:t>, entre otros logros.</w:t>
      </w:r>
    </w:p>
    <w:p w:rsidR="005F1355" w:rsidRDefault="005F1355" w:rsidP="005F13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La Secretaría de Cultura motiva a la comunidad apoyar eventos artísticos realizados con el apoyo de la administración municipal, con el propósito de fortalecer expresiones culturales de la región.</w:t>
      </w:r>
    </w:p>
    <w:p w:rsidR="0062532B" w:rsidRPr="0062532B" w:rsidRDefault="0062532B" w:rsidP="005F135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62532B">
        <w:rPr>
          <w:rFonts w:ascii="Century Gothic" w:hAnsi="Century Gothic" w:cstheme="minorBidi"/>
          <w:b/>
          <w:sz w:val="18"/>
          <w:szCs w:val="18"/>
          <w:lang w:val="es-AR"/>
        </w:rPr>
        <w:t>Información: Secretario de Cultura, José Aguirre Oliva. Celular: 3012525802</w:t>
      </w:r>
    </w:p>
    <w:p w:rsidR="008007CA" w:rsidRDefault="008C3FA9" w:rsidP="003F0FEC">
      <w:pPr>
        <w:spacing w:after="0"/>
        <w:jc w:val="center"/>
        <w:rPr>
          <w:rFonts w:ascii="Century Gothic" w:hAnsi="Century Gothic" w:cs="Arial"/>
          <w:i/>
          <w:lang w:val="es-CO"/>
        </w:rPr>
      </w:pPr>
      <w:r w:rsidRPr="006F08F1">
        <w:rPr>
          <w:rFonts w:ascii="Century Gothic" w:hAnsi="Century Gothic" w:cs="Arial"/>
          <w:i/>
          <w:lang w:val="es-CO"/>
        </w:rPr>
        <w:t>Somos constructores de paz</w:t>
      </w:r>
      <w:bookmarkEnd w:id="0"/>
    </w:p>
    <w:p w:rsidR="003F0FEC" w:rsidRPr="003F0FEC" w:rsidRDefault="003F0FEC" w:rsidP="003F0FEC">
      <w:pPr>
        <w:spacing w:after="0"/>
        <w:jc w:val="center"/>
        <w:rPr>
          <w:rFonts w:ascii="Century Gothic" w:hAnsi="Century Gothic" w:cs="Arial"/>
          <w:i/>
          <w:lang w:val="es-CO"/>
        </w:rPr>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24"/>
      <w:footerReference w:type="default" r:id="rId2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198F" w:rsidRDefault="0095198F">
      <w:pPr>
        <w:spacing w:after="0" w:line="240" w:lineRule="auto"/>
      </w:pPr>
      <w:r>
        <w:separator/>
      </w:r>
    </w:p>
  </w:endnote>
  <w:endnote w:type="continuationSeparator" w:id="0">
    <w:p w:rsidR="0095198F" w:rsidRDefault="009519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474FB8" w:rsidRDefault="00B007A3">
        <w:pPr>
          <w:pStyle w:val="Piedepgina"/>
          <w:jc w:val="right"/>
        </w:pPr>
        <w:r>
          <w:fldChar w:fldCharType="begin"/>
        </w:r>
        <w:r w:rsidR="00474FB8">
          <w:instrText>PAGE   \* MERGEFORMAT</w:instrText>
        </w:r>
        <w:r>
          <w:fldChar w:fldCharType="separate"/>
        </w:r>
        <w:r w:rsidR="006D1DFC" w:rsidRPr="006D1DFC">
          <w:rPr>
            <w:noProof/>
            <w:lang w:val="es-ES"/>
          </w:rPr>
          <w:t>15</w:t>
        </w:r>
        <w:r>
          <w:fldChar w:fldCharType="end"/>
        </w:r>
      </w:p>
    </w:sdtContent>
  </w:sdt>
  <w:p w:rsidR="00474FB8" w:rsidRDefault="00474FB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198F" w:rsidRDefault="0095198F">
      <w:pPr>
        <w:spacing w:after="0" w:line="240" w:lineRule="auto"/>
      </w:pPr>
      <w:r>
        <w:separator/>
      </w:r>
    </w:p>
  </w:footnote>
  <w:footnote w:type="continuationSeparator" w:id="0">
    <w:p w:rsidR="0095198F" w:rsidRDefault="009519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FB8" w:rsidRDefault="00B007A3">
    <w:pPr>
      <w:pStyle w:val="Encabezado"/>
    </w:pPr>
    <w:r w:rsidRPr="00B007A3">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9F0">
                  <w:rPr>
                    <w:rFonts w:cs="Tahoma"/>
                    <w:b/>
                    <w:sz w:val="20"/>
                    <w:szCs w:val="20"/>
                  </w:rPr>
                  <w:t>60</w:t>
                </w:r>
              </w:p>
              <w:p w:rsidR="00474FB8" w:rsidRPr="00895C86" w:rsidRDefault="00474FB8" w:rsidP="008363C6">
                <w:pPr>
                  <w:spacing w:after="0"/>
                  <w:rPr>
                    <w:b/>
                    <w:sz w:val="20"/>
                    <w:szCs w:val="20"/>
                  </w:rPr>
                </w:pPr>
                <w:r>
                  <w:rPr>
                    <w:b/>
                    <w:sz w:val="20"/>
                    <w:szCs w:val="20"/>
                  </w:rPr>
                  <w:t>1</w:t>
                </w:r>
                <w:r w:rsidR="000D69F0">
                  <w:rPr>
                    <w:b/>
                    <w:sz w:val="20"/>
                    <w:szCs w:val="20"/>
                  </w:rPr>
                  <w:t>4</w:t>
                </w:r>
                <w:r>
                  <w:rPr>
                    <w:b/>
                    <w:sz w:val="20"/>
                    <w:szCs w:val="20"/>
                  </w:rPr>
                  <w:t>/noviembre</w:t>
                </w:r>
                <w:r w:rsidRPr="00895C86">
                  <w:rPr>
                    <w:b/>
                    <w:sz w:val="20"/>
                    <w:szCs w:val="20"/>
                  </w:rPr>
                  <w:t>/2019</w:t>
                </w:r>
              </w:p>
            </w:txbxContent>
          </v:textbox>
        </v:shape>
      </w:pict>
    </w:r>
    <w:r w:rsidR="00474FB8">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474FB8">
      <w:t>|</w:t>
    </w:r>
  </w:p>
  <w:p w:rsidR="00474FB8" w:rsidRDefault="00474FB8">
    <w:pPr>
      <w:pStyle w:val="Encabezado"/>
    </w:pPr>
  </w:p>
  <w:p w:rsidR="00474FB8" w:rsidRDefault="00474FB8">
    <w:pPr>
      <w:pStyle w:val="Encabezado"/>
    </w:pPr>
  </w:p>
  <w:p w:rsidR="00474FB8" w:rsidRDefault="00474FB8">
    <w:pPr>
      <w:pStyle w:val="Encabezado"/>
    </w:pPr>
    <w: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510"/>
    <w:rsid w:val="000D69F0"/>
    <w:rsid w:val="000D74D1"/>
    <w:rsid w:val="000D7630"/>
    <w:rsid w:val="000D7BCC"/>
    <w:rsid w:val="000E0C56"/>
    <w:rsid w:val="000E1D54"/>
    <w:rsid w:val="000E2045"/>
    <w:rsid w:val="000E30C8"/>
    <w:rsid w:val="000E38F6"/>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22D"/>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7C5"/>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56CF3"/>
    <w:rsid w:val="00160A14"/>
    <w:rsid w:val="00162337"/>
    <w:rsid w:val="0016286B"/>
    <w:rsid w:val="00162FA6"/>
    <w:rsid w:val="00163E95"/>
    <w:rsid w:val="0016455E"/>
    <w:rsid w:val="00165764"/>
    <w:rsid w:val="00167CD9"/>
    <w:rsid w:val="001707DE"/>
    <w:rsid w:val="0017184A"/>
    <w:rsid w:val="0017190F"/>
    <w:rsid w:val="00172C3A"/>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C772D"/>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416F"/>
    <w:rsid w:val="003C54AB"/>
    <w:rsid w:val="003C63C8"/>
    <w:rsid w:val="003C6782"/>
    <w:rsid w:val="003C7DEC"/>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5EA"/>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DB7"/>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77EB5"/>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4293"/>
    <w:rsid w:val="005F4779"/>
    <w:rsid w:val="005F6175"/>
    <w:rsid w:val="005F636F"/>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1DFC"/>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18BC"/>
    <w:rsid w:val="00723B5C"/>
    <w:rsid w:val="00723F9D"/>
    <w:rsid w:val="00724030"/>
    <w:rsid w:val="00724714"/>
    <w:rsid w:val="00724D38"/>
    <w:rsid w:val="00724FAD"/>
    <w:rsid w:val="00725DC8"/>
    <w:rsid w:val="00726272"/>
    <w:rsid w:val="00726F63"/>
    <w:rsid w:val="0073206B"/>
    <w:rsid w:val="00733188"/>
    <w:rsid w:val="00733295"/>
    <w:rsid w:val="00733A81"/>
    <w:rsid w:val="00734AEF"/>
    <w:rsid w:val="00735736"/>
    <w:rsid w:val="00735D23"/>
    <w:rsid w:val="00735F34"/>
    <w:rsid w:val="007379C5"/>
    <w:rsid w:val="00737A59"/>
    <w:rsid w:val="0074086C"/>
    <w:rsid w:val="00740B5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59B9"/>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20C8"/>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98F"/>
    <w:rsid w:val="0095208B"/>
    <w:rsid w:val="00952B58"/>
    <w:rsid w:val="00953CE2"/>
    <w:rsid w:val="00953E4A"/>
    <w:rsid w:val="00954623"/>
    <w:rsid w:val="00955A3D"/>
    <w:rsid w:val="00955C59"/>
    <w:rsid w:val="00955D80"/>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C1E"/>
    <w:rsid w:val="00A12D1C"/>
    <w:rsid w:val="00A152C3"/>
    <w:rsid w:val="00A15597"/>
    <w:rsid w:val="00A15FF3"/>
    <w:rsid w:val="00A17416"/>
    <w:rsid w:val="00A177F6"/>
    <w:rsid w:val="00A210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2D2D"/>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7A3"/>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BF7AC0"/>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6062"/>
    <w:rsid w:val="00CD7373"/>
    <w:rsid w:val="00CD7BAD"/>
    <w:rsid w:val="00CE0950"/>
    <w:rsid w:val="00CE1060"/>
    <w:rsid w:val="00CE1C77"/>
    <w:rsid w:val="00CE265D"/>
    <w:rsid w:val="00CE2EB4"/>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1F3"/>
    <w:rsid w:val="00E416DB"/>
    <w:rsid w:val="00E43965"/>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368"/>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9"/>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3A99"/>
    <w:rsid w:val="00EE4482"/>
    <w:rsid w:val="00EE502A"/>
    <w:rsid w:val="00EE5D81"/>
    <w:rsid w:val="00EE7D14"/>
    <w:rsid w:val="00EF022A"/>
    <w:rsid w:val="00EF092B"/>
    <w:rsid w:val="00EF162B"/>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yperlink" Target="https://www.contratos.gov.co/consultas/detalleProceso.do?numConstancia=19-4-9955407"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contratos.gov.co/consultas/detalleProceso.do?numConstancia=19-4-9264514"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www.contratos.gov.co/consultas/detalleProceso.do?numConstancia=19-4-9955337"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ontratos.gov.co/consultas/detalleProceso.do?numConstancia=19-4-9952744" TargetMode="External"/><Relationship Id="rId20" Type="http://schemas.openxmlformats.org/officeDocument/2006/relationships/hyperlink" Target="https://www.contratos.gov.co/consultas/detalleProceso.do?numConstancia=18-4-846499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contratos.gov.co/consultas/detalleProceso.do?numConstancia=19-4-9955218" TargetMode="External"/><Relationship Id="rId23"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yperlink" Target="https://www.contratos.gov.co/consultas/detalleProceso.do?numConstancia=19-4-9854600"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contratos.gov.co/consultas/detalleProceso.do?numConstancia=19-4-9968549" TargetMode="External"/><Relationship Id="rId22" Type="http://schemas.openxmlformats.org/officeDocument/2006/relationships/image" Target="media/image8.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447B0-4C05-44FF-933F-984FBD576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3670</Words>
  <Characters>20191</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2019-10-25T00:11:00Z</cp:lastPrinted>
  <dcterms:created xsi:type="dcterms:W3CDTF">2019-11-14T00:13:00Z</dcterms:created>
  <dcterms:modified xsi:type="dcterms:W3CDTF">2019-11-14T05:35:00Z</dcterms:modified>
</cp:coreProperties>
</file>