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AC297" w14:textId="77777777" w:rsidR="005F44D6" w:rsidRDefault="003C35B8" w:rsidP="002714E1">
      <w:pPr>
        <w:pStyle w:val="NormalWeb"/>
        <w:shd w:val="clear" w:color="auto" w:fill="FFFFFF"/>
        <w:spacing w:before="0" w:beforeAutospacing="0" w:after="90" w:afterAutospacing="0" w:line="240" w:lineRule="auto"/>
        <w:jc w:val="center"/>
        <w:rPr>
          <w:rFonts w:ascii="Century Gothic" w:hAnsi="Century Gothic"/>
          <w:b/>
          <w:bCs/>
          <w:sz w:val="22"/>
          <w:szCs w:val="22"/>
        </w:rPr>
      </w:pPr>
      <w:bookmarkStart w:id="0" w:name="_Hlk22736993"/>
      <w:r>
        <w:rPr>
          <w:rFonts w:ascii="Century Gothic" w:hAnsi="Century Gothic"/>
          <w:b/>
          <w:bCs/>
          <w:sz w:val="22"/>
          <w:szCs w:val="22"/>
        </w:rPr>
        <w:t xml:space="preserve">ALCALDE DE PASTO RECIBIÓ HOMENAJE DURANTE LA CELEBRACIÓN DE LOS 88 AÑOS DE VIDA INSTITUCIONAL DE LA </w:t>
      </w:r>
      <w:proofErr w:type="spellStart"/>
      <w:r>
        <w:rPr>
          <w:rFonts w:ascii="Century Gothic" w:hAnsi="Century Gothic"/>
          <w:b/>
          <w:bCs/>
          <w:sz w:val="22"/>
          <w:szCs w:val="22"/>
        </w:rPr>
        <w:t>IEM</w:t>
      </w:r>
      <w:proofErr w:type="spellEnd"/>
      <w:r>
        <w:rPr>
          <w:rFonts w:ascii="Century Gothic" w:hAnsi="Century Gothic"/>
          <w:b/>
          <w:bCs/>
          <w:sz w:val="22"/>
          <w:szCs w:val="22"/>
        </w:rPr>
        <w:t xml:space="preserve"> </w:t>
      </w:r>
      <w:proofErr w:type="spellStart"/>
      <w:r>
        <w:rPr>
          <w:rFonts w:ascii="Century Gothic" w:hAnsi="Century Gothic"/>
          <w:b/>
          <w:bCs/>
          <w:sz w:val="22"/>
          <w:szCs w:val="22"/>
        </w:rPr>
        <w:t>ITSIM</w:t>
      </w:r>
      <w:proofErr w:type="spellEnd"/>
    </w:p>
    <w:p w14:paraId="0E57FE1A" w14:textId="3B9FEA06" w:rsidR="003C35B8" w:rsidRDefault="002F7425" w:rsidP="00E87F8C">
      <w:pPr>
        <w:pStyle w:val="NormalWeb"/>
        <w:shd w:val="clear" w:color="auto" w:fill="FFFFFF"/>
        <w:spacing w:before="0" w:beforeAutospacing="0" w:after="90" w:afterAutospacing="0" w:line="240" w:lineRule="auto"/>
        <w:jc w:val="center"/>
        <w:rPr>
          <w:rFonts w:ascii="Century Gothic" w:hAnsi="Century Gothic"/>
          <w:b/>
          <w:bCs/>
          <w:sz w:val="22"/>
          <w:szCs w:val="22"/>
        </w:rPr>
      </w:pPr>
      <w:r w:rsidRPr="002F7425">
        <w:rPr>
          <w:rFonts w:ascii="Century Gothic" w:hAnsi="Century Gothic"/>
          <w:b/>
          <w:bCs/>
          <w:sz w:val="22"/>
          <w:szCs w:val="22"/>
        </w:rPr>
        <w:drawing>
          <wp:inline distT="0" distB="0" distL="0" distR="0" wp14:anchorId="00E1AC38" wp14:editId="61B9937C">
            <wp:extent cx="5613400" cy="375475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3400" cy="3754755"/>
                    </a:xfrm>
                    <a:prstGeom prst="rect">
                      <a:avLst/>
                    </a:prstGeom>
                  </pic:spPr>
                </pic:pic>
              </a:graphicData>
            </a:graphic>
          </wp:inline>
        </w:drawing>
      </w:r>
    </w:p>
    <w:p w14:paraId="60BBE224" w14:textId="77777777" w:rsidR="00FA4655" w:rsidRDefault="00FA4655"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655">
        <w:rPr>
          <w:rFonts w:ascii="Century Gothic" w:eastAsia="Calibri" w:hAnsi="Century Gothic" w:cs="Calibri"/>
          <w:bCs/>
          <w:sz w:val="22"/>
          <w:szCs w:val="22"/>
          <w:lang w:eastAsia="ar-SA"/>
        </w:rPr>
        <w:t xml:space="preserve">El alcalde de Pasto Pedro Vicente Obando Ordóñez acompañó la celebración de los 88 años de servicio de la </w:t>
      </w:r>
      <w:proofErr w:type="spellStart"/>
      <w:r w:rsidRPr="00FA4655">
        <w:rPr>
          <w:rFonts w:ascii="Century Gothic" w:eastAsia="Calibri" w:hAnsi="Century Gothic" w:cs="Calibri"/>
          <w:bCs/>
          <w:sz w:val="22"/>
          <w:szCs w:val="22"/>
          <w:lang w:eastAsia="ar-SA"/>
        </w:rPr>
        <w:t>IEM</w:t>
      </w:r>
      <w:proofErr w:type="spellEnd"/>
      <w:r w:rsidRPr="00FA4655">
        <w:rPr>
          <w:rFonts w:ascii="Century Gothic" w:eastAsia="Calibri" w:hAnsi="Century Gothic" w:cs="Calibri"/>
          <w:bCs/>
          <w:sz w:val="22"/>
          <w:szCs w:val="22"/>
          <w:lang w:eastAsia="ar-SA"/>
        </w:rPr>
        <w:t xml:space="preserve"> Técnico Superior, </w:t>
      </w:r>
      <w:proofErr w:type="spellStart"/>
      <w:r w:rsidRPr="00FA4655">
        <w:rPr>
          <w:rFonts w:ascii="Century Gothic" w:eastAsia="Calibri" w:hAnsi="Century Gothic" w:cs="Calibri"/>
          <w:bCs/>
          <w:sz w:val="22"/>
          <w:szCs w:val="22"/>
          <w:lang w:eastAsia="ar-SA"/>
        </w:rPr>
        <w:t>I</w:t>
      </w:r>
      <w:r w:rsidR="001353D6">
        <w:rPr>
          <w:rFonts w:ascii="Century Gothic" w:eastAsia="Calibri" w:hAnsi="Century Gothic" w:cs="Calibri"/>
          <w:bCs/>
          <w:sz w:val="22"/>
          <w:szCs w:val="22"/>
          <w:lang w:eastAsia="ar-SA"/>
        </w:rPr>
        <w:t>tsim</w:t>
      </w:r>
      <w:proofErr w:type="spellEnd"/>
      <w:r w:rsidRPr="00FA4655">
        <w:rPr>
          <w:rFonts w:ascii="Century Gothic" w:eastAsia="Calibri" w:hAnsi="Century Gothic" w:cs="Calibri"/>
          <w:bCs/>
          <w:sz w:val="22"/>
          <w:szCs w:val="22"/>
          <w:lang w:eastAsia="ar-SA"/>
        </w:rPr>
        <w:t xml:space="preserve">, que se cumplió con una jornada cultural y musical. En esta conmemoración, se resaltó la labor cumplida por el </w:t>
      </w:r>
      <w:r>
        <w:rPr>
          <w:rFonts w:ascii="Century Gothic" w:eastAsia="Calibri" w:hAnsi="Century Gothic" w:cs="Calibri"/>
          <w:bCs/>
          <w:sz w:val="22"/>
          <w:szCs w:val="22"/>
          <w:lang w:eastAsia="ar-SA"/>
        </w:rPr>
        <w:t>mandatario</w:t>
      </w:r>
      <w:r w:rsidRPr="00FA4655">
        <w:rPr>
          <w:rFonts w:ascii="Century Gothic" w:eastAsia="Calibri" w:hAnsi="Century Gothic" w:cs="Calibri"/>
          <w:bCs/>
          <w:sz w:val="22"/>
          <w:szCs w:val="22"/>
          <w:lang w:eastAsia="ar-SA"/>
        </w:rPr>
        <w:t xml:space="preserve"> y el apoyo entregado al fortalecimiento de la educación en la capital nariñense. </w:t>
      </w:r>
    </w:p>
    <w:p w14:paraId="22DF6FD9" w14:textId="77777777" w:rsidR="00FA4655" w:rsidRDefault="00FA4655"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00343E79">
        <w:rPr>
          <w:rFonts w:ascii="Century Gothic" w:eastAsia="Calibri" w:hAnsi="Century Gothic" w:cs="Calibri"/>
          <w:bCs/>
          <w:sz w:val="22"/>
          <w:szCs w:val="22"/>
          <w:lang w:eastAsia="ar-SA"/>
        </w:rPr>
        <w:t xml:space="preserve">Es muy grato compartir con los estudiantes de esta institución que por 88 años ha formado a verdaderos líderes y hombres de bien. Hacer parte de esta celebración con sus eventos académicos, artísticos y culturales es realmente satisfactorio porque aquí podemos ver que el Pasto Educado Constructor de Paz, es una realidad”, precisó el alcalde. </w:t>
      </w:r>
    </w:p>
    <w:p w14:paraId="70D29977" w14:textId="77777777" w:rsidR="00FA4655" w:rsidRDefault="00343E79"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e</w:t>
      </w:r>
      <w:r w:rsidR="00FA4655" w:rsidRPr="00FA4655">
        <w:rPr>
          <w:rFonts w:ascii="Century Gothic" w:eastAsia="Calibri" w:hAnsi="Century Gothic" w:cs="Calibri"/>
          <w:bCs/>
          <w:sz w:val="22"/>
          <w:szCs w:val="22"/>
          <w:lang w:eastAsia="ar-SA"/>
        </w:rPr>
        <w:t xml:space="preserve">l rector de la </w:t>
      </w:r>
      <w:proofErr w:type="spellStart"/>
      <w:r w:rsidR="00FA4655" w:rsidRPr="00FA4655">
        <w:rPr>
          <w:rFonts w:ascii="Century Gothic" w:eastAsia="Calibri" w:hAnsi="Century Gothic" w:cs="Calibri"/>
          <w:bCs/>
          <w:sz w:val="22"/>
          <w:szCs w:val="22"/>
          <w:lang w:eastAsia="ar-SA"/>
        </w:rPr>
        <w:t>IEM</w:t>
      </w:r>
      <w:proofErr w:type="spellEnd"/>
      <w:r w:rsidR="00FA4655" w:rsidRPr="00FA4655">
        <w:rPr>
          <w:rFonts w:ascii="Century Gothic" w:eastAsia="Calibri" w:hAnsi="Century Gothic" w:cs="Calibri"/>
          <w:bCs/>
          <w:sz w:val="22"/>
          <w:szCs w:val="22"/>
          <w:lang w:eastAsia="ar-SA"/>
        </w:rPr>
        <w:t xml:space="preserve"> </w:t>
      </w:r>
      <w:proofErr w:type="spellStart"/>
      <w:r w:rsidR="00FA4655" w:rsidRPr="00FA4655">
        <w:rPr>
          <w:rFonts w:ascii="Century Gothic" w:eastAsia="Calibri" w:hAnsi="Century Gothic" w:cs="Calibri"/>
          <w:bCs/>
          <w:sz w:val="22"/>
          <w:szCs w:val="22"/>
          <w:lang w:eastAsia="ar-SA"/>
        </w:rPr>
        <w:t>Itsim</w:t>
      </w:r>
      <w:proofErr w:type="spellEnd"/>
      <w:r w:rsidR="00FA4655" w:rsidRPr="00FA4655">
        <w:rPr>
          <w:rFonts w:ascii="Century Gothic" w:eastAsia="Calibri" w:hAnsi="Century Gothic" w:cs="Calibri"/>
          <w:bCs/>
          <w:sz w:val="22"/>
          <w:szCs w:val="22"/>
          <w:lang w:eastAsia="ar-SA"/>
        </w:rPr>
        <w:t xml:space="preserve"> Humberto </w:t>
      </w:r>
      <w:proofErr w:type="spellStart"/>
      <w:r w:rsidR="00FA4655" w:rsidRPr="00FA4655">
        <w:rPr>
          <w:rFonts w:ascii="Century Gothic" w:eastAsia="Calibri" w:hAnsi="Century Gothic" w:cs="Calibri"/>
          <w:bCs/>
          <w:sz w:val="22"/>
          <w:szCs w:val="22"/>
          <w:lang w:eastAsia="ar-SA"/>
        </w:rPr>
        <w:t>Efren</w:t>
      </w:r>
      <w:proofErr w:type="spellEnd"/>
      <w:r w:rsidR="00FA4655" w:rsidRPr="00FA4655">
        <w:rPr>
          <w:rFonts w:ascii="Century Gothic" w:eastAsia="Calibri" w:hAnsi="Century Gothic" w:cs="Calibri"/>
          <w:bCs/>
          <w:sz w:val="22"/>
          <w:szCs w:val="22"/>
          <w:lang w:eastAsia="ar-SA"/>
        </w:rPr>
        <w:t xml:space="preserve"> Zúñiga calificó como histórico y exitoso el apoyo brindado por la administración municipal, que durante este cuatrienio se enfocó en mejorar la infraestructura e impulsar proyectos para entregar a todos los niños, niñas y jóvenes de Pasto una educación digna y con calidad.  </w:t>
      </w:r>
    </w:p>
    <w:p w14:paraId="5A566EED" w14:textId="77777777" w:rsidR="00343E79" w:rsidRDefault="00343E79"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gestión de esta Alcaldía ha sido importante, </w:t>
      </w:r>
      <w:r w:rsidR="003C35B8">
        <w:rPr>
          <w:rFonts w:ascii="Century Gothic" w:eastAsia="Calibri" w:hAnsi="Century Gothic" w:cs="Calibri"/>
          <w:bCs/>
          <w:sz w:val="22"/>
          <w:szCs w:val="22"/>
          <w:lang w:eastAsia="ar-SA"/>
        </w:rPr>
        <w:t xml:space="preserve">y con mayor efecto en el campo educativo. Hemos tenido como nunca aportes para el desarrollo de la infraestructura y proyectos que se encuentran en curso y que seguramente permitirán con broche de oro este aniversario”, sostuvo el directivo. </w:t>
      </w:r>
    </w:p>
    <w:p w14:paraId="40EA6E50" w14:textId="77777777" w:rsidR="003C35B8" w:rsidRDefault="00FA4655"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655">
        <w:rPr>
          <w:rFonts w:ascii="Century Gothic" w:eastAsia="Calibri" w:hAnsi="Century Gothic" w:cs="Calibri"/>
          <w:bCs/>
          <w:sz w:val="22"/>
          <w:szCs w:val="22"/>
          <w:lang w:eastAsia="ar-SA"/>
        </w:rPr>
        <w:lastRenderedPageBreak/>
        <w:t xml:space="preserve">De igual manera, los estudiantes de este recinto pudieron compartir con el mandatario y aprovecharon para agradecer al gobierno local el acompañamiento permanente y los aportes realizados para garantizar el derecho a la educación en el municipio. </w:t>
      </w:r>
      <w:r w:rsidR="003C35B8">
        <w:rPr>
          <w:rFonts w:ascii="Century Gothic" w:eastAsia="Calibri" w:hAnsi="Century Gothic" w:cs="Calibri"/>
          <w:bCs/>
          <w:sz w:val="22"/>
          <w:szCs w:val="22"/>
          <w:lang w:eastAsia="ar-SA"/>
        </w:rPr>
        <w:t xml:space="preserve"> “Nuestra institución ha recorrido un largo camino en el que se ha fortalecido todas las potencialidades que tiene por ofrecer, lo que nos hace sentir muy orgullosos de pertenecer a este colegio. Qué bueno que una autoridad tan importante como el alcalde de Pasto nos haya visitado y al mismo tiempo se dé cuenta de todas las fortalezas que tenemos”, indicó Ángela Betancur, estudiante del décimo grado. </w:t>
      </w:r>
    </w:p>
    <w:p w14:paraId="7C96C255" w14:textId="77777777" w:rsidR="001353D6" w:rsidRDefault="001353D6" w:rsidP="001353D6">
      <w:pPr>
        <w:spacing w:after="0"/>
        <w:jc w:val="center"/>
        <w:rPr>
          <w:rFonts w:ascii="Century Gothic" w:hAnsi="Century Gothic" w:cs="Arial"/>
          <w:i/>
          <w:lang w:val="es-CO"/>
        </w:rPr>
      </w:pPr>
      <w:r>
        <w:rPr>
          <w:rFonts w:ascii="Century Gothic" w:hAnsi="Century Gothic" w:cs="Arial"/>
          <w:i/>
          <w:lang w:val="es-CO"/>
        </w:rPr>
        <w:t>Somos constructores de paz</w:t>
      </w:r>
    </w:p>
    <w:p w14:paraId="3EAA3DD3" w14:textId="77777777" w:rsidR="002714E1" w:rsidRPr="00E87F8C" w:rsidRDefault="002714E1" w:rsidP="001353D6">
      <w:pPr>
        <w:spacing w:after="0"/>
        <w:jc w:val="center"/>
        <w:rPr>
          <w:rFonts w:ascii="Century Gothic" w:hAnsi="Century Gothic" w:cs="Arial"/>
          <w:i/>
          <w:lang w:val="es-CO"/>
        </w:rPr>
      </w:pPr>
    </w:p>
    <w:p w14:paraId="2412A6BD" w14:textId="77777777" w:rsidR="002714E1" w:rsidRDefault="002714E1" w:rsidP="002714E1">
      <w:pPr>
        <w:pStyle w:val="NormalWeb"/>
        <w:shd w:val="clear" w:color="auto" w:fill="FFFFFF"/>
        <w:spacing w:before="0" w:beforeAutospacing="0" w:after="90" w:afterAutospacing="0" w:line="240" w:lineRule="auto"/>
        <w:jc w:val="center"/>
        <w:rPr>
          <w:rFonts w:ascii="Century Gothic" w:hAnsi="Century Gothic"/>
          <w:b/>
          <w:bCs/>
          <w:sz w:val="22"/>
          <w:szCs w:val="22"/>
        </w:rPr>
      </w:pPr>
      <w:r>
        <w:rPr>
          <w:rFonts w:ascii="Century Gothic" w:hAnsi="Century Gothic"/>
          <w:b/>
          <w:bCs/>
          <w:sz w:val="22"/>
          <w:szCs w:val="22"/>
        </w:rPr>
        <w:t>31 INSTITUCIONES EDUCATIVAS DE PASTO SE UNIERON AL CARNAVAL DE LA ALEGRÍA ESTUDIANTIL 2019</w:t>
      </w:r>
    </w:p>
    <w:p w14:paraId="03F25327" w14:textId="77777777" w:rsidR="002714E1" w:rsidRPr="0072404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t xml:space="preserve">Instituciones educativas del área rural y urbana del municipio de Pasto se unieron al Carnaval de la Alegría Estudiantil 2019. Esta emotiva jornada fue protagonizada por niños danzantes y músicos que dieron a conocer las diferentes expresiones culturales que desarrollaron durante su año académico. </w:t>
      </w:r>
    </w:p>
    <w:p w14:paraId="026CC155" w14:textId="77777777" w:rsidR="002714E1" w:rsidRPr="0072404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t xml:space="preserve">Este evento promovido por la Alcaldía de Pasto, a través de la Secretaría de Educación, busca evidenciar el trabajo de las escuelas del Carnaval dentro de las instituciones educativas y fortalecer la identidad del ‘Ser del Sur’.  La subsecretaria de Calidad Piedad Figueroa indicó que a esta jornada se unieron 31 establecimientos educativos, que con creatividad y entusiasmo protagonizaron este gran desfile. </w:t>
      </w:r>
    </w:p>
    <w:p w14:paraId="21419C44" w14:textId="77777777" w:rsidR="002714E1" w:rsidRPr="0072404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t xml:space="preserve">La funcionaria sostuvo que este trabajo fomenta en los niños y jóvenes estudiantes el sentido de pertenencia por las raíces pastusas, lo cual está enlazado con la Política Pública de Educación. “Nuestro proyecto de </w:t>
      </w:r>
      <w:proofErr w:type="spellStart"/>
      <w:r w:rsidRPr="00724041">
        <w:rPr>
          <w:rFonts w:ascii="Century Gothic" w:eastAsia="Calibri" w:hAnsi="Century Gothic" w:cs="Calibri"/>
          <w:bCs/>
          <w:sz w:val="22"/>
          <w:szCs w:val="22"/>
          <w:lang w:eastAsia="ar-SA"/>
        </w:rPr>
        <w:t>Piemsa</w:t>
      </w:r>
      <w:proofErr w:type="spellEnd"/>
      <w:r w:rsidRPr="00724041">
        <w:rPr>
          <w:rFonts w:ascii="Century Gothic" w:eastAsia="Calibri" w:hAnsi="Century Gothic" w:cs="Calibri"/>
          <w:bCs/>
          <w:sz w:val="22"/>
          <w:szCs w:val="22"/>
          <w:lang w:eastAsia="ar-SA"/>
        </w:rPr>
        <w:t xml:space="preserve"> nos dice que fortalezcamos nuestro ser pastuso, y desde el mismo, podamos ver el mundo y que el mundo también nos mire como nosotros somos”, agregó. </w:t>
      </w:r>
    </w:p>
    <w:p w14:paraId="6D14B3FF" w14:textId="77777777" w:rsidR="002714E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t xml:space="preserve">De igual manera los estudiantes y docentes de las instituciones participantes resaltaron el legado que estos procesos </w:t>
      </w:r>
      <w:r>
        <w:rPr>
          <w:rFonts w:ascii="Century Gothic" w:eastAsia="Calibri" w:hAnsi="Century Gothic" w:cs="Calibri"/>
          <w:bCs/>
          <w:sz w:val="22"/>
          <w:szCs w:val="22"/>
          <w:lang w:eastAsia="ar-SA"/>
        </w:rPr>
        <w:t>dejan</w:t>
      </w:r>
      <w:r w:rsidRPr="00724041">
        <w:rPr>
          <w:rFonts w:ascii="Century Gothic" w:eastAsia="Calibri" w:hAnsi="Century Gothic" w:cs="Calibri"/>
          <w:bCs/>
          <w:sz w:val="22"/>
          <w:szCs w:val="22"/>
          <w:lang w:eastAsia="ar-SA"/>
        </w:rPr>
        <w:t xml:space="preserve"> en las nuevas generaciones, motivando la salvaguardia por las raíces e identidad.  “Con nuestra música y danza le estamos haciendo un homenaje a la Pacha Mama, para decirles a todos los habitantes de Pasto que por favor cuidemos la tierra, porque no queremos más destrucción, sino por el contrario, tenemos que cuidarla”, sostuvo la estudiante de la </w:t>
      </w:r>
      <w:proofErr w:type="spellStart"/>
      <w:r w:rsidRPr="00724041">
        <w:rPr>
          <w:rFonts w:ascii="Century Gothic" w:eastAsia="Calibri" w:hAnsi="Century Gothic" w:cs="Calibri"/>
          <w:bCs/>
          <w:sz w:val="22"/>
          <w:szCs w:val="22"/>
          <w:lang w:eastAsia="ar-SA"/>
        </w:rPr>
        <w:t>IEM</w:t>
      </w:r>
      <w:proofErr w:type="spellEnd"/>
      <w:r w:rsidRPr="00724041">
        <w:rPr>
          <w:rFonts w:ascii="Century Gothic" w:eastAsia="Calibri" w:hAnsi="Century Gothic" w:cs="Calibri"/>
          <w:bCs/>
          <w:sz w:val="22"/>
          <w:szCs w:val="22"/>
          <w:lang w:eastAsia="ar-SA"/>
        </w:rPr>
        <w:t xml:space="preserve"> Nuestra Señora de Guadalupe de Catambuco, María Alejandra </w:t>
      </w:r>
      <w:proofErr w:type="spellStart"/>
      <w:r w:rsidRPr="00724041">
        <w:rPr>
          <w:rFonts w:ascii="Century Gothic" w:eastAsia="Calibri" w:hAnsi="Century Gothic" w:cs="Calibri"/>
          <w:bCs/>
          <w:sz w:val="22"/>
          <w:szCs w:val="22"/>
          <w:lang w:eastAsia="ar-SA"/>
        </w:rPr>
        <w:t>Mantabachoy</w:t>
      </w:r>
      <w:proofErr w:type="spellEnd"/>
      <w:r w:rsidRPr="00724041">
        <w:rPr>
          <w:rFonts w:ascii="Century Gothic" w:eastAsia="Calibri" w:hAnsi="Century Gothic" w:cs="Calibri"/>
          <w:bCs/>
          <w:sz w:val="22"/>
          <w:szCs w:val="22"/>
          <w:lang w:eastAsia="ar-SA"/>
        </w:rPr>
        <w:t xml:space="preserve"> Martínez. </w:t>
      </w:r>
    </w:p>
    <w:p w14:paraId="4E4A1F91" w14:textId="77777777" w:rsidR="002714E1" w:rsidRPr="00E87F8C" w:rsidRDefault="002714E1" w:rsidP="002714E1">
      <w:pPr>
        <w:spacing w:after="0"/>
        <w:jc w:val="center"/>
        <w:rPr>
          <w:rFonts w:ascii="Century Gothic" w:hAnsi="Century Gothic" w:cs="Arial"/>
          <w:i/>
          <w:lang w:val="es-CO"/>
        </w:rPr>
      </w:pPr>
      <w:r>
        <w:rPr>
          <w:rFonts w:ascii="Century Gothic" w:hAnsi="Century Gothic" w:cs="Arial"/>
          <w:i/>
          <w:lang w:val="es-CO"/>
        </w:rPr>
        <w:t>Somos constructores de paz</w:t>
      </w:r>
    </w:p>
    <w:p w14:paraId="0CA9E71A" w14:textId="77777777" w:rsidR="005F44D6" w:rsidRDefault="005F44D6" w:rsidP="001353D6">
      <w:pPr>
        <w:pStyle w:val="NormalWeb"/>
        <w:shd w:val="clear" w:color="auto" w:fill="FFFFFF"/>
        <w:spacing w:before="0" w:beforeAutospacing="0" w:after="90" w:afterAutospacing="0" w:line="240" w:lineRule="auto"/>
        <w:rPr>
          <w:rFonts w:ascii="Century Gothic" w:hAnsi="Century Gothic"/>
          <w:b/>
          <w:bCs/>
          <w:sz w:val="22"/>
          <w:szCs w:val="22"/>
        </w:rPr>
      </w:pPr>
    </w:p>
    <w:p w14:paraId="10C4A105" w14:textId="77777777" w:rsidR="002F7425" w:rsidRDefault="002F7425">
      <w:pPr>
        <w:spacing w:after="200" w:line="288" w:lineRule="auto"/>
        <w:rPr>
          <w:rFonts w:ascii="Century Gothic" w:eastAsia="Times New Roman" w:hAnsi="Century Gothic" w:cs="Times New Roman"/>
          <w:b/>
          <w:bCs/>
          <w:lang w:val="es-CO" w:eastAsia="es-CO"/>
        </w:rPr>
      </w:pPr>
      <w:r>
        <w:rPr>
          <w:rFonts w:ascii="Century Gothic" w:hAnsi="Century Gothic"/>
          <w:b/>
          <w:bCs/>
        </w:rPr>
        <w:br w:type="page"/>
      </w:r>
    </w:p>
    <w:p w14:paraId="6D1399B9" w14:textId="0B6DDD04" w:rsidR="001353D6" w:rsidRPr="001353D6" w:rsidRDefault="001353D6" w:rsidP="001353D6">
      <w:pPr>
        <w:pStyle w:val="NormalWeb"/>
        <w:shd w:val="clear" w:color="auto" w:fill="FFFFFF"/>
        <w:spacing w:before="0" w:beforeAutospacing="0" w:after="90" w:afterAutospacing="0" w:line="240" w:lineRule="auto"/>
        <w:jc w:val="center"/>
        <w:rPr>
          <w:rFonts w:ascii="Century Gothic" w:hAnsi="Century Gothic"/>
          <w:b/>
          <w:bCs/>
          <w:sz w:val="22"/>
          <w:szCs w:val="22"/>
        </w:rPr>
      </w:pPr>
      <w:r w:rsidRPr="001353D6">
        <w:rPr>
          <w:rFonts w:ascii="Century Gothic" w:hAnsi="Century Gothic"/>
          <w:b/>
          <w:bCs/>
          <w:sz w:val="22"/>
          <w:szCs w:val="22"/>
        </w:rPr>
        <w:lastRenderedPageBreak/>
        <w:t>DEL 25 AL 29 DE NOVIEMBRE LA SEGURIDAD VIAL SE TOMA A PASTO</w:t>
      </w:r>
    </w:p>
    <w:p w14:paraId="23FD40C6" w14:textId="77777777" w:rsidR="005F44D6" w:rsidRDefault="005F44D6" w:rsidP="00E87F8C">
      <w:pPr>
        <w:pStyle w:val="NormalWeb"/>
        <w:shd w:val="clear" w:color="auto" w:fill="FFFFFF"/>
        <w:spacing w:before="0" w:beforeAutospacing="0" w:after="90" w:afterAutospacing="0" w:line="240" w:lineRule="auto"/>
        <w:jc w:val="center"/>
        <w:rPr>
          <w:rFonts w:ascii="Century Gothic" w:hAnsi="Century Gothic"/>
          <w:b/>
          <w:bCs/>
          <w:sz w:val="22"/>
          <w:szCs w:val="22"/>
          <w:lang w:val="es-AR"/>
        </w:rPr>
      </w:pPr>
    </w:p>
    <w:p w14:paraId="45AABB6E" w14:textId="77777777" w:rsidR="001353D6" w:rsidRPr="001353D6" w:rsidRDefault="001353D6" w:rsidP="00E87F8C">
      <w:pPr>
        <w:pStyle w:val="NormalWeb"/>
        <w:shd w:val="clear" w:color="auto" w:fill="FFFFFF"/>
        <w:spacing w:before="0" w:beforeAutospacing="0" w:after="90" w:afterAutospacing="0" w:line="240" w:lineRule="auto"/>
        <w:jc w:val="center"/>
        <w:rPr>
          <w:rFonts w:ascii="Century Gothic" w:hAnsi="Century Gothic"/>
          <w:b/>
          <w:bCs/>
          <w:sz w:val="22"/>
          <w:szCs w:val="22"/>
          <w:lang w:val="es-AR"/>
        </w:rPr>
      </w:pPr>
      <w:r>
        <w:rPr>
          <w:noProof/>
          <w:lang w:val="en-US" w:eastAsia="en-US"/>
        </w:rPr>
        <w:drawing>
          <wp:inline distT="0" distB="0" distL="0" distR="0" wp14:anchorId="1EF1CA35" wp14:editId="3CE7285F">
            <wp:extent cx="4629150" cy="3057525"/>
            <wp:effectExtent l="0" t="0" r="0" b="9525"/>
            <wp:docPr id="4" name="Imagen 4" descr="C:\Users\DULCITO DE COCO\Downloads\WhatsApp Image 2019-11-22 at 12.33.44 PM.jpeg"/>
            <wp:cNvGraphicFramePr/>
            <a:graphic xmlns:a="http://schemas.openxmlformats.org/drawingml/2006/main">
              <a:graphicData uri="http://schemas.openxmlformats.org/drawingml/2006/picture">
                <pic:pic xmlns:pic="http://schemas.openxmlformats.org/drawingml/2006/picture">
                  <pic:nvPicPr>
                    <pic:cNvPr id="2" name="Imagen 2" descr="C:\Users\DULCITO DE COCO\Downloads\WhatsApp Image 2019-11-22 at 12.33.44 PM.jpe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9150" cy="3057525"/>
                    </a:xfrm>
                    <a:prstGeom prst="rect">
                      <a:avLst/>
                    </a:prstGeom>
                    <a:noFill/>
                    <a:ln>
                      <a:noFill/>
                    </a:ln>
                  </pic:spPr>
                </pic:pic>
              </a:graphicData>
            </a:graphic>
          </wp:inline>
        </w:drawing>
      </w:r>
    </w:p>
    <w:p w14:paraId="41E53A16"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Desde el próximo lunes 25 y hasta el viernes 29 de noviembre, la Agencia Nacional de Seguridad Vial (</w:t>
      </w:r>
      <w:proofErr w:type="spellStart"/>
      <w:r w:rsidRPr="001353D6">
        <w:rPr>
          <w:rFonts w:ascii="Century Gothic" w:eastAsia="Calibri" w:hAnsi="Century Gothic" w:cs="Calibri"/>
          <w:bCs/>
          <w:sz w:val="22"/>
          <w:szCs w:val="22"/>
          <w:lang w:eastAsia="ar-SA"/>
        </w:rPr>
        <w:t>ANSV</w:t>
      </w:r>
      <w:proofErr w:type="spellEnd"/>
      <w:r w:rsidRPr="001353D6">
        <w:rPr>
          <w:rFonts w:ascii="Century Gothic" w:eastAsia="Calibri" w:hAnsi="Century Gothic" w:cs="Calibri"/>
          <w:bCs/>
          <w:sz w:val="22"/>
          <w:szCs w:val="22"/>
          <w:lang w:eastAsia="ar-SA"/>
        </w:rPr>
        <w:t>) y la Alcaldía de Pasto realizarán en diversos escenarios de la ciudad talleres con ciclistas, motociclistas, transportadores, docentes, padres de familia y ciudadanía en general para que sean multiplicadores de buenas prácticas en seguridad vial en sus entornos.</w:t>
      </w:r>
    </w:p>
    <w:p w14:paraId="11F230A4"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Bajo el nombre de ‘La seguridad vial se toma tu ciudad’, esta estrategia busca focalizar las acciones de prevención dependiendo de las características de cada territorio.</w:t>
      </w:r>
    </w:p>
    <w:p w14:paraId="1340C478"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 xml:space="preserve">En el caso de Pasto las actividades iniciarán el próximo lunes a partir de las 9:00 de la mañana en el auditorio Autobuses del Sur, ubicado en el barrio </w:t>
      </w:r>
      <w:proofErr w:type="spellStart"/>
      <w:r w:rsidRPr="001353D6">
        <w:rPr>
          <w:rFonts w:ascii="Century Gothic" w:eastAsia="Calibri" w:hAnsi="Century Gothic" w:cs="Calibri"/>
          <w:bCs/>
          <w:sz w:val="22"/>
          <w:szCs w:val="22"/>
          <w:lang w:eastAsia="ar-SA"/>
        </w:rPr>
        <w:t>Chapal</w:t>
      </w:r>
      <w:proofErr w:type="spellEnd"/>
      <w:r w:rsidRPr="001353D6">
        <w:rPr>
          <w:rFonts w:ascii="Century Gothic" w:eastAsia="Calibri" w:hAnsi="Century Gothic" w:cs="Calibri"/>
          <w:bCs/>
          <w:sz w:val="22"/>
          <w:szCs w:val="22"/>
          <w:lang w:eastAsia="ar-SA"/>
        </w:rPr>
        <w:t>, con el Taller: ‘Panorama de la Seguridad Vial: normatividad y datos’. Los interesados en participar de este espacio deberán confirmar su asistencia comunicándose al número 310 4035764.</w:t>
      </w:r>
    </w:p>
    <w:p w14:paraId="36BDEE9C"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 xml:space="preserve">De manera simultánea, y desde las 10: 00 de la mañana, se desarrollará el taller teórico-práctico ‘Seguro Voy en Bici’, dirigido a ciclistas y colectivos de </w:t>
      </w:r>
      <w:proofErr w:type="spellStart"/>
      <w:r w:rsidRPr="001353D6">
        <w:rPr>
          <w:rFonts w:ascii="Century Gothic" w:eastAsia="Calibri" w:hAnsi="Century Gothic" w:cs="Calibri"/>
          <w:bCs/>
          <w:sz w:val="22"/>
          <w:szCs w:val="22"/>
          <w:lang w:eastAsia="ar-SA"/>
        </w:rPr>
        <w:t>biciusuarios</w:t>
      </w:r>
      <w:proofErr w:type="spellEnd"/>
      <w:r w:rsidRPr="001353D6">
        <w:rPr>
          <w:rFonts w:ascii="Century Gothic" w:eastAsia="Calibri" w:hAnsi="Century Gothic" w:cs="Calibri"/>
          <w:bCs/>
          <w:sz w:val="22"/>
          <w:szCs w:val="22"/>
          <w:lang w:eastAsia="ar-SA"/>
        </w:rPr>
        <w:t xml:space="preserve">. La actividad se cumplirá en la oficina de Seguridad Vial situada en la calle 20 #43-22, barrio Morasurco. El resto de la programación puede ser consultada al final de esta nota. </w:t>
      </w:r>
    </w:p>
    <w:p w14:paraId="2F77A74C" w14:textId="77777777" w:rsid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 xml:space="preserve">“Además se llevarán a cabo talleres teórico-prácticos relacionados con la seguridad vial para estudiantes, adultos mayores y motociclistas. Gracias a los esfuerzos y la gestión realizada por la Secretaría de Tránsito se logró que la </w:t>
      </w:r>
      <w:proofErr w:type="spellStart"/>
      <w:r w:rsidRPr="001353D6">
        <w:rPr>
          <w:rFonts w:ascii="Century Gothic" w:eastAsia="Calibri" w:hAnsi="Century Gothic" w:cs="Calibri"/>
          <w:bCs/>
          <w:sz w:val="22"/>
          <w:szCs w:val="22"/>
          <w:lang w:eastAsia="ar-SA"/>
        </w:rPr>
        <w:t>ANSV</w:t>
      </w:r>
      <w:proofErr w:type="spellEnd"/>
      <w:r w:rsidRPr="001353D6">
        <w:rPr>
          <w:rFonts w:ascii="Century Gothic" w:eastAsia="Calibri" w:hAnsi="Century Gothic" w:cs="Calibri"/>
          <w:bCs/>
          <w:sz w:val="22"/>
          <w:szCs w:val="22"/>
          <w:lang w:eastAsia="ar-SA"/>
        </w:rPr>
        <w:t xml:space="preserve"> desarrollé estas actividades en Pasto, que a corte de noviembre ha logrado una disminución en la siniestralidad vial del 25%, con 34 fallecidos frente a 44 para el </w:t>
      </w:r>
      <w:r w:rsidRPr="001353D6">
        <w:rPr>
          <w:rFonts w:ascii="Century Gothic" w:eastAsia="Calibri" w:hAnsi="Century Gothic" w:cs="Calibri"/>
          <w:bCs/>
          <w:sz w:val="22"/>
          <w:szCs w:val="22"/>
          <w:lang w:eastAsia="ar-SA"/>
        </w:rPr>
        <w:lastRenderedPageBreak/>
        <w:t>mismo periodo de 2018”, explicó el subsecretario de Control Operativo, Ricardo Rodríguez.</w:t>
      </w:r>
    </w:p>
    <w:p w14:paraId="1C59D32C" w14:textId="77777777" w:rsidR="001353D6" w:rsidRDefault="001353D6" w:rsidP="001353D6">
      <w:pPr>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proofErr w:type="spellStart"/>
      <w:r w:rsidRPr="001353D6">
        <w:rPr>
          <w:rFonts w:ascii="Century Gothic" w:eastAsia="Times New Roman" w:hAnsi="Century Gothic"/>
          <w:b/>
          <w:sz w:val="18"/>
          <w:szCs w:val="18"/>
          <w:lang w:eastAsia="es-CO"/>
        </w:rPr>
        <w:t>nformación</w:t>
      </w:r>
      <w:proofErr w:type="spellEnd"/>
      <w:r>
        <w:rPr>
          <w:rFonts w:ascii="Century Gothic" w:eastAsia="Times New Roman" w:hAnsi="Century Gothic"/>
          <w:b/>
          <w:sz w:val="18"/>
          <w:szCs w:val="18"/>
          <w:lang w:eastAsia="es-CO"/>
        </w:rPr>
        <w:t>:</w:t>
      </w:r>
      <w:r w:rsidRPr="001353D6">
        <w:rPr>
          <w:rFonts w:ascii="Century Gothic" w:eastAsia="Times New Roman" w:hAnsi="Century Gothic"/>
          <w:b/>
          <w:sz w:val="18"/>
          <w:szCs w:val="18"/>
          <w:lang w:eastAsia="es-CO"/>
        </w:rPr>
        <w:t xml:space="preserve"> </w:t>
      </w:r>
      <w:r>
        <w:rPr>
          <w:rFonts w:ascii="Century Gothic" w:eastAsia="Times New Roman" w:hAnsi="Century Gothic"/>
          <w:b/>
          <w:sz w:val="18"/>
          <w:szCs w:val="18"/>
          <w:lang w:eastAsia="es-CO"/>
        </w:rPr>
        <w:t>S</w:t>
      </w:r>
      <w:r w:rsidRPr="001353D6">
        <w:rPr>
          <w:rFonts w:ascii="Century Gothic" w:eastAsia="Times New Roman" w:hAnsi="Century Gothic"/>
          <w:b/>
          <w:sz w:val="18"/>
          <w:szCs w:val="18"/>
          <w:lang w:eastAsia="es-CO"/>
        </w:rPr>
        <w:t>ubsecretario de Control Operativo, Ricardo Rodríguez</w:t>
      </w:r>
      <w:r>
        <w:rPr>
          <w:rFonts w:ascii="Century Gothic" w:eastAsia="Times New Roman" w:hAnsi="Century Gothic"/>
          <w:b/>
          <w:sz w:val="18"/>
          <w:szCs w:val="18"/>
          <w:lang w:eastAsia="es-CO"/>
        </w:rPr>
        <w:t>. C</w:t>
      </w:r>
      <w:r w:rsidRPr="001353D6">
        <w:rPr>
          <w:rFonts w:ascii="Century Gothic" w:eastAsia="Times New Roman" w:hAnsi="Century Gothic"/>
          <w:b/>
          <w:sz w:val="18"/>
          <w:szCs w:val="18"/>
          <w:lang w:eastAsia="es-CO"/>
        </w:rPr>
        <w:t>el</w:t>
      </w:r>
      <w:r>
        <w:rPr>
          <w:rFonts w:ascii="Century Gothic" w:eastAsia="Times New Roman" w:hAnsi="Century Gothic"/>
          <w:b/>
          <w:sz w:val="18"/>
          <w:szCs w:val="18"/>
          <w:lang w:eastAsia="es-CO"/>
        </w:rPr>
        <w:t>ular</w:t>
      </w:r>
      <w:r w:rsidRPr="001353D6">
        <w:rPr>
          <w:rFonts w:ascii="Century Gothic" w:eastAsia="Times New Roman" w:hAnsi="Century Gothic"/>
          <w:b/>
          <w:sz w:val="18"/>
          <w:szCs w:val="18"/>
          <w:lang w:eastAsia="es-CO"/>
        </w:rPr>
        <w:t>: 3105393253</w:t>
      </w:r>
    </w:p>
    <w:p w14:paraId="3D06FA2E" w14:textId="77777777" w:rsidR="001353D6" w:rsidRDefault="001353D6" w:rsidP="00D456A0">
      <w:pPr>
        <w:spacing w:after="0"/>
        <w:jc w:val="center"/>
        <w:rPr>
          <w:rFonts w:ascii="Century Gothic" w:hAnsi="Century Gothic" w:cs="Arial"/>
          <w:i/>
          <w:lang w:val="es-CO"/>
        </w:rPr>
      </w:pPr>
      <w:r>
        <w:rPr>
          <w:rFonts w:ascii="Century Gothic" w:hAnsi="Century Gothic" w:cs="Arial"/>
          <w:i/>
          <w:lang w:val="es-CO"/>
        </w:rPr>
        <w:t>Somos constructores de paz</w:t>
      </w:r>
    </w:p>
    <w:p w14:paraId="4FB87D38" w14:textId="77777777" w:rsidR="00D456A0" w:rsidRDefault="00D456A0" w:rsidP="00D456A0">
      <w:pPr>
        <w:spacing w:after="0"/>
        <w:jc w:val="center"/>
        <w:rPr>
          <w:rFonts w:ascii="Century Gothic" w:hAnsi="Century Gothic" w:cs="Arial"/>
          <w:i/>
          <w:lang w:val="es-CO"/>
        </w:rPr>
      </w:pPr>
    </w:p>
    <w:p w14:paraId="35FD0800" w14:textId="77777777" w:rsidR="001353D6" w:rsidRDefault="001353D6" w:rsidP="001353D6">
      <w:pPr>
        <w:tabs>
          <w:tab w:val="left" w:pos="1980"/>
        </w:tabs>
        <w:spacing w:after="0" w:line="240" w:lineRule="auto"/>
        <w:contextualSpacing/>
        <w:mirrorIndents/>
        <w:jc w:val="center"/>
        <w:rPr>
          <w:rFonts w:ascii="Century Gothic" w:hAnsi="Century Gothic"/>
          <w:b/>
        </w:rPr>
      </w:pPr>
      <w:r>
        <w:rPr>
          <w:rFonts w:ascii="Century Gothic" w:hAnsi="Century Gothic"/>
          <w:b/>
        </w:rPr>
        <w:t>SECRETARÍA DE CULTURA INVITA A CONCIERTO EN HOMENAJE A LOS TRÍOS UBICADOS EN LA CARRERA 27</w:t>
      </w:r>
    </w:p>
    <w:p w14:paraId="4728AB96" w14:textId="77777777" w:rsidR="00D456A0" w:rsidRDefault="00D456A0" w:rsidP="001353D6">
      <w:pPr>
        <w:tabs>
          <w:tab w:val="left" w:pos="1980"/>
        </w:tabs>
        <w:spacing w:after="0" w:line="240" w:lineRule="auto"/>
        <w:contextualSpacing/>
        <w:mirrorIndents/>
        <w:jc w:val="center"/>
        <w:rPr>
          <w:rFonts w:ascii="Century Gothic" w:hAnsi="Century Gothic"/>
          <w:b/>
        </w:rPr>
      </w:pPr>
    </w:p>
    <w:p w14:paraId="7E4B6D2F" w14:textId="77777777" w:rsidR="00D456A0" w:rsidRDefault="00D456A0" w:rsidP="001353D6">
      <w:pPr>
        <w:tabs>
          <w:tab w:val="left" w:pos="1980"/>
        </w:tabs>
        <w:spacing w:after="0" w:line="240" w:lineRule="auto"/>
        <w:contextualSpacing/>
        <w:mirrorIndents/>
        <w:jc w:val="center"/>
        <w:rPr>
          <w:rFonts w:ascii="Century Gothic" w:hAnsi="Century Gothic"/>
          <w:b/>
        </w:rPr>
      </w:pPr>
      <w:r>
        <w:rPr>
          <w:rFonts w:ascii="Century Gothic" w:hAnsi="Century Gothic"/>
          <w:b/>
          <w:noProof/>
          <w:lang w:val="en-US"/>
        </w:rPr>
        <w:drawing>
          <wp:inline distT="0" distB="0" distL="0" distR="0" wp14:anchorId="0B04AB8B" wp14:editId="4D359D9B">
            <wp:extent cx="2317750" cy="348615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ios.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7453" cy="3500749"/>
                    </a:xfrm>
                    <a:prstGeom prst="rect">
                      <a:avLst/>
                    </a:prstGeom>
                  </pic:spPr>
                </pic:pic>
              </a:graphicData>
            </a:graphic>
          </wp:inline>
        </w:drawing>
      </w:r>
    </w:p>
    <w:p w14:paraId="2EA8A028" w14:textId="77777777" w:rsidR="001353D6" w:rsidRDefault="001353D6" w:rsidP="001353D6">
      <w:pPr>
        <w:tabs>
          <w:tab w:val="left" w:pos="1980"/>
        </w:tabs>
        <w:spacing w:after="0" w:line="240" w:lineRule="auto"/>
        <w:contextualSpacing/>
        <w:mirrorIndents/>
        <w:jc w:val="center"/>
        <w:rPr>
          <w:rFonts w:ascii="Century Gothic" w:hAnsi="Century Gothic"/>
          <w:b/>
        </w:rPr>
      </w:pPr>
    </w:p>
    <w:p w14:paraId="1614F095"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La Alcaldía de Pasto, a través de la Secretaría de Cultura, invita a la ciudadanía al concierto</w:t>
      </w:r>
      <w:r w:rsidR="00D456A0">
        <w:rPr>
          <w:rFonts w:ascii="Century Gothic" w:eastAsia="Calibri" w:hAnsi="Century Gothic" w:cs="Calibri"/>
          <w:bCs/>
          <w:sz w:val="22"/>
          <w:szCs w:val="22"/>
          <w:lang w:eastAsia="ar-SA"/>
        </w:rPr>
        <w:t xml:space="preserve"> ‘</w:t>
      </w:r>
      <w:r w:rsidRPr="001353D6">
        <w:rPr>
          <w:rFonts w:ascii="Century Gothic" w:eastAsia="Calibri" w:hAnsi="Century Gothic" w:cs="Calibri"/>
          <w:bCs/>
          <w:sz w:val="22"/>
          <w:szCs w:val="22"/>
          <w:lang w:eastAsia="ar-SA"/>
        </w:rPr>
        <w:t>Noche de Tríos</w:t>
      </w:r>
      <w:r w:rsidR="00D456A0">
        <w:rPr>
          <w:rFonts w:ascii="Century Gothic" w:eastAsia="Calibri" w:hAnsi="Century Gothic" w:cs="Calibri"/>
          <w:bCs/>
          <w:sz w:val="22"/>
          <w:szCs w:val="22"/>
          <w:lang w:eastAsia="ar-SA"/>
        </w:rPr>
        <w:t>’</w:t>
      </w:r>
      <w:r w:rsidRPr="001353D6">
        <w:rPr>
          <w:rFonts w:ascii="Century Gothic" w:eastAsia="Calibri" w:hAnsi="Century Gothic" w:cs="Calibri"/>
          <w:bCs/>
          <w:sz w:val="22"/>
          <w:szCs w:val="22"/>
          <w:lang w:eastAsia="ar-SA"/>
        </w:rPr>
        <w:t xml:space="preserve"> en homenaje a los tríos ubicados en la carrera 27</w:t>
      </w:r>
      <w:r w:rsidR="00D456A0">
        <w:rPr>
          <w:rFonts w:ascii="Century Gothic" w:eastAsia="Calibri" w:hAnsi="Century Gothic" w:cs="Calibri"/>
          <w:bCs/>
          <w:sz w:val="22"/>
          <w:szCs w:val="22"/>
          <w:lang w:eastAsia="ar-SA"/>
        </w:rPr>
        <w:t xml:space="preserve">, evento </w:t>
      </w:r>
      <w:r w:rsidRPr="001353D6">
        <w:rPr>
          <w:rFonts w:ascii="Century Gothic" w:eastAsia="Calibri" w:hAnsi="Century Gothic" w:cs="Calibri"/>
          <w:bCs/>
          <w:sz w:val="22"/>
          <w:szCs w:val="22"/>
          <w:lang w:eastAsia="ar-SA"/>
        </w:rPr>
        <w:t xml:space="preserve">que se desarrollará de forma gratuita, el </w:t>
      </w:r>
      <w:r w:rsidR="00D456A0" w:rsidRPr="001353D6">
        <w:rPr>
          <w:rFonts w:ascii="Century Gothic" w:eastAsia="Calibri" w:hAnsi="Century Gothic" w:cs="Calibri"/>
          <w:bCs/>
          <w:sz w:val="22"/>
          <w:szCs w:val="22"/>
          <w:lang w:eastAsia="ar-SA"/>
        </w:rPr>
        <w:t>martes</w:t>
      </w:r>
      <w:r w:rsidRPr="001353D6">
        <w:rPr>
          <w:rFonts w:ascii="Century Gothic" w:eastAsia="Calibri" w:hAnsi="Century Gothic" w:cs="Calibri"/>
          <w:bCs/>
          <w:sz w:val="22"/>
          <w:szCs w:val="22"/>
          <w:lang w:eastAsia="ar-SA"/>
        </w:rPr>
        <w:t xml:space="preserve"> 26 de noviembre en el Teatro Imperial.</w:t>
      </w:r>
    </w:p>
    <w:p w14:paraId="3C5E33A2"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 xml:space="preserve">El público disfrutará de la especial presentación de </w:t>
      </w:r>
      <w:r w:rsidR="00D456A0">
        <w:rPr>
          <w:rFonts w:ascii="Century Gothic" w:eastAsia="Calibri" w:hAnsi="Century Gothic" w:cs="Calibri"/>
          <w:bCs/>
          <w:sz w:val="22"/>
          <w:szCs w:val="22"/>
          <w:lang w:eastAsia="ar-SA"/>
        </w:rPr>
        <w:t>t</w:t>
      </w:r>
      <w:r w:rsidRPr="001353D6">
        <w:rPr>
          <w:rFonts w:ascii="Century Gothic" w:eastAsia="Calibri" w:hAnsi="Century Gothic" w:cs="Calibri"/>
          <w:bCs/>
          <w:sz w:val="22"/>
          <w:szCs w:val="22"/>
          <w:lang w:eastAsia="ar-SA"/>
        </w:rPr>
        <w:t>ríos destacados por su amplia trayectoria en el municipio, qu</w:t>
      </w:r>
      <w:r w:rsidR="00D456A0">
        <w:rPr>
          <w:rFonts w:ascii="Century Gothic" w:eastAsia="Calibri" w:hAnsi="Century Gothic" w:cs="Calibri"/>
          <w:bCs/>
          <w:sz w:val="22"/>
          <w:szCs w:val="22"/>
          <w:lang w:eastAsia="ar-SA"/>
        </w:rPr>
        <w:t>e</w:t>
      </w:r>
      <w:r w:rsidRPr="001353D6">
        <w:rPr>
          <w:rFonts w:ascii="Century Gothic" w:eastAsia="Calibri" w:hAnsi="Century Gothic" w:cs="Calibri"/>
          <w:bCs/>
          <w:sz w:val="22"/>
          <w:szCs w:val="22"/>
          <w:lang w:eastAsia="ar-SA"/>
        </w:rPr>
        <w:t xml:space="preserve"> además son reconocidos por estar ubicados en la carrera 27 de la ciudad, entre </w:t>
      </w:r>
      <w:r w:rsidR="00D456A0">
        <w:rPr>
          <w:rFonts w:ascii="Century Gothic" w:eastAsia="Calibri" w:hAnsi="Century Gothic" w:cs="Calibri"/>
          <w:bCs/>
          <w:sz w:val="22"/>
          <w:szCs w:val="22"/>
          <w:lang w:eastAsia="ar-SA"/>
        </w:rPr>
        <w:t xml:space="preserve">ellos, </w:t>
      </w:r>
      <w:r w:rsidRPr="001353D6">
        <w:rPr>
          <w:rFonts w:ascii="Century Gothic" w:eastAsia="Calibri" w:hAnsi="Century Gothic" w:cs="Calibri"/>
          <w:bCs/>
          <w:sz w:val="22"/>
          <w:szCs w:val="22"/>
          <w:lang w:eastAsia="ar-SA"/>
        </w:rPr>
        <w:t>Cantares Trio, Trio Sureño y Trio Miramar.</w:t>
      </w:r>
    </w:p>
    <w:p w14:paraId="04EFADD7" w14:textId="77777777" w:rsid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La Alcaldía de Pasto, invita a la comunidad apoyar las manifestaciones artísticas dadas en todo tipo de escenario, con el propósito de enriquecer las muestras culturales de la región e incentivar el talento regional.</w:t>
      </w:r>
    </w:p>
    <w:p w14:paraId="79ECB85D" w14:textId="77777777" w:rsidR="00D456A0" w:rsidRDefault="00D456A0" w:rsidP="00D456A0">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0969CEE2" w14:textId="77777777" w:rsidR="00D456A0" w:rsidRDefault="00D456A0" w:rsidP="00D456A0">
      <w:pPr>
        <w:spacing w:after="0"/>
        <w:jc w:val="center"/>
        <w:rPr>
          <w:rFonts w:ascii="Century Gothic" w:hAnsi="Century Gothic" w:cs="Arial"/>
          <w:i/>
          <w:lang w:val="es-CO"/>
        </w:rPr>
      </w:pPr>
      <w:r>
        <w:rPr>
          <w:rFonts w:ascii="Century Gothic" w:hAnsi="Century Gothic" w:cs="Arial"/>
          <w:i/>
          <w:lang w:val="es-CO"/>
        </w:rPr>
        <w:t>Somos constructores de paz</w:t>
      </w:r>
    </w:p>
    <w:p w14:paraId="3B327AC2" w14:textId="77777777" w:rsidR="002714E1" w:rsidRDefault="002714E1" w:rsidP="00D456A0">
      <w:pPr>
        <w:spacing w:after="0"/>
        <w:jc w:val="center"/>
        <w:rPr>
          <w:rFonts w:ascii="Century Gothic" w:hAnsi="Century Gothic" w:cs="Arial"/>
          <w:i/>
          <w:lang w:val="es-CO"/>
        </w:rPr>
      </w:pPr>
    </w:p>
    <w:p w14:paraId="1A9C4955" w14:textId="77777777" w:rsidR="002714E1" w:rsidRDefault="002714E1" w:rsidP="00D456A0">
      <w:pPr>
        <w:spacing w:after="0"/>
        <w:jc w:val="center"/>
        <w:rPr>
          <w:rFonts w:ascii="Century Gothic" w:hAnsi="Century Gothic" w:cs="Arial"/>
          <w:i/>
          <w:lang w:val="es-CO"/>
        </w:rPr>
      </w:pPr>
    </w:p>
    <w:p w14:paraId="78B60815" w14:textId="77777777" w:rsidR="002714E1" w:rsidRDefault="002714E1" w:rsidP="00D456A0">
      <w:pPr>
        <w:spacing w:after="0"/>
        <w:jc w:val="center"/>
        <w:rPr>
          <w:rFonts w:ascii="Century Gothic" w:hAnsi="Century Gothic" w:cs="Arial"/>
          <w:i/>
          <w:lang w:val="es-CO"/>
        </w:rPr>
      </w:pPr>
    </w:p>
    <w:p w14:paraId="7A611565" w14:textId="77777777" w:rsidR="002714E1" w:rsidRDefault="002714E1" w:rsidP="00D456A0">
      <w:pPr>
        <w:spacing w:after="0"/>
        <w:jc w:val="center"/>
        <w:rPr>
          <w:rFonts w:ascii="Century Gothic" w:hAnsi="Century Gothic" w:cs="Arial"/>
          <w:i/>
          <w:lang w:val="es-CO"/>
        </w:rPr>
      </w:pPr>
    </w:p>
    <w:p w14:paraId="797EC8FC" w14:textId="77777777" w:rsidR="002714E1" w:rsidRDefault="002714E1" w:rsidP="00D456A0">
      <w:pPr>
        <w:spacing w:after="0"/>
        <w:jc w:val="center"/>
        <w:rPr>
          <w:rFonts w:ascii="Century Gothic" w:hAnsi="Century Gothic" w:cs="Arial"/>
          <w:i/>
          <w:lang w:val="es-CO"/>
        </w:rPr>
      </w:pPr>
    </w:p>
    <w:p w14:paraId="0FF17126" w14:textId="77777777" w:rsidR="002714E1" w:rsidRDefault="002714E1" w:rsidP="00D456A0">
      <w:pPr>
        <w:spacing w:after="0"/>
        <w:jc w:val="center"/>
        <w:rPr>
          <w:rFonts w:ascii="Century Gothic" w:hAnsi="Century Gothic" w:cs="Arial"/>
          <w:i/>
          <w:lang w:val="es-CO"/>
        </w:rPr>
      </w:pPr>
    </w:p>
    <w:p w14:paraId="3C8E6D30" w14:textId="77777777" w:rsidR="005F44D6" w:rsidRDefault="005F44D6" w:rsidP="001353D6">
      <w:pPr>
        <w:pStyle w:val="NormalWeb"/>
        <w:shd w:val="clear" w:color="auto" w:fill="FFFFFF"/>
        <w:spacing w:before="0" w:beforeAutospacing="0" w:after="90" w:afterAutospacing="0" w:line="240" w:lineRule="auto"/>
        <w:rPr>
          <w:rFonts w:ascii="Century Gothic" w:hAnsi="Century Gothic"/>
          <w:b/>
          <w:bCs/>
          <w:sz w:val="22"/>
          <w:szCs w:val="22"/>
        </w:rPr>
      </w:pPr>
    </w:p>
    <w:p w14:paraId="3EFF8E9F" w14:textId="77777777" w:rsidR="00E87F8C" w:rsidRDefault="00E87F8C" w:rsidP="00E87F8C">
      <w:pPr>
        <w:pStyle w:val="NormalWeb"/>
        <w:shd w:val="clear" w:color="auto" w:fill="FFFFFF"/>
        <w:spacing w:before="0" w:beforeAutospacing="0" w:after="90" w:afterAutospacing="0" w:line="240" w:lineRule="auto"/>
        <w:jc w:val="center"/>
        <w:rPr>
          <w:rFonts w:ascii="Century Gothic" w:hAnsi="Century Gothic"/>
          <w:b/>
          <w:bCs/>
          <w:sz w:val="22"/>
          <w:szCs w:val="22"/>
        </w:rPr>
      </w:pPr>
      <w:r>
        <w:rPr>
          <w:rFonts w:ascii="Century Gothic" w:hAnsi="Century Gothic"/>
          <w:b/>
          <w:bCs/>
          <w:sz w:val="22"/>
          <w:szCs w:val="22"/>
        </w:rPr>
        <w:t>ALCALDE DE PASTO NOTIFICÓ A RECTORES REINICIO DE OBRAS EN INSTITUCIONES EDUCATIVAS A PARTIR DE FINALES DE DICIEMBRE</w:t>
      </w:r>
    </w:p>
    <w:p w14:paraId="6D0F4ED6" w14:textId="77777777" w:rsidR="00E87F8C" w:rsidRDefault="00AB1371" w:rsidP="00E87F8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1CEC204C" wp14:editId="299FC70C">
            <wp:extent cx="5509260" cy="368001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FIE Jongovi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29952" cy="3693835"/>
                    </a:xfrm>
                    <a:prstGeom prst="rect">
                      <a:avLst/>
                    </a:prstGeom>
                  </pic:spPr>
                </pic:pic>
              </a:graphicData>
            </a:graphic>
          </wp:inline>
        </w:drawing>
      </w:r>
    </w:p>
    <w:p w14:paraId="7F506937" w14:textId="77777777" w:rsid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En las últimas horas el alcalde de Pasto, Pedro Vicente Obando Ordóñez, se reunió con los 17 rectores de las instituciones educativas del municipio en las que se ejecutan proyectos de construcción y mejoramiento a través del Fondo de Financiamiento de Infraestructura Educativa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para socializarles el resultado de la última reunión sostenida por el gobierno municipal con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en el que se confirmó que dichas obras se retomarán a partir del mes de diciembre del presente año.</w:t>
      </w:r>
    </w:p>
    <w:p w14:paraId="4AE15E63"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Durante este encuentro el mandatario local indicó que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Adriana González, en su reciente visita a Pasto, explicó todo el proceso que la entidad nacional ha desarrollado para liquidar los contratos que venía ejecutando Mota </w:t>
      </w:r>
      <w:proofErr w:type="spellStart"/>
      <w:r w:rsidRPr="00E87F8C">
        <w:rPr>
          <w:rFonts w:ascii="Century Gothic" w:eastAsia="Calibri" w:hAnsi="Century Gothic" w:cs="Calibri"/>
          <w:bCs/>
          <w:sz w:val="22"/>
          <w:szCs w:val="22"/>
          <w:lang w:eastAsia="ar-SA"/>
        </w:rPr>
        <w:t>Engil</w:t>
      </w:r>
      <w:proofErr w:type="spellEnd"/>
      <w:r w:rsidRPr="00E87F8C">
        <w:rPr>
          <w:rFonts w:ascii="Century Gothic" w:eastAsia="Calibri" w:hAnsi="Century Gothic" w:cs="Calibri"/>
          <w:bCs/>
          <w:sz w:val="22"/>
          <w:szCs w:val="22"/>
          <w:lang w:eastAsia="ar-SA"/>
        </w:rPr>
        <w:t>, para que en este momento se puedan iniciar los nuevos procesos licitatorios en las 17 instituciones educativas, con nuevos contratistas y con nuevas reglas de juego, para evitar que se presenten problemas que impidan el normal desarrollo de las obras.</w:t>
      </w:r>
    </w:p>
    <w:p w14:paraId="42EEDC19"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lastRenderedPageBreak/>
        <w:t xml:space="preserve">De igual manera el alcalde les comunicó a los rectores, que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confirmó que los recursos para continuar con la ejecución de cada proyecto, se encuentra en una fiducia, lo que garantiza que todos los proyectos se encuentran financiados. Recordó que el gobierno nacional se comprometió además a correr con los costos que implique la actualización de precios en materiales o elementos de construcción por el retraso en las obras. </w:t>
      </w:r>
    </w:p>
    <w:p w14:paraId="607E86A5"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Finalmente, el alcalde Pedro Vicente Obando Ordóñez, les explicó a los directivos docentes que el acuerdo logrado con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permite que luego de la aplicación de ciertos criterios por parte de la entidad nacional, iniciar las obras a partir del mes de diciembre en 8 instituciones educativas y las restantes a partir del mes de marzo del año 2020. Las primeras 8 instituciones educativas en las que se reiniciarán las obras son: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Gualmatán</w:t>
      </w:r>
      <w:proofErr w:type="spellEnd"/>
      <w:r w:rsidRPr="00E87F8C">
        <w:rPr>
          <w:rFonts w:ascii="Century Gothic" w:eastAsia="Calibri" w:hAnsi="Century Gothic" w:cs="Calibri"/>
          <w:bCs/>
          <w:sz w:val="22"/>
          <w:szCs w:val="22"/>
          <w:lang w:eastAsia="ar-SA"/>
        </w:rPr>
        <w:t xml:space="preserve"> sede </w:t>
      </w:r>
      <w:proofErr w:type="spellStart"/>
      <w:r w:rsidRPr="00E87F8C">
        <w:rPr>
          <w:rFonts w:ascii="Century Gothic" w:eastAsia="Calibri" w:hAnsi="Century Gothic" w:cs="Calibri"/>
          <w:bCs/>
          <w:sz w:val="22"/>
          <w:szCs w:val="22"/>
          <w:lang w:eastAsia="ar-SA"/>
        </w:rPr>
        <w:t>Jongovito</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Nuestra Señora de la Visitación de </w:t>
      </w:r>
      <w:proofErr w:type="spellStart"/>
      <w:r w:rsidRPr="00E87F8C">
        <w:rPr>
          <w:rFonts w:ascii="Century Gothic" w:eastAsia="Calibri" w:hAnsi="Century Gothic" w:cs="Calibri"/>
          <w:bCs/>
          <w:sz w:val="22"/>
          <w:szCs w:val="22"/>
          <w:lang w:eastAsia="ar-SA"/>
        </w:rPr>
        <w:t>Mocondino</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San Francisco de Asís, sede Jurado;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José Antonio Galán de Santa Bárbara;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Obonuco</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Heraldo Romero;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Luis Eduardo Mora Osejo 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Mercedario, sede El Tejar.   </w:t>
      </w:r>
    </w:p>
    <w:p w14:paraId="7100406E"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Por su parte, los rectores agradecieron las gestiones adelantadas por el gobierno municipal y celebraron la noticia del reinicio de las obras. El rector de la Institución Educativa Municipal Mercedario, Rodrigo Dávila, consideró como “muy buenas noticias”, las recibidas sobre el reinicio de las obras y destacó el papel cumplido por el alcalde de Pasto y la Secretaría de Educación en todo este proceso para lograr el reinicio de los proyectos. </w:t>
      </w:r>
    </w:p>
    <w:p w14:paraId="31B4A9A8"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Así mismo, el rector de la Institución Educativa Municipal Heraldo Romero Sánchez, Ricardo Campaña, también destacó las gestiones del gobierno municipal ante el Ministerio de Educación Nacional, para que el proyecto de su institución educativa a través del cual se están construyendo 12 aulas unidad administrativa, baños y restaurante escolar, que está en un 58% de avance con una inversión de 2.600 millones de pesos, se haga realidad. Dijo que la presente administración ha sido la que más ha invertido en su institución y en muchas otras del municipio. </w:t>
      </w:r>
    </w:p>
    <w:p w14:paraId="7ADD68DF" w14:textId="77777777" w:rsid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El rector de la Institución Educativa Municipal Ciudad de Pasto, José Vicente Guancha Revelo, calificó como “muy juiciosa” la gestión de la Alcaldía de Pasto ante 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para que toda la problemática que impidió el desarrollo normal de las obras se diera. Calificó como muy oportuno que haya sido un maestro quien haya ocupado el cargo de alcalde en los últimos 4 años, lo mismo que quienes se desempeñaron como secretarios de educación, lo que según dijo le aportó de manera significativa al sector educativo tanto en la parte de infraestructura física, como en la calidad educativa a través de la política pública educativa </w:t>
      </w:r>
      <w:proofErr w:type="spellStart"/>
      <w:r w:rsidRPr="00E87F8C">
        <w:rPr>
          <w:rFonts w:ascii="Century Gothic" w:eastAsia="Calibri" w:hAnsi="Century Gothic" w:cs="Calibri"/>
          <w:bCs/>
          <w:sz w:val="22"/>
          <w:szCs w:val="22"/>
          <w:lang w:eastAsia="ar-SA"/>
        </w:rPr>
        <w:t>Pemsa</w:t>
      </w:r>
      <w:proofErr w:type="spellEnd"/>
      <w:r w:rsidRPr="00E87F8C">
        <w:rPr>
          <w:rFonts w:ascii="Century Gothic" w:eastAsia="Calibri" w:hAnsi="Century Gothic" w:cs="Calibri"/>
          <w:bCs/>
          <w:sz w:val="22"/>
          <w:szCs w:val="22"/>
          <w:lang w:eastAsia="ar-SA"/>
        </w:rPr>
        <w:t>.</w:t>
      </w:r>
    </w:p>
    <w:p w14:paraId="1B0D20DC" w14:textId="77777777" w:rsidR="00AB1371" w:rsidRDefault="00E87F8C" w:rsidP="00D456A0">
      <w:pPr>
        <w:spacing w:after="0"/>
        <w:jc w:val="center"/>
        <w:rPr>
          <w:rFonts w:ascii="Century Gothic" w:hAnsi="Century Gothic" w:cs="Arial"/>
          <w:i/>
          <w:lang w:val="es-CO"/>
        </w:rPr>
      </w:pPr>
      <w:r>
        <w:rPr>
          <w:rFonts w:ascii="Century Gothic" w:hAnsi="Century Gothic" w:cs="Arial"/>
          <w:i/>
          <w:lang w:val="es-CO"/>
        </w:rPr>
        <w:t>Somos constructores de paz</w:t>
      </w:r>
    </w:p>
    <w:p w14:paraId="61B2567C" w14:textId="77777777" w:rsidR="002714E1" w:rsidRDefault="002714E1" w:rsidP="00D456A0">
      <w:pPr>
        <w:spacing w:after="0"/>
        <w:jc w:val="center"/>
        <w:rPr>
          <w:rFonts w:ascii="Century Gothic" w:hAnsi="Century Gothic" w:cs="Arial"/>
          <w:i/>
          <w:lang w:val="es-CO"/>
        </w:rPr>
      </w:pPr>
    </w:p>
    <w:p w14:paraId="11ACC697" w14:textId="77777777" w:rsidR="002714E1" w:rsidRDefault="002714E1" w:rsidP="00D456A0">
      <w:pPr>
        <w:spacing w:after="0"/>
        <w:jc w:val="center"/>
        <w:rPr>
          <w:rFonts w:ascii="Century Gothic" w:hAnsi="Century Gothic" w:cs="Arial"/>
          <w:i/>
          <w:lang w:val="es-CO"/>
        </w:rPr>
      </w:pPr>
    </w:p>
    <w:p w14:paraId="2C4B45C8" w14:textId="77777777" w:rsidR="002714E1" w:rsidRDefault="002714E1" w:rsidP="00D456A0">
      <w:pPr>
        <w:spacing w:after="0"/>
        <w:jc w:val="center"/>
        <w:rPr>
          <w:rFonts w:ascii="Century Gothic" w:hAnsi="Century Gothic" w:cs="Arial"/>
          <w:i/>
          <w:lang w:val="es-CO"/>
        </w:rPr>
      </w:pPr>
    </w:p>
    <w:p w14:paraId="5EC0C29A" w14:textId="77777777" w:rsidR="002714E1" w:rsidRDefault="002714E1" w:rsidP="00D456A0">
      <w:pPr>
        <w:spacing w:after="0"/>
        <w:jc w:val="center"/>
        <w:rPr>
          <w:rFonts w:ascii="Century Gothic" w:hAnsi="Century Gothic" w:cs="Arial"/>
          <w:i/>
          <w:lang w:val="es-CO"/>
        </w:rPr>
      </w:pPr>
    </w:p>
    <w:p w14:paraId="23F66996" w14:textId="77777777" w:rsidR="002714E1" w:rsidRDefault="002714E1" w:rsidP="00D456A0">
      <w:pPr>
        <w:spacing w:after="0"/>
        <w:jc w:val="center"/>
        <w:rPr>
          <w:rFonts w:ascii="Century Gothic" w:hAnsi="Century Gothic" w:cs="Arial"/>
          <w:i/>
          <w:lang w:val="es-CO"/>
        </w:rPr>
      </w:pPr>
    </w:p>
    <w:p w14:paraId="3F3D5897" w14:textId="77777777" w:rsidR="002714E1" w:rsidRDefault="002714E1" w:rsidP="00D456A0">
      <w:pPr>
        <w:spacing w:after="0"/>
        <w:jc w:val="center"/>
        <w:rPr>
          <w:rFonts w:ascii="Century Gothic" w:hAnsi="Century Gothic" w:cs="Arial"/>
          <w:i/>
          <w:lang w:val="es-CO"/>
        </w:rPr>
      </w:pPr>
    </w:p>
    <w:p w14:paraId="2F7C5C11" w14:textId="77777777" w:rsidR="002714E1" w:rsidRDefault="002714E1" w:rsidP="00D456A0">
      <w:pPr>
        <w:spacing w:after="0"/>
        <w:jc w:val="center"/>
        <w:rPr>
          <w:rFonts w:ascii="Century Gothic" w:hAnsi="Century Gothic" w:cs="Arial"/>
          <w:i/>
          <w:lang w:val="es-CO"/>
        </w:rPr>
      </w:pPr>
    </w:p>
    <w:p w14:paraId="69EB8FAD" w14:textId="77777777" w:rsidR="00734044" w:rsidRDefault="00734044" w:rsidP="00734044">
      <w:pPr>
        <w:tabs>
          <w:tab w:val="left" w:pos="198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lastRenderedPageBreak/>
        <w:t>TODO LISTO PARA INICIAR EL XVII CONCURSO MUNICIPAL DE MÚSICA CAMPESINA</w:t>
      </w:r>
    </w:p>
    <w:p w14:paraId="0CF3BE1C" w14:textId="77777777" w:rsidR="00AB1371" w:rsidRDefault="00AB1371" w:rsidP="00734044">
      <w:pPr>
        <w:tabs>
          <w:tab w:val="left" w:pos="1980"/>
        </w:tabs>
        <w:spacing w:after="0" w:line="240" w:lineRule="auto"/>
        <w:contextualSpacing/>
        <w:mirrorIndents/>
        <w:jc w:val="center"/>
        <w:rPr>
          <w:rFonts w:ascii="Century Gothic" w:eastAsia="Calibri" w:hAnsi="Century Gothic" w:cs="Calibri"/>
          <w:b/>
          <w:bCs/>
          <w:lang w:val="es-CO" w:eastAsia="ar-SA"/>
        </w:rPr>
      </w:pPr>
    </w:p>
    <w:p w14:paraId="7DD0FEFA" w14:textId="77777777" w:rsidR="000E0F20" w:rsidRPr="000E0F20" w:rsidRDefault="000E0F20" w:rsidP="00734044">
      <w:pPr>
        <w:tabs>
          <w:tab w:val="left" w:pos="1980"/>
        </w:tabs>
        <w:spacing w:after="0" w:line="240" w:lineRule="auto"/>
        <w:contextualSpacing/>
        <w:mirrorIndents/>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14:anchorId="71A3DD1D" wp14:editId="3666A5DC">
            <wp:extent cx="3099080" cy="463740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ayer tir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0990" cy="4640263"/>
                    </a:xfrm>
                    <a:prstGeom prst="rect">
                      <a:avLst/>
                    </a:prstGeom>
                  </pic:spPr>
                </pic:pic>
              </a:graphicData>
            </a:graphic>
          </wp:inline>
        </w:drawing>
      </w:r>
    </w:p>
    <w:p w14:paraId="55D2AF9C" w14:textId="77777777"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E</w:t>
      </w:r>
      <w:r w:rsidR="000E0F20" w:rsidRPr="000E0F20">
        <w:rPr>
          <w:rFonts w:ascii="Century Gothic" w:eastAsia="Calibri" w:hAnsi="Century Gothic" w:cs="Calibri"/>
          <w:bCs/>
          <w:sz w:val="22"/>
          <w:szCs w:val="22"/>
          <w:lang w:eastAsia="ar-SA"/>
        </w:rPr>
        <w:t xml:space="preserve">ste </w:t>
      </w:r>
      <w:r w:rsidRPr="000E0F20">
        <w:rPr>
          <w:rFonts w:ascii="Century Gothic" w:eastAsia="Calibri" w:hAnsi="Century Gothic" w:cs="Calibri"/>
          <w:bCs/>
          <w:sz w:val="22"/>
          <w:szCs w:val="22"/>
          <w:lang w:eastAsia="ar-SA"/>
        </w:rPr>
        <w:t>domingo 24 de noviembre, inici</w:t>
      </w:r>
      <w:r w:rsidR="000E0F20" w:rsidRPr="000E0F20">
        <w:rPr>
          <w:rFonts w:ascii="Century Gothic" w:eastAsia="Calibri" w:hAnsi="Century Gothic" w:cs="Calibri"/>
          <w:bCs/>
          <w:sz w:val="22"/>
          <w:szCs w:val="22"/>
          <w:lang w:eastAsia="ar-SA"/>
        </w:rPr>
        <w:t>ará</w:t>
      </w:r>
      <w:r w:rsidRPr="000E0F20">
        <w:rPr>
          <w:rFonts w:ascii="Century Gothic" w:eastAsia="Calibri" w:hAnsi="Century Gothic" w:cs="Calibri"/>
          <w:bCs/>
          <w:sz w:val="22"/>
          <w:szCs w:val="22"/>
          <w:lang w:eastAsia="ar-SA"/>
        </w:rPr>
        <w:t xml:space="preserve"> la versión </w:t>
      </w:r>
      <w:r w:rsidR="000E0F20" w:rsidRPr="000E0F20">
        <w:rPr>
          <w:rFonts w:ascii="Century Gothic" w:eastAsia="Calibri" w:hAnsi="Century Gothic" w:cs="Calibri"/>
          <w:bCs/>
          <w:sz w:val="22"/>
          <w:szCs w:val="22"/>
          <w:lang w:eastAsia="ar-SA"/>
        </w:rPr>
        <w:t xml:space="preserve">XVII </w:t>
      </w:r>
      <w:r w:rsidRPr="000E0F20">
        <w:rPr>
          <w:rFonts w:ascii="Century Gothic" w:eastAsia="Calibri" w:hAnsi="Century Gothic" w:cs="Calibri"/>
          <w:bCs/>
          <w:sz w:val="22"/>
          <w:szCs w:val="22"/>
          <w:lang w:eastAsia="ar-SA"/>
        </w:rPr>
        <w:t xml:space="preserve">del Concurso Municipal de Música Campesina, organizado por la Alcaldía de Pasto, a través de la Secretaría de Cultura, que reúne a los mejores compositores, intérpretes y cantautores de la región, quienes dan a conocer su inspiración y creatividad, en un escenario que permite el reconocimiento musical </w:t>
      </w:r>
      <w:r w:rsidR="000E0F20" w:rsidRPr="000E0F20">
        <w:rPr>
          <w:rFonts w:ascii="Century Gothic" w:eastAsia="Calibri" w:hAnsi="Century Gothic" w:cs="Calibri"/>
          <w:bCs/>
          <w:sz w:val="22"/>
          <w:szCs w:val="22"/>
          <w:lang w:eastAsia="ar-SA"/>
        </w:rPr>
        <w:t>de la región.</w:t>
      </w:r>
    </w:p>
    <w:p w14:paraId="0EA7D801" w14:textId="77777777"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La versión XVII del Concurso Municipal, busca promover la música campesina de</w:t>
      </w:r>
      <w:r w:rsidR="000E0F20">
        <w:rPr>
          <w:rFonts w:ascii="Century Gothic" w:eastAsia="Calibri" w:hAnsi="Century Gothic" w:cs="Calibri"/>
          <w:bCs/>
          <w:sz w:val="22"/>
          <w:szCs w:val="22"/>
          <w:lang w:eastAsia="ar-SA"/>
        </w:rPr>
        <w:t xml:space="preserve"> </w:t>
      </w:r>
      <w:r w:rsidRPr="000E0F20">
        <w:rPr>
          <w:rFonts w:ascii="Century Gothic" w:eastAsia="Calibri" w:hAnsi="Century Gothic" w:cs="Calibri"/>
          <w:bCs/>
          <w:sz w:val="22"/>
          <w:szCs w:val="22"/>
          <w:lang w:eastAsia="ar-SA"/>
        </w:rPr>
        <w:t xml:space="preserve">Pasto, a fin de ser reconocida dentro de las expresiones del patrimonio musical colombiano e igualmente estimular la creatividad de los compositores y </w:t>
      </w:r>
      <w:r w:rsidR="000E0F20" w:rsidRPr="000E0F20">
        <w:rPr>
          <w:rFonts w:ascii="Century Gothic" w:eastAsia="Calibri" w:hAnsi="Century Gothic" w:cs="Calibri"/>
          <w:bCs/>
          <w:sz w:val="22"/>
          <w:szCs w:val="22"/>
          <w:lang w:eastAsia="ar-SA"/>
        </w:rPr>
        <w:t>promo</w:t>
      </w:r>
      <w:r w:rsidR="000E0F20">
        <w:rPr>
          <w:rFonts w:ascii="Century Gothic" w:eastAsia="Calibri" w:hAnsi="Century Gothic" w:cs="Calibri"/>
          <w:bCs/>
          <w:sz w:val="22"/>
          <w:szCs w:val="22"/>
          <w:lang w:eastAsia="ar-SA"/>
        </w:rPr>
        <w:t>c</w:t>
      </w:r>
      <w:r w:rsidR="000E0F20" w:rsidRPr="000E0F20">
        <w:rPr>
          <w:rFonts w:ascii="Century Gothic" w:eastAsia="Calibri" w:hAnsi="Century Gothic" w:cs="Calibri"/>
          <w:bCs/>
          <w:sz w:val="22"/>
          <w:szCs w:val="22"/>
          <w:lang w:eastAsia="ar-SA"/>
        </w:rPr>
        <w:t>ionar</w:t>
      </w:r>
      <w:r w:rsidRPr="000E0F20">
        <w:rPr>
          <w:rFonts w:ascii="Century Gothic" w:eastAsia="Calibri" w:hAnsi="Century Gothic" w:cs="Calibri"/>
          <w:bCs/>
          <w:sz w:val="22"/>
          <w:szCs w:val="22"/>
          <w:lang w:eastAsia="ar-SA"/>
        </w:rPr>
        <w:t xml:space="preserve"> su trabajo artístico involucrando a sus corregimientos y sus bellos paisajes. El concurso inicia con la primera eliminatoria </w:t>
      </w:r>
      <w:r w:rsidR="000E0F20">
        <w:rPr>
          <w:rFonts w:ascii="Century Gothic" w:eastAsia="Calibri" w:hAnsi="Century Gothic" w:cs="Calibri"/>
          <w:bCs/>
          <w:sz w:val="22"/>
          <w:szCs w:val="22"/>
          <w:lang w:eastAsia="ar-SA"/>
        </w:rPr>
        <w:t>en</w:t>
      </w:r>
      <w:r w:rsidRPr="000E0F20">
        <w:rPr>
          <w:rFonts w:ascii="Century Gothic" w:eastAsia="Calibri" w:hAnsi="Century Gothic" w:cs="Calibri"/>
          <w:bCs/>
          <w:sz w:val="22"/>
          <w:szCs w:val="22"/>
          <w:lang w:eastAsia="ar-SA"/>
        </w:rPr>
        <w:t xml:space="preserve"> El Encano y termina con la gran final, el domingo 8 de diciembre en el corregimiento de Cabrera.</w:t>
      </w:r>
    </w:p>
    <w:p w14:paraId="58165A28" w14:textId="77777777"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 xml:space="preserve">El </w:t>
      </w:r>
      <w:r w:rsidR="000E0F20">
        <w:rPr>
          <w:rFonts w:ascii="Century Gothic" w:eastAsia="Calibri" w:hAnsi="Century Gothic" w:cs="Calibri"/>
          <w:bCs/>
          <w:sz w:val="22"/>
          <w:szCs w:val="22"/>
          <w:lang w:eastAsia="ar-SA"/>
        </w:rPr>
        <w:t xml:space="preserve">gran </w:t>
      </w:r>
      <w:r w:rsidRPr="000E0F20">
        <w:rPr>
          <w:rFonts w:ascii="Century Gothic" w:eastAsia="Calibri" w:hAnsi="Century Gothic" w:cs="Calibri"/>
          <w:bCs/>
          <w:sz w:val="22"/>
          <w:szCs w:val="22"/>
          <w:lang w:eastAsia="ar-SA"/>
        </w:rPr>
        <w:t>ganador recibirá una premiación de $6.000.000, el segundo puesto $5.000.000 y el tercer puesto, $3.500.000, además del reconocimiento a toda una vida, otorgado al compositor campesino que se haya destacado por su aporte creativo, difusión de la tradición musical campesina, con un valor de $1.000.000.</w:t>
      </w:r>
    </w:p>
    <w:p w14:paraId="6C8D886B" w14:textId="77777777" w:rsidR="00734044" w:rsidRPr="000E0F20" w:rsidRDefault="00734044" w:rsidP="00734044">
      <w:pPr>
        <w:tabs>
          <w:tab w:val="left" w:pos="1980"/>
        </w:tabs>
        <w:spacing w:after="0" w:line="240" w:lineRule="auto"/>
        <w:jc w:val="both"/>
        <w:rPr>
          <w:rFonts w:ascii="Century Gothic" w:eastAsia="Calibri" w:hAnsi="Century Gothic" w:cs="Calibri"/>
          <w:bCs/>
          <w:lang w:val="es-CO" w:eastAsia="ar-SA"/>
        </w:rPr>
      </w:pPr>
    </w:p>
    <w:tbl>
      <w:tblPr>
        <w:tblW w:w="7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9"/>
        <w:gridCol w:w="1134"/>
        <w:gridCol w:w="1025"/>
        <w:gridCol w:w="2952"/>
      </w:tblGrid>
      <w:tr w:rsidR="00734044" w:rsidRPr="000E0F20" w14:paraId="69989FCF" w14:textId="77777777" w:rsidTr="000E0F20">
        <w:trPr>
          <w:trHeight w:val="216"/>
          <w:jc w:val="center"/>
        </w:trPr>
        <w:tc>
          <w:tcPr>
            <w:tcW w:w="7200" w:type="dxa"/>
            <w:gridSpan w:val="4"/>
            <w:tcBorders>
              <w:top w:val="single" w:sz="4" w:space="0" w:color="auto"/>
              <w:left w:val="single" w:sz="4" w:space="0" w:color="000000"/>
              <w:bottom w:val="single" w:sz="4" w:space="0" w:color="000000"/>
              <w:right w:val="single" w:sz="4" w:space="0" w:color="auto"/>
            </w:tcBorders>
            <w:vAlign w:val="center"/>
            <w:hideMark/>
          </w:tcPr>
          <w:p w14:paraId="0CB7738D" w14:textId="77777777" w:rsidR="00734044" w:rsidRPr="000E0F20" w:rsidRDefault="00734044">
            <w:pPr>
              <w:tabs>
                <w:tab w:val="left" w:pos="156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lastRenderedPageBreak/>
              <w:t>CRONOGRAMA XVII CONCURSO MUNICIPAL DE MÚSICA CAMPESINA</w:t>
            </w:r>
          </w:p>
          <w:p w14:paraId="74D8934E" w14:textId="77777777" w:rsidR="00734044" w:rsidRDefault="00734044">
            <w:pPr>
              <w:tabs>
                <w:tab w:val="left" w:pos="156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t>PASTO- 20</w:t>
            </w:r>
            <w:r w:rsidR="000E0F20">
              <w:rPr>
                <w:rFonts w:ascii="Century Gothic" w:eastAsia="Calibri" w:hAnsi="Century Gothic" w:cs="Calibri"/>
                <w:b/>
                <w:bCs/>
                <w:lang w:val="es-CO" w:eastAsia="ar-SA"/>
              </w:rPr>
              <w:t>19</w:t>
            </w:r>
          </w:p>
          <w:p w14:paraId="3398022F" w14:textId="77777777" w:rsidR="000E0F20" w:rsidRPr="000E0F20" w:rsidRDefault="000E0F20">
            <w:pPr>
              <w:tabs>
                <w:tab w:val="left" w:pos="1560"/>
              </w:tabs>
              <w:spacing w:after="0" w:line="240" w:lineRule="auto"/>
              <w:contextualSpacing/>
              <w:mirrorIndents/>
              <w:jc w:val="center"/>
              <w:rPr>
                <w:rFonts w:ascii="Century Gothic" w:eastAsia="Calibri" w:hAnsi="Century Gothic" w:cs="Calibri"/>
                <w:bCs/>
                <w:lang w:val="es-CO" w:eastAsia="ar-SA"/>
              </w:rPr>
            </w:pPr>
          </w:p>
        </w:tc>
      </w:tr>
      <w:tr w:rsidR="00734044" w:rsidRPr="000E0F20" w14:paraId="4963AEF3" w14:textId="77777777" w:rsidTr="000E0F20">
        <w:trPr>
          <w:trHeight w:val="511"/>
          <w:jc w:val="center"/>
        </w:trPr>
        <w:tc>
          <w:tcPr>
            <w:tcW w:w="2089" w:type="dxa"/>
            <w:tcBorders>
              <w:top w:val="single" w:sz="4" w:space="0" w:color="auto"/>
              <w:left w:val="single" w:sz="4" w:space="0" w:color="000000"/>
              <w:bottom w:val="single" w:sz="4" w:space="0" w:color="000000"/>
              <w:right w:val="single" w:sz="4" w:space="0" w:color="auto"/>
            </w:tcBorders>
            <w:vAlign w:val="center"/>
            <w:hideMark/>
          </w:tcPr>
          <w:p w14:paraId="1F37C721"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1. Primera Eliminatoria</w:t>
            </w:r>
          </w:p>
          <w:p w14:paraId="39DF0B4A"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Domingo, 24 de noviembre</w:t>
            </w:r>
          </w:p>
        </w:tc>
        <w:tc>
          <w:tcPr>
            <w:tcW w:w="1134" w:type="dxa"/>
            <w:tcBorders>
              <w:top w:val="single" w:sz="4" w:space="0" w:color="auto"/>
              <w:left w:val="single" w:sz="4" w:space="0" w:color="000000"/>
              <w:bottom w:val="single" w:sz="4" w:space="0" w:color="000000"/>
              <w:right w:val="single" w:sz="4" w:space="0" w:color="auto"/>
            </w:tcBorders>
            <w:vAlign w:val="center"/>
            <w:hideMark/>
          </w:tcPr>
          <w:p w14:paraId="3CC0E89B"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tc>
        <w:tc>
          <w:tcPr>
            <w:tcW w:w="1025" w:type="dxa"/>
            <w:tcBorders>
              <w:top w:val="single" w:sz="4" w:space="0" w:color="auto"/>
              <w:left w:val="single" w:sz="4" w:space="0" w:color="000000"/>
              <w:bottom w:val="single" w:sz="4" w:space="0" w:color="000000"/>
              <w:right w:val="single" w:sz="4" w:space="0" w:color="auto"/>
            </w:tcBorders>
            <w:vAlign w:val="center"/>
            <w:hideMark/>
          </w:tcPr>
          <w:p w14:paraId="4FA84A2A"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auto"/>
              <w:left w:val="single" w:sz="4" w:space="0" w:color="000000"/>
              <w:bottom w:val="single" w:sz="4" w:space="0" w:color="000000"/>
              <w:right w:val="single" w:sz="4" w:space="0" w:color="auto"/>
            </w:tcBorders>
            <w:vAlign w:val="center"/>
            <w:hideMark/>
          </w:tcPr>
          <w:p w14:paraId="06320E85" w14:textId="77777777" w:rsidR="00734044" w:rsidRPr="000E0F20" w:rsidRDefault="00734044">
            <w:pPr>
              <w:spacing w:after="0"/>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Corregimiento de El Encano</w:t>
            </w:r>
          </w:p>
        </w:tc>
      </w:tr>
      <w:tr w:rsidR="00734044" w:rsidRPr="000E0F20" w14:paraId="60CB58D8" w14:textId="77777777" w:rsidTr="000E0F20">
        <w:trPr>
          <w:trHeight w:val="605"/>
          <w:jc w:val="center"/>
        </w:trPr>
        <w:tc>
          <w:tcPr>
            <w:tcW w:w="2089" w:type="dxa"/>
            <w:tcBorders>
              <w:top w:val="single" w:sz="4" w:space="0" w:color="auto"/>
              <w:left w:val="single" w:sz="4" w:space="0" w:color="000000"/>
              <w:bottom w:val="single" w:sz="4" w:space="0" w:color="000000"/>
              <w:right w:val="single" w:sz="4" w:space="0" w:color="auto"/>
            </w:tcBorders>
            <w:vAlign w:val="center"/>
            <w:hideMark/>
          </w:tcPr>
          <w:p w14:paraId="103B87AE"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2. Segunda Eliminatoria</w:t>
            </w:r>
          </w:p>
          <w:p w14:paraId="56D0EB29"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Domingo, 1 de diciembre</w:t>
            </w:r>
          </w:p>
        </w:tc>
        <w:tc>
          <w:tcPr>
            <w:tcW w:w="1134" w:type="dxa"/>
            <w:tcBorders>
              <w:top w:val="single" w:sz="4" w:space="0" w:color="auto"/>
              <w:left w:val="single" w:sz="4" w:space="0" w:color="auto"/>
              <w:bottom w:val="single" w:sz="4" w:space="0" w:color="000000"/>
              <w:right w:val="single" w:sz="4" w:space="0" w:color="000000"/>
            </w:tcBorders>
            <w:vAlign w:val="center"/>
            <w:hideMark/>
          </w:tcPr>
          <w:p w14:paraId="27DA72A4" w14:textId="77777777" w:rsidR="00734044" w:rsidRPr="000E0F20" w:rsidRDefault="00734044">
            <w:pPr>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tc>
        <w:tc>
          <w:tcPr>
            <w:tcW w:w="1025" w:type="dxa"/>
            <w:tcBorders>
              <w:top w:val="single" w:sz="4" w:space="0" w:color="000000"/>
              <w:left w:val="single" w:sz="4" w:space="0" w:color="000000"/>
              <w:bottom w:val="single" w:sz="4" w:space="0" w:color="000000"/>
              <w:right w:val="single" w:sz="4" w:space="0" w:color="auto"/>
            </w:tcBorders>
            <w:vAlign w:val="center"/>
            <w:hideMark/>
          </w:tcPr>
          <w:p w14:paraId="026CC2E4"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000000"/>
              <w:left w:val="single" w:sz="4" w:space="0" w:color="auto"/>
              <w:bottom w:val="single" w:sz="4" w:space="0" w:color="000000"/>
              <w:right w:val="single" w:sz="4" w:space="0" w:color="auto"/>
            </w:tcBorders>
            <w:vAlign w:val="center"/>
            <w:hideMark/>
          </w:tcPr>
          <w:p w14:paraId="217D58FB"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 xml:space="preserve">Corregimiento de </w:t>
            </w:r>
            <w:proofErr w:type="spellStart"/>
            <w:r w:rsidRPr="000E0F20">
              <w:rPr>
                <w:rFonts w:ascii="Century Gothic" w:eastAsia="Calibri" w:hAnsi="Century Gothic" w:cs="Calibri"/>
                <w:bCs/>
                <w:lang w:val="es-CO" w:eastAsia="ar-SA"/>
              </w:rPr>
              <w:t>Obonuco</w:t>
            </w:r>
            <w:proofErr w:type="spellEnd"/>
          </w:p>
        </w:tc>
      </w:tr>
      <w:tr w:rsidR="00734044" w:rsidRPr="000E0F20" w14:paraId="25C229CE" w14:textId="77777777" w:rsidTr="000E0F20">
        <w:trPr>
          <w:trHeight w:val="231"/>
          <w:jc w:val="center"/>
        </w:trPr>
        <w:tc>
          <w:tcPr>
            <w:tcW w:w="2089" w:type="dxa"/>
            <w:tcBorders>
              <w:top w:val="single" w:sz="4" w:space="0" w:color="auto"/>
              <w:left w:val="single" w:sz="4" w:space="0" w:color="000000"/>
              <w:bottom w:val="single" w:sz="4" w:space="0" w:color="auto"/>
              <w:right w:val="single" w:sz="4" w:space="0" w:color="auto"/>
            </w:tcBorders>
            <w:vAlign w:val="center"/>
            <w:hideMark/>
          </w:tcPr>
          <w:p w14:paraId="741C4822"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3. Gran Final</w:t>
            </w:r>
          </w:p>
          <w:p w14:paraId="7C082F3E"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 xml:space="preserve">Domingo, 8 de diciembre </w:t>
            </w:r>
          </w:p>
        </w:tc>
        <w:tc>
          <w:tcPr>
            <w:tcW w:w="1134" w:type="dxa"/>
            <w:tcBorders>
              <w:top w:val="single" w:sz="4" w:space="0" w:color="auto"/>
              <w:left w:val="single" w:sz="4" w:space="0" w:color="auto"/>
              <w:bottom w:val="single" w:sz="4" w:space="0" w:color="auto"/>
              <w:right w:val="single" w:sz="4" w:space="0" w:color="000000"/>
            </w:tcBorders>
            <w:vAlign w:val="center"/>
          </w:tcPr>
          <w:p w14:paraId="61095721" w14:textId="77777777" w:rsidR="00734044" w:rsidRPr="000E0F20" w:rsidRDefault="00734044">
            <w:pPr>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p w14:paraId="3E6085B3"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p>
        </w:tc>
        <w:tc>
          <w:tcPr>
            <w:tcW w:w="1025" w:type="dxa"/>
            <w:tcBorders>
              <w:top w:val="single" w:sz="4" w:space="0" w:color="000000"/>
              <w:left w:val="single" w:sz="4" w:space="0" w:color="000000"/>
              <w:bottom w:val="single" w:sz="4" w:space="0" w:color="auto"/>
              <w:right w:val="single" w:sz="4" w:space="0" w:color="auto"/>
            </w:tcBorders>
            <w:vAlign w:val="center"/>
            <w:hideMark/>
          </w:tcPr>
          <w:p w14:paraId="17F5EF68"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000000"/>
              <w:left w:val="single" w:sz="4" w:space="0" w:color="auto"/>
              <w:bottom w:val="single" w:sz="4" w:space="0" w:color="auto"/>
              <w:right w:val="single" w:sz="4" w:space="0" w:color="auto"/>
            </w:tcBorders>
            <w:vAlign w:val="center"/>
            <w:hideMark/>
          </w:tcPr>
          <w:p w14:paraId="50EE3848" w14:textId="77777777" w:rsidR="00734044" w:rsidRDefault="00734044">
            <w:pPr>
              <w:spacing w:after="0"/>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Corregimiento de Cabrera</w:t>
            </w:r>
          </w:p>
          <w:p w14:paraId="5DF1F147" w14:textId="77777777" w:rsidR="000E0F20" w:rsidRPr="000E0F20" w:rsidRDefault="000E0F20">
            <w:pPr>
              <w:spacing w:after="0"/>
              <w:contextualSpacing/>
              <w:mirrorIndents/>
              <w:rPr>
                <w:rFonts w:ascii="Century Gothic" w:eastAsia="Calibri" w:hAnsi="Century Gothic" w:cs="Calibri"/>
                <w:bCs/>
                <w:lang w:val="es-CO" w:eastAsia="ar-SA"/>
              </w:rPr>
            </w:pPr>
          </w:p>
        </w:tc>
      </w:tr>
    </w:tbl>
    <w:p w14:paraId="24CA84BA" w14:textId="77777777" w:rsidR="00734044" w:rsidRPr="000E0F20" w:rsidRDefault="00734044" w:rsidP="00734044">
      <w:pPr>
        <w:tabs>
          <w:tab w:val="left" w:pos="1980"/>
        </w:tabs>
        <w:spacing w:after="0" w:line="240" w:lineRule="auto"/>
        <w:contextualSpacing/>
        <w:mirrorIndents/>
        <w:jc w:val="both"/>
        <w:rPr>
          <w:rFonts w:ascii="Century Gothic" w:eastAsia="Calibri" w:hAnsi="Century Gothic" w:cs="Calibri"/>
          <w:bCs/>
          <w:lang w:val="es-CO" w:eastAsia="ar-SA"/>
        </w:rPr>
      </w:pPr>
    </w:p>
    <w:p w14:paraId="08529297" w14:textId="77777777" w:rsidR="00734044"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r>
        <w:rPr>
          <w:rFonts w:ascii="Century Gothic" w:eastAsia="Calibri" w:hAnsi="Century Gothic" w:cs="Calibri"/>
          <w:bCs/>
          <w:lang w:val="es-CO" w:eastAsia="ar-SA"/>
        </w:rPr>
        <w:t>Con estos eventos,</w:t>
      </w:r>
      <w:r w:rsidR="00734044" w:rsidRPr="000E0F20">
        <w:rPr>
          <w:rFonts w:ascii="Century Gothic" w:eastAsia="Calibri" w:hAnsi="Century Gothic" w:cs="Calibri"/>
          <w:bCs/>
          <w:lang w:val="es-CO" w:eastAsia="ar-SA"/>
        </w:rPr>
        <w:t xml:space="preserve"> la Alcaldía de Pasto ofrece a la comunidad un espacio de encuentro, di</w:t>
      </w:r>
      <w:r>
        <w:rPr>
          <w:rFonts w:ascii="Century Gothic" w:eastAsia="Calibri" w:hAnsi="Century Gothic" w:cs="Calibri"/>
          <w:bCs/>
          <w:lang w:val="es-CO" w:eastAsia="ar-SA"/>
        </w:rPr>
        <w:t>á</w:t>
      </w:r>
      <w:r w:rsidR="00734044" w:rsidRPr="000E0F20">
        <w:rPr>
          <w:rFonts w:ascii="Century Gothic" w:eastAsia="Calibri" w:hAnsi="Century Gothic" w:cs="Calibri"/>
          <w:bCs/>
          <w:lang w:val="es-CO" w:eastAsia="ar-SA"/>
        </w:rPr>
        <w:t xml:space="preserve">logo y convivencia colectiva con el propósito de fortalecer la identidad y el sentido de pertenencia de los habitantes del </w:t>
      </w:r>
      <w:r>
        <w:rPr>
          <w:rFonts w:ascii="Century Gothic" w:eastAsia="Calibri" w:hAnsi="Century Gothic" w:cs="Calibri"/>
          <w:bCs/>
          <w:lang w:val="es-CO" w:eastAsia="ar-SA"/>
        </w:rPr>
        <w:t>m</w:t>
      </w:r>
      <w:r w:rsidR="00734044" w:rsidRPr="000E0F20">
        <w:rPr>
          <w:rFonts w:ascii="Century Gothic" w:eastAsia="Calibri" w:hAnsi="Century Gothic" w:cs="Calibri"/>
          <w:bCs/>
          <w:lang w:val="es-CO" w:eastAsia="ar-SA"/>
        </w:rPr>
        <w:t>unicipio, además de estimular la creatividad de los compositores campesinos y promocionar su trabajo musical, creando un encuentro entre la comunidad rural y urbana que consolidan a Pasto como un territorio Educado y Constructor de Paz.</w:t>
      </w:r>
    </w:p>
    <w:p w14:paraId="62CE551D" w14:textId="77777777"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14:paraId="20A42476" w14:textId="77777777" w:rsidR="000E0F20" w:rsidRDefault="000E0F20" w:rsidP="000E0F20">
      <w:pPr>
        <w:tabs>
          <w:tab w:val="left" w:pos="1980"/>
        </w:tabs>
        <w:spacing w:after="0" w:line="240" w:lineRule="auto"/>
        <w:contextualSpacing/>
        <w:mirrorIndents/>
        <w:jc w:val="both"/>
        <w:rPr>
          <w:rFonts w:ascii="Century Gothic" w:hAnsi="Century Gothic"/>
          <w:b/>
          <w:bCs/>
        </w:rPr>
      </w:pPr>
      <w:r w:rsidRPr="000E0F20">
        <w:rPr>
          <w:rFonts w:ascii="Century Gothic" w:eastAsia="Calibri" w:hAnsi="Century Gothic" w:cs="Calibri"/>
          <w:bCs/>
          <w:lang w:val="es-CO" w:eastAsia="ar-SA"/>
        </w:rPr>
        <w:t>Criterios del Concurso:</w:t>
      </w:r>
      <w:r>
        <w:rPr>
          <w:rFonts w:ascii="Century Gothic" w:hAnsi="Century Gothic"/>
          <w:b/>
          <w:bCs/>
        </w:rPr>
        <w:t xml:space="preserve"> </w:t>
      </w:r>
    </w:p>
    <w:p w14:paraId="54177E0F" w14:textId="77777777" w:rsidR="000E0F20" w:rsidRDefault="002F7425" w:rsidP="000E0F20">
      <w:pPr>
        <w:tabs>
          <w:tab w:val="left" w:pos="1980"/>
        </w:tabs>
        <w:spacing w:after="0" w:line="240" w:lineRule="auto"/>
        <w:contextualSpacing/>
        <w:mirrorIndents/>
        <w:jc w:val="both"/>
        <w:rPr>
          <w:rFonts w:ascii="Century Gothic" w:hAnsi="Century Gothic"/>
          <w:b/>
          <w:bCs/>
        </w:rPr>
      </w:pPr>
      <w:hyperlink r:id="rId12" w:history="1">
        <w:r w:rsidR="000E0F20" w:rsidRPr="00392A79">
          <w:rPr>
            <w:rStyle w:val="Hipervnculo"/>
            <w:rFonts w:ascii="Century Gothic" w:hAnsi="Century Gothic"/>
          </w:rPr>
          <w:t>https://drive.google.com/open?id=1hDz0pAXOgcAAwOS3f2iLjQp-mVNEfRzb</w:t>
        </w:r>
      </w:hyperlink>
    </w:p>
    <w:p w14:paraId="244BF252" w14:textId="77777777" w:rsidR="000E0F20" w:rsidRDefault="000E0F20" w:rsidP="000E0F20">
      <w:pPr>
        <w:tabs>
          <w:tab w:val="left" w:pos="1980"/>
        </w:tabs>
        <w:spacing w:after="0" w:line="240" w:lineRule="auto"/>
        <w:contextualSpacing/>
        <w:mirrorIndents/>
        <w:jc w:val="both"/>
        <w:rPr>
          <w:rFonts w:ascii="Century Gothic" w:hAnsi="Century Gothic"/>
        </w:rPr>
      </w:pPr>
      <w:r w:rsidRPr="000E0F20">
        <w:rPr>
          <w:rFonts w:ascii="Century Gothic" w:hAnsi="Century Gothic"/>
          <w:bCs/>
        </w:rPr>
        <w:t>Formulario de inscripción:</w:t>
      </w:r>
      <w:r w:rsidRPr="000E0F20">
        <w:rPr>
          <w:rFonts w:ascii="Century Gothic" w:hAnsi="Century Gothic"/>
        </w:rPr>
        <w:t xml:space="preserve"> </w:t>
      </w:r>
    </w:p>
    <w:p w14:paraId="109C0AB6" w14:textId="77777777" w:rsidR="000E0F20" w:rsidRDefault="002F7425" w:rsidP="000E0F20">
      <w:pPr>
        <w:tabs>
          <w:tab w:val="left" w:pos="1980"/>
        </w:tabs>
        <w:spacing w:after="0" w:line="240" w:lineRule="auto"/>
        <w:contextualSpacing/>
        <w:mirrorIndents/>
        <w:jc w:val="both"/>
        <w:rPr>
          <w:rFonts w:ascii="Century Gothic" w:hAnsi="Century Gothic"/>
        </w:rPr>
      </w:pPr>
      <w:hyperlink r:id="rId13" w:history="1">
        <w:r w:rsidR="000E0F20" w:rsidRPr="00392A79">
          <w:rPr>
            <w:rStyle w:val="Hipervnculo"/>
            <w:rFonts w:ascii="Century Gothic" w:hAnsi="Century Gothic"/>
          </w:rPr>
          <w:t>https://drive.google.com/open?id=1rdnueFSo-BbMlDyczqDFWzQGpM3rqsFl</w:t>
        </w:r>
      </w:hyperlink>
    </w:p>
    <w:p w14:paraId="4D539034" w14:textId="77777777"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14:paraId="19CFFB8D" w14:textId="77777777" w:rsidR="000E0F20" w:rsidRDefault="000E0F20" w:rsidP="00330008">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5AF20FD6" w14:textId="77777777" w:rsidR="000E0F20" w:rsidRDefault="000E0F20" w:rsidP="00182D8C">
      <w:pPr>
        <w:spacing w:after="0"/>
        <w:jc w:val="center"/>
        <w:rPr>
          <w:rFonts w:ascii="Century Gothic" w:hAnsi="Century Gothic" w:cs="Arial"/>
          <w:i/>
          <w:lang w:val="es-CO"/>
        </w:rPr>
      </w:pPr>
      <w:r>
        <w:rPr>
          <w:rFonts w:ascii="Century Gothic" w:hAnsi="Century Gothic" w:cs="Arial"/>
          <w:i/>
          <w:lang w:val="es-CO"/>
        </w:rPr>
        <w:t>Somos constructores de paz</w:t>
      </w:r>
    </w:p>
    <w:p w14:paraId="135666C0" w14:textId="77777777" w:rsidR="00182D8C" w:rsidRDefault="00182D8C" w:rsidP="00182D8C">
      <w:pPr>
        <w:spacing w:after="0"/>
        <w:jc w:val="center"/>
        <w:rPr>
          <w:rFonts w:ascii="Century Gothic" w:hAnsi="Century Gothic" w:cs="Arial"/>
          <w:i/>
          <w:lang w:val="es-CO"/>
        </w:rPr>
      </w:pPr>
    </w:p>
    <w:p w14:paraId="74B09DB4" w14:textId="77777777" w:rsidR="00182D8C" w:rsidRDefault="00182D8C" w:rsidP="00182D8C">
      <w:pPr>
        <w:spacing w:after="0"/>
        <w:jc w:val="center"/>
        <w:rPr>
          <w:rFonts w:ascii="Century Gothic" w:hAnsi="Century Gothic" w:cs="Arial"/>
          <w:i/>
          <w:lang w:val="es-CO"/>
        </w:rPr>
      </w:pPr>
    </w:p>
    <w:p w14:paraId="369EE6F2" w14:textId="77777777" w:rsidR="00182D8C" w:rsidRDefault="00182D8C" w:rsidP="00182D8C">
      <w:pPr>
        <w:spacing w:after="0"/>
        <w:jc w:val="center"/>
        <w:rPr>
          <w:rFonts w:ascii="Century Gothic" w:hAnsi="Century Gothic" w:cs="Arial"/>
          <w:i/>
          <w:lang w:val="es-CO"/>
        </w:rPr>
      </w:pPr>
    </w:p>
    <w:p w14:paraId="090EA2C4" w14:textId="77777777" w:rsidR="00182D8C" w:rsidRDefault="00182D8C" w:rsidP="00182D8C">
      <w:pPr>
        <w:spacing w:after="0"/>
        <w:jc w:val="center"/>
        <w:rPr>
          <w:rFonts w:ascii="Century Gothic" w:hAnsi="Century Gothic" w:cs="Arial"/>
          <w:i/>
          <w:lang w:val="es-CO"/>
        </w:rPr>
      </w:pPr>
    </w:p>
    <w:p w14:paraId="1186EC4F" w14:textId="77777777" w:rsidR="00182D8C" w:rsidRDefault="00182D8C" w:rsidP="00182D8C">
      <w:pPr>
        <w:spacing w:after="0"/>
        <w:jc w:val="center"/>
        <w:rPr>
          <w:rFonts w:ascii="Century Gothic" w:hAnsi="Century Gothic" w:cs="Arial"/>
          <w:i/>
          <w:lang w:val="es-CO"/>
        </w:rPr>
      </w:pPr>
    </w:p>
    <w:p w14:paraId="00244189" w14:textId="77777777" w:rsidR="00182D8C" w:rsidRDefault="00182D8C" w:rsidP="00182D8C">
      <w:pPr>
        <w:spacing w:after="0"/>
        <w:jc w:val="center"/>
        <w:rPr>
          <w:rFonts w:ascii="Century Gothic" w:hAnsi="Century Gothic" w:cs="Arial"/>
          <w:i/>
          <w:lang w:val="es-CO"/>
        </w:rPr>
      </w:pPr>
    </w:p>
    <w:p w14:paraId="09F2C60B" w14:textId="77777777" w:rsidR="00182D8C" w:rsidRDefault="00182D8C" w:rsidP="00182D8C">
      <w:pPr>
        <w:spacing w:after="0"/>
        <w:jc w:val="center"/>
        <w:rPr>
          <w:rFonts w:ascii="Century Gothic" w:hAnsi="Century Gothic" w:cs="Arial"/>
          <w:i/>
          <w:lang w:val="es-CO"/>
        </w:rPr>
      </w:pPr>
    </w:p>
    <w:p w14:paraId="41A439FD" w14:textId="77777777" w:rsidR="00AB1371" w:rsidRDefault="00AB1371" w:rsidP="00182D8C">
      <w:pPr>
        <w:spacing w:after="0"/>
        <w:jc w:val="center"/>
        <w:rPr>
          <w:rFonts w:ascii="Century Gothic" w:hAnsi="Century Gothic" w:cs="Arial"/>
          <w:i/>
          <w:lang w:val="es-CO"/>
        </w:rPr>
      </w:pPr>
    </w:p>
    <w:p w14:paraId="54516449" w14:textId="77777777" w:rsidR="00AB1371" w:rsidRDefault="00AB1371" w:rsidP="00182D8C">
      <w:pPr>
        <w:spacing w:after="0"/>
        <w:jc w:val="center"/>
        <w:rPr>
          <w:rFonts w:ascii="Century Gothic" w:hAnsi="Century Gothic" w:cs="Arial"/>
          <w:i/>
          <w:lang w:val="es-CO"/>
        </w:rPr>
      </w:pPr>
    </w:p>
    <w:p w14:paraId="518116B7" w14:textId="77777777" w:rsidR="00AB1371" w:rsidRDefault="00AB1371" w:rsidP="00182D8C">
      <w:pPr>
        <w:spacing w:after="0"/>
        <w:jc w:val="center"/>
        <w:rPr>
          <w:rFonts w:ascii="Century Gothic" w:hAnsi="Century Gothic" w:cs="Arial"/>
          <w:i/>
          <w:lang w:val="es-CO"/>
        </w:rPr>
      </w:pPr>
    </w:p>
    <w:p w14:paraId="60514E49" w14:textId="77777777" w:rsidR="00AB1371" w:rsidRDefault="00AB1371" w:rsidP="00182D8C">
      <w:pPr>
        <w:spacing w:after="0"/>
        <w:jc w:val="center"/>
        <w:rPr>
          <w:rFonts w:ascii="Century Gothic" w:hAnsi="Century Gothic" w:cs="Arial"/>
          <w:i/>
          <w:lang w:val="es-CO"/>
        </w:rPr>
      </w:pPr>
    </w:p>
    <w:p w14:paraId="2A351E43" w14:textId="77777777" w:rsidR="00182D8C" w:rsidRDefault="00182D8C" w:rsidP="00182D8C">
      <w:pPr>
        <w:spacing w:after="0"/>
        <w:jc w:val="center"/>
        <w:rPr>
          <w:rFonts w:ascii="Century Gothic" w:eastAsia="Calibri" w:hAnsi="Century Gothic" w:cs="Calibri"/>
          <w:bCs/>
          <w:lang w:val="es-CO" w:eastAsia="ar-SA"/>
        </w:rPr>
      </w:pPr>
    </w:p>
    <w:p w14:paraId="6626328F" w14:textId="77777777" w:rsidR="002F7425" w:rsidRDefault="002F7425">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14:paraId="52D6BEB7" w14:textId="626209FE" w:rsid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 w:name="_GoBack"/>
      <w:bookmarkEnd w:id="1"/>
      <w:r w:rsidRPr="00330008">
        <w:rPr>
          <w:rFonts w:ascii="Century Gothic" w:eastAsia="Calibri" w:hAnsi="Century Gothic" w:cs="Calibri"/>
          <w:b/>
          <w:bCs/>
          <w:sz w:val="22"/>
          <w:szCs w:val="22"/>
          <w:lang w:eastAsia="ar-SA"/>
        </w:rPr>
        <w:lastRenderedPageBreak/>
        <w:t>ALCALDÍA DE PASTO ABRE CONVOCATORIA PARA ASIGNACIÓN DE RECURSOS DE LA CONTRIBUCIÓN PARAFISCAL CULTURAL DE LOS ESPECTÁCULOS PÚBLICOS DE LAS ARTES ESCÉNICAS</w:t>
      </w:r>
    </w:p>
    <w:p w14:paraId="135F4C2C" w14:textId="77777777" w:rsidR="00330008" w:rsidRP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AF5BA5F" wp14:editId="5FFB92FF">
            <wp:extent cx="5613400" cy="3736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eño convocatoria artes escenicas.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736340"/>
                    </a:xfrm>
                    <a:prstGeom prst="rect">
                      <a:avLst/>
                    </a:prstGeom>
                  </pic:spPr>
                </pic:pic>
              </a:graphicData>
            </a:graphic>
          </wp:inline>
        </w:drawing>
      </w:r>
    </w:p>
    <w:p w14:paraId="49F9F7B8"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La Alcaldía de Pasto, a través de la Secretaría de </w:t>
      </w:r>
      <w:r>
        <w:rPr>
          <w:rFonts w:ascii="Century Gothic" w:eastAsia="Calibri" w:hAnsi="Century Gothic" w:cs="Calibri"/>
          <w:bCs/>
          <w:sz w:val="22"/>
          <w:szCs w:val="22"/>
          <w:lang w:eastAsia="ar-SA"/>
        </w:rPr>
        <w:t>C</w:t>
      </w:r>
      <w:r w:rsidRPr="00330008">
        <w:rPr>
          <w:rFonts w:ascii="Century Gothic" w:eastAsia="Calibri" w:hAnsi="Century Gothic" w:cs="Calibri"/>
          <w:bCs/>
          <w:sz w:val="22"/>
          <w:szCs w:val="22"/>
          <w:lang w:eastAsia="ar-SA"/>
        </w:rPr>
        <w:t xml:space="preserve">ultura abre convocatoria para </w:t>
      </w:r>
      <w:r>
        <w:rPr>
          <w:rFonts w:ascii="Century Gothic" w:eastAsia="Calibri" w:hAnsi="Century Gothic" w:cs="Calibri"/>
          <w:bCs/>
          <w:sz w:val="22"/>
          <w:szCs w:val="22"/>
          <w:lang w:eastAsia="ar-SA"/>
        </w:rPr>
        <w:t xml:space="preserve">la </w:t>
      </w:r>
      <w:r w:rsidRPr="00330008">
        <w:rPr>
          <w:rFonts w:ascii="Century Gothic" w:eastAsia="Calibri" w:hAnsi="Century Gothic" w:cs="Calibri"/>
          <w:bCs/>
          <w:sz w:val="22"/>
          <w:szCs w:val="22"/>
          <w:lang w:eastAsia="ar-SA"/>
        </w:rPr>
        <w:t>asignación de recursos de la contribución parafiscal cultural de los espectáculos públicos de las artes escénicas en el municipio, mediante artículo 315 de la Constitución Política, la Ley 1493 de 2011 y Decreto 1080 de 2015.</w:t>
      </w:r>
    </w:p>
    <w:p w14:paraId="15A12F7A"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Esta convocatoria está dirigida a las salas de espectáculos de las artes habilitadas por el Ministerio de Cultura como productores de espectáculos públicos de las artes escénicas, quienes podrán participar por medio de la presentación de un proyecto de dotación.  Los proyectos beneficiados y que cumplan los requisitos legales y técnicos establecidos serán seleccionados por el comité de contribución parafiscal cultural.</w:t>
      </w:r>
    </w:p>
    <w:p w14:paraId="63A728CB"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La Secretaría de Cultura, supervisará cada proyecto seleccionado y tomará en cualquier caso o momento las medidas de control y vigilancia, para asegurar el adecuado uso de los recursos asignados.</w:t>
      </w:r>
      <w:r>
        <w:rPr>
          <w:rFonts w:ascii="Century Gothic" w:eastAsia="Calibri" w:hAnsi="Century Gothic" w:cs="Calibri"/>
          <w:bCs/>
          <w:sz w:val="22"/>
          <w:szCs w:val="22"/>
          <w:lang w:eastAsia="ar-SA"/>
        </w:rPr>
        <w:t xml:space="preserve"> </w:t>
      </w:r>
      <w:r w:rsidRPr="00330008">
        <w:rPr>
          <w:rFonts w:ascii="Century Gothic" w:eastAsia="Calibri" w:hAnsi="Century Gothic" w:cs="Calibri"/>
          <w:bCs/>
          <w:sz w:val="22"/>
          <w:szCs w:val="22"/>
          <w:lang w:eastAsia="ar-SA"/>
        </w:rPr>
        <w:t>La Alcaldía de Pasto invita a participar de estas convocatorias que promueven la práctica, crecimiento y desarrollo de las artes escénicas en el municipio de Pasto.</w:t>
      </w:r>
    </w:p>
    <w:p w14:paraId="1ED4ECE8" w14:textId="77777777" w:rsidR="00C63430" w:rsidRDefault="00330008" w:rsidP="00330008">
      <w:pPr>
        <w:pStyle w:val="NormalWeb"/>
        <w:shd w:val="clear" w:color="auto" w:fill="FFFFFF"/>
        <w:spacing w:after="90" w:line="240" w:lineRule="auto"/>
        <w:rPr>
          <w:rFonts w:ascii="Century Gothic" w:eastAsia="Calibri" w:hAnsi="Century Gothic" w:cs="Calibri"/>
          <w:b/>
          <w:bCs/>
          <w:sz w:val="22"/>
          <w:szCs w:val="22"/>
          <w:lang w:eastAsia="ar-SA"/>
        </w:rPr>
      </w:pPr>
      <w:r w:rsidRPr="00330008">
        <w:rPr>
          <w:rFonts w:ascii="Century Gothic" w:eastAsia="Calibri" w:hAnsi="Century Gothic" w:cs="Calibri"/>
          <w:bCs/>
          <w:sz w:val="22"/>
          <w:szCs w:val="22"/>
          <w:lang w:eastAsia="ar-SA"/>
        </w:rPr>
        <w:t>Decreto:</w:t>
      </w:r>
      <w:r w:rsidRPr="00330008">
        <w:rPr>
          <w:rFonts w:ascii="Century Gothic" w:eastAsia="Calibri" w:hAnsi="Century Gothic" w:cs="Calibri"/>
          <w:b/>
          <w:bCs/>
          <w:sz w:val="22"/>
          <w:szCs w:val="22"/>
          <w:lang w:eastAsia="ar-SA"/>
        </w:rPr>
        <w:t xml:space="preserve"> </w:t>
      </w:r>
      <w:hyperlink r:id="rId15" w:history="1">
        <w:r w:rsidRPr="00392A79">
          <w:rPr>
            <w:rStyle w:val="Hipervnculo"/>
            <w:rFonts w:ascii="Century Gothic" w:eastAsia="Calibri" w:hAnsi="Century Gothic" w:cs="Calibri"/>
            <w:b/>
            <w:bCs/>
            <w:sz w:val="22"/>
            <w:szCs w:val="22"/>
            <w:lang w:eastAsia="ar-SA"/>
          </w:rPr>
          <w:t>https://drive.google.com/open?id=1krHdU22iU05bWb6DYUDvjsSFwNnaRyHi</w:t>
        </w:r>
      </w:hyperlink>
      <w:r>
        <w:rPr>
          <w:rFonts w:ascii="Century Gothic" w:eastAsia="Calibri" w:hAnsi="Century Gothic" w:cs="Calibri"/>
          <w:b/>
          <w:bCs/>
          <w:sz w:val="22"/>
          <w:szCs w:val="22"/>
          <w:lang w:eastAsia="ar-SA"/>
        </w:rPr>
        <w:t xml:space="preserve"> </w:t>
      </w:r>
      <w:r w:rsidRPr="00330008">
        <w:rPr>
          <w:rFonts w:ascii="Century Gothic" w:eastAsia="Calibri" w:hAnsi="Century Gothic" w:cs="Calibri"/>
          <w:b/>
          <w:bCs/>
          <w:sz w:val="22"/>
          <w:szCs w:val="22"/>
          <w:lang w:eastAsia="ar-SA"/>
        </w:rPr>
        <w:t xml:space="preserve"> </w:t>
      </w:r>
      <w:r w:rsidRPr="00330008">
        <w:rPr>
          <w:rFonts w:ascii="Century Gothic" w:eastAsia="Calibri" w:hAnsi="Century Gothic" w:cs="Calibri"/>
          <w:bCs/>
          <w:sz w:val="22"/>
          <w:szCs w:val="22"/>
          <w:lang w:eastAsia="ar-SA"/>
        </w:rPr>
        <w:lastRenderedPageBreak/>
        <w:t>Convocatoria:</w:t>
      </w:r>
      <w:r w:rsidRPr="00330008">
        <w:rPr>
          <w:rFonts w:ascii="Century Gothic" w:eastAsia="Calibri" w:hAnsi="Century Gothic" w:cs="Calibri"/>
          <w:b/>
          <w:bCs/>
          <w:sz w:val="22"/>
          <w:szCs w:val="22"/>
          <w:lang w:eastAsia="ar-SA"/>
        </w:rPr>
        <w:t xml:space="preserve"> </w:t>
      </w:r>
      <w:hyperlink r:id="rId16" w:history="1">
        <w:r w:rsidRPr="00392A79">
          <w:rPr>
            <w:rStyle w:val="Hipervnculo"/>
            <w:rFonts w:ascii="Century Gothic" w:eastAsia="Calibri" w:hAnsi="Century Gothic" w:cs="Calibri"/>
            <w:b/>
            <w:bCs/>
            <w:sz w:val="22"/>
            <w:szCs w:val="22"/>
            <w:lang w:eastAsia="ar-SA"/>
          </w:rPr>
          <w:t>https://drive.google.com/open?id=1j7VY7URBc7KB0OoJmKda3kVrrvkPcOE9</w:t>
        </w:r>
      </w:hyperlink>
      <w:r>
        <w:rPr>
          <w:rFonts w:ascii="Century Gothic" w:eastAsia="Calibri" w:hAnsi="Century Gothic" w:cs="Calibri"/>
          <w:b/>
          <w:bCs/>
          <w:sz w:val="22"/>
          <w:szCs w:val="22"/>
          <w:lang w:eastAsia="ar-SA"/>
        </w:rPr>
        <w:t xml:space="preserve"> </w:t>
      </w:r>
    </w:p>
    <w:p w14:paraId="69914F1B" w14:textId="77777777" w:rsidR="00330008" w:rsidRDefault="00330008" w:rsidP="00330008">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06949BF3" w14:textId="77777777" w:rsidR="00330008" w:rsidRDefault="00330008" w:rsidP="00330008">
      <w:pPr>
        <w:spacing w:after="0"/>
        <w:jc w:val="center"/>
        <w:rPr>
          <w:rFonts w:ascii="Century Gothic" w:hAnsi="Century Gothic" w:cs="Arial"/>
          <w:i/>
          <w:lang w:val="es-CO"/>
        </w:rPr>
      </w:pPr>
      <w:r>
        <w:rPr>
          <w:rFonts w:ascii="Century Gothic" w:hAnsi="Century Gothic" w:cs="Arial"/>
          <w:i/>
          <w:lang w:val="es-CO"/>
        </w:rPr>
        <w:t>Somos constructores de paz</w:t>
      </w:r>
    </w:p>
    <w:p w14:paraId="0E2F644A" w14:textId="77777777" w:rsidR="00FC4726" w:rsidRDefault="00FC4726" w:rsidP="0033000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4B272866" w14:textId="77777777" w:rsidR="00FC4726" w:rsidRDefault="00FC4726"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OFICINA DE ASUNTOS INTERNACIONALES INVITA A ORGANIZACIONES SOCIALES A PARTICIPAR EN CONVOCATORIAS</w:t>
      </w:r>
    </w:p>
    <w:p w14:paraId="3845AFC4" w14:textId="77777777" w:rsidR="00FC4726" w:rsidRDefault="00FC4726"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51431B39" wp14:editId="16784AB4">
            <wp:extent cx="5613400" cy="3351530"/>
            <wp:effectExtent l="0" t="0" r="6350" b="1270"/>
            <wp:docPr id="1" name="Imagen 1"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1" name="Imagen 1" descr="C:\Users\SANTAGUE\Downloads\BANNER web  - facebbok  - asuntos inter.png"/>
                    <pic:cNvPicPr/>
                  </pic:nvPicPr>
                  <pic:blipFill>
                    <a:blip r:embed="rId17" cstate="print"/>
                    <a:srcRect/>
                    <a:stretch>
                      <a:fillRect/>
                    </a:stretch>
                  </pic:blipFill>
                  <pic:spPr bwMode="auto">
                    <a:xfrm>
                      <a:off x="0" y="0"/>
                      <a:ext cx="5613400" cy="3351530"/>
                    </a:xfrm>
                    <a:prstGeom prst="rect">
                      <a:avLst/>
                    </a:prstGeom>
                    <a:noFill/>
                    <a:ln w="9525">
                      <a:noFill/>
                      <a:miter lim="800000"/>
                      <a:headEnd/>
                      <a:tailEnd/>
                    </a:ln>
                  </pic:spPr>
                </pic:pic>
              </a:graphicData>
            </a:graphic>
          </wp:inline>
        </w:drawing>
      </w:r>
    </w:p>
    <w:p w14:paraId="6474BC75"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sz w:val="20"/>
          <w:szCs w:val="20"/>
        </w:rPr>
        <w:t xml:space="preserve">La </w:t>
      </w:r>
      <w:r w:rsidRPr="00FC4726">
        <w:rPr>
          <w:rFonts w:ascii="Century Gothic" w:eastAsia="Calibri" w:hAnsi="Century Gothic" w:cs="Calibri"/>
          <w:bCs/>
          <w:sz w:val="22"/>
          <w:szCs w:val="22"/>
          <w:lang w:eastAsia="ar-SA"/>
        </w:rPr>
        <w:t>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14:paraId="6D6EAE9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CONVOCATORIA: Subvenciones institucionales orientadas a la democracia, educación y gestión de los recursos naturales</w:t>
      </w:r>
    </w:p>
    <w:p w14:paraId="4A2BD741" w14:textId="77777777" w:rsidR="00FC4726" w:rsidRPr="00813A2C"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proofErr w:type="spellStart"/>
      <w:r w:rsidRPr="00813A2C">
        <w:rPr>
          <w:rFonts w:ascii="Century Gothic" w:eastAsia="Calibri" w:hAnsi="Century Gothic" w:cs="Calibri"/>
          <w:bCs/>
          <w:sz w:val="22"/>
          <w:szCs w:val="22"/>
          <w:lang w:val="en-US" w:eastAsia="ar-SA"/>
        </w:rPr>
        <w:t>ENTIDAD</w:t>
      </w:r>
      <w:proofErr w:type="spellEnd"/>
      <w:r w:rsidRPr="00813A2C">
        <w:rPr>
          <w:rFonts w:ascii="Century Gothic" w:eastAsia="Calibri" w:hAnsi="Century Gothic" w:cs="Calibri"/>
          <w:bCs/>
          <w:sz w:val="22"/>
          <w:szCs w:val="22"/>
          <w:lang w:val="en-US" w:eastAsia="ar-SA"/>
        </w:rPr>
        <w:t xml:space="preserve"> </w:t>
      </w:r>
      <w:proofErr w:type="spellStart"/>
      <w:r w:rsidRPr="00813A2C">
        <w:rPr>
          <w:rFonts w:ascii="Century Gothic" w:eastAsia="Calibri" w:hAnsi="Century Gothic" w:cs="Calibri"/>
          <w:bCs/>
          <w:sz w:val="22"/>
          <w:szCs w:val="22"/>
          <w:lang w:val="en-US" w:eastAsia="ar-SA"/>
        </w:rPr>
        <w:t>OFERENTE</w:t>
      </w:r>
      <w:proofErr w:type="spellEnd"/>
      <w:r w:rsidRPr="00813A2C">
        <w:rPr>
          <w:rFonts w:ascii="Century Gothic" w:eastAsia="Calibri" w:hAnsi="Century Gothic" w:cs="Calibri"/>
          <w:bCs/>
          <w:sz w:val="22"/>
          <w:szCs w:val="22"/>
          <w:lang w:val="en-US" w:eastAsia="ar-SA"/>
        </w:rPr>
        <w:t>: Tinker Foundation Inc.</w:t>
      </w:r>
    </w:p>
    <w:p w14:paraId="0EEDA5B8"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FC4726">
        <w:rPr>
          <w:rFonts w:ascii="Century Gothic" w:eastAsia="Calibri" w:hAnsi="Century Gothic" w:cs="Calibri"/>
          <w:bCs/>
          <w:sz w:val="22"/>
          <w:szCs w:val="22"/>
          <w:lang w:eastAsia="ar-SA"/>
        </w:rPr>
        <w:t>CARACTERISTICAS</w:t>
      </w:r>
      <w:proofErr w:type="spellEnd"/>
      <w:r w:rsidRPr="00FC4726">
        <w:rPr>
          <w:rFonts w:ascii="Century Gothic" w:eastAsia="Calibri" w:hAnsi="Century Gothic" w:cs="Calibri"/>
          <w:bCs/>
          <w:sz w:val="22"/>
          <w:szCs w:val="22"/>
          <w:lang w:eastAsia="ar-SA"/>
        </w:rPr>
        <w:t>: Los fondos de la Fundación se dirigen a tres áreas de programa en las cuales la investigación y la innovación enfocadas y expertas tienen el potencial de tener un impacto significativo y positivo.</w:t>
      </w:r>
    </w:p>
    <w:p w14:paraId="4DFB33CC"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Gobierno democrático</w:t>
      </w:r>
    </w:p>
    <w:p w14:paraId="38FEFC8A"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Educación</w:t>
      </w:r>
    </w:p>
    <w:p w14:paraId="292B1566"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Manejo sostenible de recursos</w:t>
      </w:r>
    </w:p>
    <w:p w14:paraId="74E0A6AB"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FECHA DE CIERRE: 31 de enero de 2020</w:t>
      </w:r>
    </w:p>
    <w:p w14:paraId="6966EC4C" w14:textId="77777777" w:rsidR="00FC4726" w:rsidRPr="00813A2C"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813A2C">
        <w:rPr>
          <w:rFonts w:ascii="Century Gothic" w:eastAsia="Calibri" w:hAnsi="Century Gothic" w:cs="Calibri"/>
          <w:bCs/>
          <w:sz w:val="22"/>
          <w:szCs w:val="22"/>
          <w:lang w:val="en-US" w:eastAsia="ar-SA"/>
        </w:rPr>
        <w:lastRenderedPageBreak/>
        <w:t xml:space="preserve">LINK: </w:t>
      </w:r>
      <w:r w:rsidRPr="00813A2C">
        <w:rPr>
          <w:rFonts w:ascii="Century Gothic" w:eastAsia="Calibri" w:hAnsi="Century Gothic" w:cs="Calibri"/>
          <w:bCs/>
          <w:sz w:val="22"/>
          <w:szCs w:val="22"/>
          <w:lang w:val="en-US" w:eastAsia="ar-SA"/>
        </w:rPr>
        <w:tab/>
        <w:t>https://www.tinker.org/content/institutional-grants</w:t>
      </w:r>
    </w:p>
    <w:p w14:paraId="2C841B5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CONVOCATORIA: Fondo Japonés para el Medio Global</w:t>
      </w:r>
    </w:p>
    <w:p w14:paraId="6318C7FE"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ENTIDAD OFERENTE: </w:t>
      </w:r>
      <w:r w:rsidRPr="00FC4726">
        <w:rPr>
          <w:rFonts w:ascii="Century Gothic" w:eastAsia="Calibri" w:hAnsi="Century Gothic" w:cs="Calibri"/>
          <w:bCs/>
          <w:sz w:val="22"/>
          <w:szCs w:val="22"/>
          <w:lang w:eastAsia="ar-SA"/>
        </w:rPr>
        <w:tab/>
        <w:t>Agencia para la Conservación y la Restauración Ambiental de Japón (</w:t>
      </w:r>
      <w:proofErr w:type="spellStart"/>
      <w:r w:rsidRPr="00FC4726">
        <w:rPr>
          <w:rFonts w:ascii="Century Gothic" w:eastAsia="Calibri" w:hAnsi="Century Gothic" w:cs="Calibri"/>
          <w:bCs/>
          <w:sz w:val="22"/>
          <w:szCs w:val="22"/>
          <w:lang w:eastAsia="ar-SA"/>
        </w:rPr>
        <w:t>ERCA</w:t>
      </w:r>
      <w:proofErr w:type="spellEnd"/>
      <w:r w:rsidRPr="00FC4726">
        <w:rPr>
          <w:rFonts w:ascii="Century Gothic" w:eastAsia="Calibri" w:hAnsi="Century Gothic" w:cs="Calibri"/>
          <w:bCs/>
          <w:sz w:val="22"/>
          <w:szCs w:val="22"/>
          <w:lang w:eastAsia="ar-SA"/>
        </w:rPr>
        <w:t>)</w:t>
      </w:r>
    </w:p>
    <w:p w14:paraId="48BD45BF"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FC4726">
        <w:rPr>
          <w:rFonts w:ascii="Century Gothic" w:eastAsia="Calibri" w:hAnsi="Century Gothic" w:cs="Calibri"/>
          <w:bCs/>
          <w:sz w:val="22"/>
          <w:szCs w:val="22"/>
          <w:lang w:eastAsia="ar-SA"/>
        </w:rPr>
        <w:t>CARACTERISTICAS</w:t>
      </w:r>
      <w:proofErr w:type="spellEnd"/>
      <w:r w:rsidRPr="00FC4726">
        <w:rPr>
          <w:rFonts w:ascii="Century Gothic" w:eastAsia="Calibri" w:hAnsi="Century Gothic" w:cs="Calibri"/>
          <w:bCs/>
          <w:sz w:val="22"/>
          <w:szCs w:val="22"/>
          <w:lang w:eastAsia="ar-SA"/>
        </w:rPr>
        <w:t>: El Fondo Japonés para el Ambiente Global (</w:t>
      </w:r>
      <w:proofErr w:type="spellStart"/>
      <w:r w:rsidRPr="00FC4726">
        <w:rPr>
          <w:rFonts w:ascii="Century Gothic" w:eastAsia="Calibri" w:hAnsi="Century Gothic" w:cs="Calibri"/>
          <w:bCs/>
          <w:sz w:val="22"/>
          <w:szCs w:val="22"/>
          <w:lang w:eastAsia="ar-SA"/>
        </w:rPr>
        <w:t>JFGE</w:t>
      </w:r>
      <w:proofErr w:type="spellEnd"/>
      <w:r w:rsidRPr="00FC4726">
        <w:rPr>
          <w:rFonts w:ascii="Century Gothic" w:eastAsia="Calibri" w:hAnsi="Century Gothic" w:cs="Calibri"/>
          <w:bCs/>
          <w:sz w:val="22"/>
          <w:szCs w:val="22"/>
          <w:lang w:eastAsia="ar-SA"/>
        </w:rPr>
        <w:t xml:space="preserve"> por sus siglas en inglés) está buscando solicitudes para otorgar subvenciones a organizaciones no gubernamentales (ONG)/organizaciones sin fines de lucro (</w:t>
      </w:r>
      <w:proofErr w:type="spellStart"/>
      <w:r w:rsidRPr="00FC4726">
        <w:rPr>
          <w:rFonts w:ascii="Century Gothic" w:eastAsia="Calibri" w:hAnsi="Century Gothic" w:cs="Calibri"/>
          <w:bCs/>
          <w:sz w:val="22"/>
          <w:szCs w:val="22"/>
          <w:lang w:eastAsia="ar-SA"/>
        </w:rPr>
        <w:t>OSFL</w:t>
      </w:r>
      <w:proofErr w:type="spellEnd"/>
      <w:r w:rsidRPr="00FC4726">
        <w:rPr>
          <w:rFonts w:ascii="Century Gothic" w:eastAsia="Calibri" w:hAnsi="Century Gothic" w:cs="Calibri"/>
          <w:bCs/>
          <w:sz w:val="22"/>
          <w:szCs w:val="22"/>
          <w:lang w:eastAsia="ar-SA"/>
        </w:rPr>
        <w:t>) dedicadas a actividades ambientales.</w:t>
      </w:r>
    </w:p>
    <w:p w14:paraId="20298E80"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Categorías de subvenciones y cantidad disponible:</w:t>
      </w:r>
    </w:p>
    <w:p w14:paraId="754C7D5E"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 Subvención de ingreso: subvención para apoyar proyectos de base para expandir. Período de la subvención: 1 año (un período por organización). El rango del monto de la subvención (por año) es mínimo 500.000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(4.580 USD) ~ máximo 3.000.000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(27.480 USD)</w:t>
      </w:r>
    </w:p>
    <w:p w14:paraId="12727A2F"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 Subvención para proyectos continuos: subvención para apoyar proyectos de base para posicionarse como proyecto autosostenible. Período de la subvención: máximo 3 años (un plazo por organización) El rango del monto de la subvención (por año) es mínimo 500.000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(4.580 USD) ~ máximo 3.000.000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(27.480 USD)</w:t>
      </w:r>
    </w:p>
    <w:p w14:paraId="4CC61A7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 Subvención general: subvención para apoyar el crecimiento organizacional realizando proyectos de manera eficiente a través de la consolidación de habilidades. Período de la subvención: máximo 3 años (se requiere un receso de dos años para que la organización reciba la subvención regular por dos períodos consecutivos). El rango del monto de la subvención (por año) es mínimo de 2.000.000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(18.320 USD) ~ máximo 6,000,000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(54.960 USD)</w:t>
      </w:r>
    </w:p>
    <w:p w14:paraId="66F131D2"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FECHA DE CIERRE: 3 de diciembre de 2019</w:t>
      </w:r>
    </w:p>
    <w:p w14:paraId="4E113E26"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C4726">
        <w:rPr>
          <w:rFonts w:ascii="Century Gothic" w:eastAsia="Calibri" w:hAnsi="Century Gothic" w:cs="Calibri"/>
          <w:bCs/>
          <w:sz w:val="22"/>
          <w:szCs w:val="22"/>
          <w:lang w:val="en-US" w:eastAsia="ar-SA"/>
        </w:rPr>
        <w:t xml:space="preserve">LINK: </w:t>
      </w:r>
      <w:hyperlink r:id="rId18" w:history="1">
        <w:r w:rsidRPr="00FC4726">
          <w:rPr>
            <w:rFonts w:eastAsia="Calibri" w:cs="Calibri"/>
            <w:bCs/>
            <w:sz w:val="22"/>
            <w:szCs w:val="22"/>
            <w:lang w:val="en-US" w:eastAsia="ar-SA"/>
          </w:rPr>
          <w:t>https://www.erca.go.jp/jfge/english/wwd/grants.html</w:t>
        </w:r>
      </w:hyperlink>
    </w:p>
    <w:p w14:paraId="068A111F" w14:textId="77777777" w:rsid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14:paraId="79BF9984" w14:textId="77777777" w:rsidR="00FC4726" w:rsidRDefault="00FC4726" w:rsidP="00FC4726">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14:paraId="46715331" w14:textId="77777777" w:rsidR="00FC4726" w:rsidRDefault="00FC4726" w:rsidP="00FC472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14:paraId="04914A8F" w14:textId="77777777" w:rsidR="007D72C9" w:rsidRPr="004F0CA4" w:rsidRDefault="007D72C9"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n-US" w:eastAsia="en-US"/>
        </w:rPr>
        <w:lastRenderedPageBreak/>
        <w:drawing>
          <wp:anchor distT="0" distB="0" distL="114300" distR="114300" simplePos="0" relativeHeight="251659264" behindDoc="1" locked="0" layoutInCell="1" allowOverlap="1" wp14:anchorId="1FD68B92" wp14:editId="04B53204">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76">
        <w:rPr>
          <w:rFonts w:ascii="Century Gothic" w:eastAsia="Calibri" w:hAnsi="Century Gothic" w:cs="Calibri"/>
          <w:b/>
          <w:bCs/>
          <w:noProof/>
          <w:sz w:val="22"/>
          <w:szCs w:val="22"/>
        </w:rPr>
        <w:t>SEGUNDA SEM</w:t>
      </w:r>
      <w:r w:rsidR="00740FBA">
        <w:rPr>
          <w:rFonts w:ascii="Century Gothic" w:eastAsia="Calibri" w:hAnsi="Century Gothic" w:cs="Calibri"/>
          <w:b/>
          <w:bCs/>
          <w:noProof/>
          <w:sz w:val="22"/>
          <w:szCs w:val="22"/>
        </w:rPr>
        <w:t>ANA DE LA JORNADA DE VACUNACIÓN</w:t>
      </w:r>
      <w:r w:rsidRPr="004F0CA4">
        <w:rPr>
          <w:rFonts w:ascii="Century Gothic" w:eastAsia="Calibri" w:hAnsi="Century Gothic" w:cs="Calibri"/>
          <w:b/>
          <w:bCs/>
          <w:sz w:val="22"/>
          <w:szCs w:val="22"/>
          <w:lang w:eastAsia="ar-SA"/>
        </w:rPr>
        <w:t xml:space="preserve"> ANTIRRÁBICA A CANINOS Y FELINOS GRATUITA</w:t>
      </w:r>
    </w:p>
    <w:p w14:paraId="54E5F590" w14:textId="77777777" w:rsidR="007D72C9" w:rsidRDefault="007D72C9" w:rsidP="007D72C9">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14:paraId="150A7633"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4D6530AF"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E097F38"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0D62526D"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000D33A"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0AB41152"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9092193"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La Alcaldía de Pasto a través de la Secretaría de Salud y el centro de zoonosis Pasto, invita a toda la comunidad propietaria de caninos y felinos del municipio de Pasto, a participar de la jornada de vacunación antirrábica, que se llevará a cabo </w:t>
      </w:r>
      <w:r>
        <w:rPr>
          <w:rFonts w:ascii="Century Gothic" w:eastAsia="Calibri" w:hAnsi="Century Gothic" w:cs="Calibri"/>
          <w:bCs/>
          <w:sz w:val="22"/>
          <w:szCs w:val="22"/>
          <w:lang w:eastAsia="ar-SA"/>
        </w:rPr>
        <w:t xml:space="preserve">hasta el </w:t>
      </w:r>
      <w:r w:rsidRPr="004F0CA4">
        <w:rPr>
          <w:rFonts w:ascii="Century Gothic" w:eastAsia="Calibri" w:hAnsi="Century Gothic" w:cs="Calibri"/>
          <w:bCs/>
          <w:sz w:val="22"/>
          <w:szCs w:val="22"/>
          <w:lang w:eastAsia="ar-SA"/>
        </w:rPr>
        <w:t>12 de diciembre del 2019.</w:t>
      </w:r>
    </w:p>
    <w:p w14:paraId="2E59D361"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14:paraId="470EF4F3"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14:paraId="23D7D769"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Compartimo</w:t>
      </w:r>
      <w:r>
        <w:rPr>
          <w:rFonts w:ascii="Century Gothic" w:eastAsia="Calibri" w:hAnsi="Century Gothic" w:cs="Calibri"/>
          <w:bCs/>
          <w:sz w:val="22"/>
          <w:szCs w:val="22"/>
          <w:lang w:eastAsia="ar-SA"/>
        </w:rPr>
        <w:t>s puestos de vacunación semana 2</w:t>
      </w:r>
      <w:r w:rsidRPr="004F0CA4">
        <w:rPr>
          <w:rFonts w:ascii="Century Gothic" w:eastAsia="Calibri" w:hAnsi="Century Gothic" w:cs="Calibri"/>
          <w:bCs/>
          <w:sz w:val="22"/>
          <w:szCs w:val="22"/>
          <w:lang w:eastAsia="ar-SA"/>
        </w:rPr>
        <w:t>, se invita a la comunidad estar pendiente en las páginas oficiales de alcaldía donde se publicarán oportunamente los puestos de vacunación.</w:t>
      </w:r>
    </w:p>
    <w:tbl>
      <w:tblPr>
        <w:tblStyle w:val="Tablaconcuadrcula"/>
        <w:tblW w:w="0" w:type="auto"/>
        <w:tblLook w:val="04A0" w:firstRow="1" w:lastRow="0" w:firstColumn="1" w:lastColumn="0" w:noHBand="0" w:noVBand="1"/>
      </w:tblPr>
      <w:tblGrid>
        <w:gridCol w:w="8830"/>
      </w:tblGrid>
      <w:tr w:rsidR="007D72C9" w:rsidRPr="0015497A" w14:paraId="15C3B4D0" w14:textId="77777777" w:rsidTr="0095105E">
        <w:tc>
          <w:tcPr>
            <w:tcW w:w="8978" w:type="dxa"/>
          </w:tcPr>
          <w:p w14:paraId="2A6F9569" w14:textId="77777777" w:rsidR="007D72C9" w:rsidRPr="0015497A" w:rsidRDefault="007D72C9" w:rsidP="0095105E">
            <w:pPr>
              <w:tabs>
                <w:tab w:val="left" w:pos="1891"/>
              </w:tabs>
              <w:spacing w:after="0"/>
              <w:jc w:val="center"/>
              <w:rPr>
                <w:sz w:val="20"/>
                <w:szCs w:val="20"/>
              </w:rPr>
            </w:pPr>
            <w:r w:rsidRPr="0015497A">
              <w:rPr>
                <w:sz w:val="20"/>
                <w:szCs w:val="20"/>
              </w:rPr>
              <w:t>SEMANA 2</w:t>
            </w:r>
          </w:p>
        </w:tc>
      </w:tr>
      <w:tr w:rsidR="007D72C9" w:rsidRPr="0015497A" w14:paraId="5EA145E7" w14:textId="77777777" w:rsidTr="0095105E">
        <w:tc>
          <w:tcPr>
            <w:tcW w:w="8978" w:type="dxa"/>
          </w:tcPr>
          <w:p w14:paraId="0FFC56F9" w14:textId="77777777" w:rsidR="007D72C9" w:rsidRPr="0015497A" w:rsidRDefault="007D72C9" w:rsidP="0095105E">
            <w:pPr>
              <w:tabs>
                <w:tab w:val="left" w:pos="1891"/>
              </w:tabs>
              <w:spacing w:after="0"/>
              <w:rPr>
                <w:sz w:val="20"/>
                <w:szCs w:val="20"/>
              </w:rPr>
            </w:pPr>
            <w:r w:rsidRPr="0015497A">
              <w:rPr>
                <w:sz w:val="20"/>
                <w:szCs w:val="20"/>
              </w:rPr>
              <w:t>18 de noviembre</w:t>
            </w:r>
            <w:r w:rsidRPr="0015497A">
              <w:rPr>
                <w:sz w:val="20"/>
                <w:szCs w:val="20"/>
              </w:rPr>
              <w:tab/>
              <w:t>Coliseo cubierto-</w:t>
            </w:r>
          </w:p>
        </w:tc>
      </w:tr>
      <w:tr w:rsidR="007D72C9" w:rsidRPr="0015497A" w14:paraId="6103B0BB" w14:textId="77777777" w:rsidTr="0095105E">
        <w:tc>
          <w:tcPr>
            <w:tcW w:w="8978" w:type="dxa"/>
          </w:tcPr>
          <w:p w14:paraId="6C0398A4" w14:textId="77777777" w:rsidR="007D72C9" w:rsidRPr="0015497A" w:rsidRDefault="007D72C9" w:rsidP="0095105E">
            <w:pPr>
              <w:tabs>
                <w:tab w:val="left" w:pos="1891"/>
              </w:tabs>
              <w:spacing w:after="0"/>
              <w:rPr>
                <w:sz w:val="20"/>
                <w:szCs w:val="20"/>
              </w:rPr>
            </w:pPr>
            <w:r w:rsidRPr="0015497A">
              <w:rPr>
                <w:sz w:val="20"/>
                <w:szCs w:val="20"/>
              </w:rPr>
              <w:tab/>
              <w:t>Las Violetas-Parque</w:t>
            </w:r>
          </w:p>
        </w:tc>
      </w:tr>
      <w:tr w:rsidR="007D72C9" w:rsidRPr="0015497A" w14:paraId="4034A21E" w14:textId="77777777" w:rsidTr="0095105E">
        <w:tc>
          <w:tcPr>
            <w:tcW w:w="8978" w:type="dxa"/>
          </w:tcPr>
          <w:p w14:paraId="659FD82A" w14:textId="77777777" w:rsidR="007D72C9" w:rsidRPr="0015497A" w:rsidRDefault="007D72C9" w:rsidP="0095105E">
            <w:pPr>
              <w:tabs>
                <w:tab w:val="left" w:pos="1891"/>
              </w:tabs>
              <w:spacing w:after="0"/>
              <w:rPr>
                <w:sz w:val="20"/>
                <w:szCs w:val="20"/>
              </w:rPr>
            </w:pPr>
            <w:r w:rsidRPr="0015497A">
              <w:rPr>
                <w:sz w:val="20"/>
                <w:szCs w:val="20"/>
              </w:rPr>
              <w:tab/>
              <w:t>Aire libre – Concha acústica</w:t>
            </w:r>
          </w:p>
        </w:tc>
      </w:tr>
      <w:tr w:rsidR="007D72C9" w:rsidRPr="0015497A" w14:paraId="2634112E" w14:textId="77777777" w:rsidTr="0095105E">
        <w:tc>
          <w:tcPr>
            <w:tcW w:w="8978" w:type="dxa"/>
          </w:tcPr>
          <w:p w14:paraId="3E3C3117"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Capusigra</w:t>
            </w:r>
            <w:proofErr w:type="spellEnd"/>
            <w:r w:rsidRPr="0015497A">
              <w:rPr>
                <w:sz w:val="20"/>
                <w:szCs w:val="20"/>
              </w:rPr>
              <w:t>- Parque</w:t>
            </w:r>
          </w:p>
        </w:tc>
      </w:tr>
      <w:tr w:rsidR="007D72C9" w:rsidRPr="0015497A" w14:paraId="7A35FCD4" w14:textId="77777777" w:rsidTr="0095105E">
        <w:tc>
          <w:tcPr>
            <w:tcW w:w="8978" w:type="dxa"/>
          </w:tcPr>
          <w:p w14:paraId="3683D2AD" w14:textId="77777777" w:rsidR="007D72C9" w:rsidRPr="0015497A" w:rsidRDefault="007D72C9" w:rsidP="0095105E">
            <w:pPr>
              <w:tabs>
                <w:tab w:val="left" w:pos="1891"/>
              </w:tabs>
              <w:spacing w:after="0"/>
              <w:rPr>
                <w:sz w:val="20"/>
                <w:szCs w:val="20"/>
              </w:rPr>
            </w:pPr>
            <w:r w:rsidRPr="0015497A">
              <w:rPr>
                <w:sz w:val="20"/>
                <w:szCs w:val="20"/>
              </w:rPr>
              <w:tab/>
              <w:t>San Miguel- Polideportivo</w:t>
            </w:r>
          </w:p>
        </w:tc>
      </w:tr>
      <w:tr w:rsidR="007D72C9" w:rsidRPr="0015497A" w14:paraId="7105FA1C" w14:textId="77777777" w:rsidTr="0095105E">
        <w:tc>
          <w:tcPr>
            <w:tcW w:w="8978" w:type="dxa"/>
          </w:tcPr>
          <w:p w14:paraId="043143E2" w14:textId="77777777" w:rsidR="007D72C9" w:rsidRPr="0015497A" w:rsidRDefault="007D72C9" w:rsidP="0095105E">
            <w:pPr>
              <w:tabs>
                <w:tab w:val="left" w:pos="1891"/>
              </w:tabs>
              <w:spacing w:after="0"/>
              <w:rPr>
                <w:sz w:val="20"/>
                <w:szCs w:val="20"/>
              </w:rPr>
            </w:pPr>
            <w:r w:rsidRPr="0015497A">
              <w:rPr>
                <w:sz w:val="20"/>
                <w:szCs w:val="20"/>
              </w:rPr>
              <w:tab/>
              <w:t>Villa Lucia- Parque</w:t>
            </w:r>
          </w:p>
        </w:tc>
      </w:tr>
      <w:tr w:rsidR="007D72C9" w:rsidRPr="0015497A" w14:paraId="26F6377E" w14:textId="77777777" w:rsidTr="0095105E">
        <w:tc>
          <w:tcPr>
            <w:tcW w:w="8978" w:type="dxa"/>
          </w:tcPr>
          <w:p w14:paraId="0D58E92E"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Bachue</w:t>
            </w:r>
            <w:proofErr w:type="spellEnd"/>
            <w:r w:rsidRPr="0015497A">
              <w:rPr>
                <w:sz w:val="20"/>
                <w:szCs w:val="20"/>
              </w:rPr>
              <w:t>-Parque</w:t>
            </w:r>
          </w:p>
        </w:tc>
      </w:tr>
      <w:tr w:rsidR="007D72C9" w:rsidRPr="0015497A" w14:paraId="123F97E0" w14:textId="77777777" w:rsidTr="0095105E">
        <w:tc>
          <w:tcPr>
            <w:tcW w:w="8978" w:type="dxa"/>
          </w:tcPr>
          <w:p w14:paraId="4EBBB5F0" w14:textId="77777777" w:rsidR="007D72C9" w:rsidRPr="0015497A" w:rsidRDefault="007D72C9" w:rsidP="0095105E">
            <w:pPr>
              <w:tabs>
                <w:tab w:val="left" w:pos="1891"/>
              </w:tabs>
              <w:spacing w:after="0"/>
              <w:rPr>
                <w:sz w:val="20"/>
                <w:szCs w:val="20"/>
              </w:rPr>
            </w:pPr>
            <w:r w:rsidRPr="0015497A">
              <w:rPr>
                <w:sz w:val="20"/>
                <w:szCs w:val="20"/>
              </w:rPr>
              <w:tab/>
              <w:t>Villa vergel-Parque</w:t>
            </w:r>
          </w:p>
        </w:tc>
      </w:tr>
      <w:tr w:rsidR="007D72C9" w:rsidRPr="0015497A" w14:paraId="483AA2D7" w14:textId="77777777" w:rsidTr="0095105E">
        <w:tc>
          <w:tcPr>
            <w:tcW w:w="8978" w:type="dxa"/>
          </w:tcPr>
          <w:p w14:paraId="2CB21E21" w14:textId="77777777" w:rsidR="007D72C9" w:rsidRPr="0015497A" w:rsidRDefault="007D72C9" w:rsidP="0095105E">
            <w:pPr>
              <w:tabs>
                <w:tab w:val="left" w:pos="1891"/>
              </w:tabs>
              <w:spacing w:after="0"/>
              <w:rPr>
                <w:sz w:val="20"/>
                <w:szCs w:val="20"/>
              </w:rPr>
            </w:pPr>
            <w:r w:rsidRPr="0015497A">
              <w:rPr>
                <w:sz w:val="20"/>
                <w:szCs w:val="20"/>
              </w:rPr>
              <w:t>19 de noviembre</w:t>
            </w:r>
            <w:r w:rsidRPr="0015497A">
              <w:rPr>
                <w:sz w:val="20"/>
                <w:szCs w:val="20"/>
              </w:rPr>
              <w:tab/>
              <w:t>Mercedario- Bienestar Familiar</w:t>
            </w:r>
          </w:p>
        </w:tc>
      </w:tr>
      <w:tr w:rsidR="007D72C9" w:rsidRPr="0015497A" w14:paraId="0B5CF633" w14:textId="77777777" w:rsidTr="0095105E">
        <w:tc>
          <w:tcPr>
            <w:tcW w:w="8978" w:type="dxa"/>
          </w:tcPr>
          <w:p w14:paraId="0C85FD8E" w14:textId="77777777" w:rsidR="007D72C9" w:rsidRPr="0015497A" w:rsidRDefault="007D72C9" w:rsidP="0095105E">
            <w:pPr>
              <w:tabs>
                <w:tab w:val="left" w:pos="1891"/>
              </w:tabs>
              <w:spacing w:after="0"/>
              <w:rPr>
                <w:sz w:val="20"/>
                <w:szCs w:val="20"/>
              </w:rPr>
            </w:pPr>
            <w:r w:rsidRPr="0015497A">
              <w:rPr>
                <w:sz w:val="20"/>
                <w:szCs w:val="20"/>
              </w:rPr>
              <w:lastRenderedPageBreak/>
              <w:tab/>
              <w:t>Santa Mónica-Parque</w:t>
            </w:r>
          </w:p>
        </w:tc>
      </w:tr>
      <w:tr w:rsidR="007D72C9" w:rsidRPr="0015497A" w14:paraId="0CA386FB" w14:textId="77777777" w:rsidTr="0095105E">
        <w:tc>
          <w:tcPr>
            <w:tcW w:w="8978" w:type="dxa"/>
          </w:tcPr>
          <w:p w14:paraId="085DAC31" w14:textId="77777777" w:rsidR="007D72C9" w:rsidRPr="0015497A" w:rsidRDefault="007D72C9" w:rsidP="0095105E">
            <w:pPr>
              <w:tabs>
                <w:tab w:val="left" w:pos="1891"/>
              </w:tabs>
              <w:spacing w:after="0"/>
              <w:rPr>
                <w:sz w:val="20"/>
                <w:szCs w:val="20"/>
              </w:rPr>
            </w:pPr>
            <w:r w:rsidRPr="0015497A">
              <w:rPr>
                <w:sz w:val="20"/>
                <w:szCs w:val="20"/>
              </w:rPr>
              <w:tab/>
              <w:t>Villa flor II-Polideportivo</w:t>
            </w:r>
          </w:p>
        </w:tc>
      </w:tr>
      <w:tr w:rsidR="007D72C9" w:rsidRPr="0015497A" w14:paraId="14F8870F" w14:textId="77777777" w:rsidTr="0095105E">
        <w:tc>
          <w:tcPr>
            <w:tcW w:w="8978" w:type="dxa"/>
          </w:tcPr>
          <w:p w14:paraId="787E00FB" w14:textId="77777777" w:rsidR="007D72C9" w:rsidRPr="0015497A" w:rsidRDefault="007D72C9" w:rsidP="0095105E">
            <w:pPr>
              <w:tabs>
                <w:tab w:val="left" w:pos="1891"/>
              </w:tabs>
              <w:spacing w:after="0"/>
              <w:rPr>
                <w:sz w:val="20"/>
                <w:szCs w:val="20"/>
              </w:rPr>
            </w:pPr>
            <w:r w:rsidRPr="0015497A">
              <w:rPr>
                <w:sz w:val="20"/>
                <w:szCs w:val="20"/>
              </w:rPr>
              <w:tab/>
              <w:t>Caicedonia-Polideportivo</w:t>
            </w:r>
          </w:p>
        </w:tc>
      </w:tr>
      <w:tr w:rsidR="007D72C9" w:rsidRPr="0015497A" w14:paraId="5722D30E" w14:textId="77777777" w:rsidTr="0095105E">
        <w:tc>
          <w:tcPr>
            <w:tcW w:w="8978" w:type="dxa"/>
          </w:tcPr>
          <w:p w14:paraId="1D621741" w14:textId="77777777" w:rsidR="007D72C9" w:rsidRPr="0015497A" w:rsidRDefault="007D72C9" w:rsidP="0095105E">
            <w:pPr>
              <w:tabs>
                <w:tab w:val="left" w:pos="1891"/>
              </w:tabs>
              <w:spacing w:after="0"/>
              <w:rPr>
                <w:sz w:val="20"/>
                <w:szCs w:val="20"/>
              </w:rPr>
            </w:pPr>
            <w:r w:rsidRPr="0015497A">
              <w:rPr>
                <w:sz w:val="20"/>
                <w:szCs w:val="20"/>
              </w:rPr>
              <w:tab/>
              <w:t>Santa Bárbara-Escuela</w:t>
            </w:r>
          </w:p>
        </w:tc>
      </w:tr>
      <w:tr w:rsidR="007D72C9" w:rsidRPr="0015497A" w14:paraId="38913DC4" w14:textId="77777777" w:rsidTr="0095105E">
        <w:tc>
          <w:tcPr>
            <w:tcW w:w="8978" w:type="dxa"/>
          </w:tcPr>
          <w:p w14:paraId="6E07B3FF" w14:textId="77777777" w:rsidR="007D72C9" w:rsidRPr="0015497A" w:rsidRDefault="007D72C9" w:rsidP="0095105E">
            <w:pPr>
              <w:tabs>
                <w:tab w:val="left" w:pos="1891"/>
              </w:tabs>
              <w:spacing w:after="0"/>
              <w:rPr>
                <w:sz w:val="20"/>
                <w:szCs w:val="20"/>
              </w:rPr>
            </w:pPr>
            <w:r w:rsidRPr="0015497A">
              <w:rPr>
                <w:sz w:val="20"/>
                <w:szCs w:val="20"/>
              </w:rPr>
              <w:tab/>
              <w:t>Arnulfo Guerrero-Parque</w:t>
            </w:r>
          </w:p>
        </w:tc>
      </w:tr>
      <w:tr w:rsidR="007D72C9" w:rsidRPr="0015497A" w14:paraId="62AE2B88" w14:textId="77777777" w:rsidTr="0095105E">
        <w:tc>
          <w:tcPr>
            <w:tcW w:w="8978" w:type="dxa"/>
          </w:tcPr>
          <w:p w14:paraId="36FB530F" w14:textId="77777777" w:rsidR="007D72C9" w:rsidRPr="0015497A" w:rsidRDefault="007D72C9" w:rsidP="0095105E">
            <w:pPr>
              <w:tabs>
                <w:tab w:val="left" w:pos="1891"/>
              </w:tabs>
              <w:spacing w:after="0"/>
              <w:rPr>
                <w:sz w:val="20"/>
                <w:szCs w:val="20"/>
              </w:rPr>
            </w:pPr>
            <w:r w:rsidRPr="0015497A">
              <w:rPr>
                <w:sz w:val="20"/>
                <w:szCs w:val="20"/>
              </w:rPr>
              <w:tab/>
              <w:t>Las Brisas-Polideportivo</w:t>
            </w:r>
          </w:p>
        </w:tc>
      </w:tr>
      <w:tr w:rsidR="007D72C9" w:rsidRPr="0015497A" w14:paraId="0D211544" w14:textId="77777777" w:rsidTr="0095105E">
        <w:tc>
          <w:tcPr>
            <w:tcW w:w="8978" w:type="dxa"/>
          </w:tcPr>
          <w:p w14:paraId="4EC8EC61" w14:textId="77777777" w:rsidR="007D72C9" w:rsidRPr="0015497A" w:rsidRDefault="007D72C9" w:rsidP="0095105E">
            <w:pPr>
              <w:tabs>
                <w:tab w:val="left" w:pos="1891"/>
              </w:tabs>
              <w:spacing w:after="0"/>
              <w:rPr>
                <w:sz w:val="20"/>
                <w:szCs w:val="20"/>
              </w:rPr>
            </w:pPr>
            <w:r w:rsidRPr="0015497A">
              <w:rPr>
                <w:sz w:val="20"/>
                <w:szCs w:val="20"/>
              </w:rPr>
              <w:t>20 de noviembre</w:t>
            </w:r>
            <w:r w:rsidRPr="0015497A">
              <w:rPr>
                <w:sz w:val="20"/>
                <w:szCs w:val="20"/>
              </w:rPr>
              <w:tab/>
              <w:t>Villas de san Rafael- Polideportivo</w:t>
            </w:r>
          </w:p>
        </w:tc>
      </w:tr>
      <w:tr w:rsidR="007D72C9" w:rsidRPr="0015497A" w14:paraId="3EAB87E7" w14:textId="77777777" w:rsidTr="0095105E">
        <w:tc>
          <w:tcPr>
            <w:tcW w:w="8978" w:type="dxa"/>
          </w:tcPr>
          <w:p w14:paraId="493984E1" w14:textId="77777777" w:rsidR="007D72C9" w:rsidRPr="0015497A" w:rsidRDefault="007D72C9" w:rsidP="0095105E">
            <w:pPr>
              <w:tabs>
                <w:tab w:val="left" w:pos="1891"/>
              </w:tabs>
              <w:spacing w:after="0"/>
              <w:rPr>
                <w:sz w:val="20"/>
                <w:szCs w:val="20"/>
              </w:rPr>
            </w:pPr>
            <w:r w:rsidRPr="0015497A">
              <w:rPr>
                <w:sz w:val="20"/>
                <w:szCs w:val="20"/>
              </w:rPr>
              <w:tab/>
              <w:t xml:space="preserve">Altos de la Colina- </w:t>
            </w:r>
            <w:proofErr w:type="spellStart"/>
            <w:r w:rsidRPr="0015497A">
              <w:rPr>
                <w:sz w:val="20"/>
                <w:szCs w:val="20"/>
              </w:rPr>
              <w:t>Via</w:t>
            </w:r>
            <w:proofErr w:type="spellEnd"/>
            <w:r w:rsidRPr="0015497A">
              <w:rPr>
                <w:sz w:val="20"/>
                <w:szCs w:val="20"/>
              </w:rPr>
              <w:t xml:space="preserve"> principal</w:t>
            </w:r>
          </w:p>
        </w:tc>
      </w:tr>
      <w:tr w:rsidR="007D72C9" w:rsidRPr="0015497A" w14:paraId="141184B1" w14:textId="77777777" w:rsidTr="0095105E">
        <w:tc>
          <w:tcPr>
            <w:tcW w:w="8978" w:type="dxa"/>
          </w:tcPr>
          <w:p w14:paraId="55896C6D" w14:textId="77777777" w:rsidR="007D72C9" w:rsidRPr="0015497A" w:rsidRDefault="007D72C9" w:rsidP="0095105E">
            <w:pPr>
              <w:tabs>
                <w:tab w:val="left" w:pos="1891"/>
              </w:tabs>
              <w:spacing w:after="0"/>
              <w:rPr>
                <w:sz w:val="20"/>
                <w:szCs w:val="20"/>
              </w:rPr>
            </w:pPr>
            <w:r w:rsidRPr="0015497A">
              <w:rPr>
                <w:sz w:val="20"/>
                <w:szCs w:val="20"/>
              </w:rPr>
              <w:tab/>
              <w:t xml:space="preserve">El Dorado- </w:t>
            </w:r>
            <w:proofErr w:type="spellStart"/>
            <w:r w:rsidRPr="0015497A">
              <w:rPr>
                <w:sz w:val="20"/>
                <w:szCs w:val="20"/>
              </w:rPr>
              <w:t>CAI</w:t>
            </w:r>
            <w:proofErr w:type="spellEnd"/>
          </w:p>
        </w:tc>
      </w:tr>
      <w:tr w:rsidR="007D72C9" w:rsidRPr="0015497A" w14:paraId="7714FCF6" w14:textId="77777777" w:rsidTr="0095105E">
        <w:tc>
          <w:tcPr>
            <w:tcW w:w="8978" w:type="dxa"/>
          </w:tcPr>
          <w:p w14:paraId="7F1C2DC6" w14:textId="77777777" w:rsidR="007D72C9" w:rsidRPr="0015497A" w:rsidRDefault="007D72C9" w:rsidP="0095105E">
            <w:pPr>
              <w:tabs>
                <w:tab w:val="left" w:pos="1891"/>
              </w:tabs>
              <w:spacing w:after="0"/>
              <w:rPr>
                <w:sz w:val="20"/>
                <w:szCs w:val="20"/>
              </w:rPr>
            </w:pPr>
            <w:r w:rsidRPr="0015497A">
              <w:rPr>
                <w:sz w:val="20"/>
                <w:szCs w:val="20"/>
              </w:rPr>
              <w:tab/>
              <w:t>Figueroa- Salón comunal</w:t>
            </w:r>
          </w:p>
        </w:tc>
      </w:tr>
      <w:tr w:rsidR="007D72C9" w:rsidRPr="0015497A" w14:paraId="6488584D" w14:textId="77777777" w:rsidTr="0095105E">
        <w:tc>
          <w:tcPr>
            <w:tcW w:w="8978" w:type="dxa"/>
          </w:tcPr>
          <w:p w14:paraId="7B396944" w14:textId="77777777" w:rsidR="007D72C9" w:rsidRPr="0015497A" w:rsidRDefault="007D72C9" w:rsidP="0095105E">
            <w:pPr>
              <w:tabs>
                <w:tab w:val="left" w:pos="1891"/>
              </w:tabs>
              <w:spacing w:after="0"/>
              <w:rPr>
                <w:sz w:val="20"/>
                <w:szCs w:val="20"/>
              </w:rPr>
            </w:pPr>
            <w:r w:rsidRPr="0015497A">
              <w:rPr>
                <w:sz w:val="20"/>
                <w:szCs w:val="20"/>
              </w:rPr>
              <w:tab/>
              <w:t>Universitario- Edificio</w:t>
            </w:r>
          </w:p>
        </w:tc>
      </w:tr>
      <w:tr w:rsidR="007D72C9" w:rsidRPr="0015497A" w14:paraId="55346467" w14:textId="77777777" w:rsidTr="0095105E">
        <w:tc>
          <w:tcPr>
            <w:tcW w:w="8978" w:type="dxa"/>
          </w:tcPr>
          <w:p w14:paraId="5DB072E3" w14:textId="77777777" w:rsidR="007D72C9" w:rsidRPr="0015497A" w:rsidRDefault="007D72C9" w:rsidP="0095105E">
            <w:pPr>
              <w:tabs>
                <w:tab w:val="left" w:pos="1891"/>
              </w:tabs>
              <w:spacing w:after="0"/>
              <w:rPr>
                <w:sz w:val="20"/>
                <w:szCs w:val="20"/>
              </w:rPr>
            </w:pPr>
            <w:r w:rsidRPr="0015497A">
              <w:rPr>
                <w:sz w:val="20"/>
                <w:szCs w:val="20"/>
              </w:rPr>
              <w:tab/>
              <w:t>Terrazas de Briceño-Móvil</w:t>
            </w:r>
          </w:p>
        </w:tc>
      </w:tr>
      <w:tr w:rsidR="007D72C9" w:rsidRPr="0015497A" w14:paraId="569A051D" w14:textId="77777777" w:rsidTr="0095105E">
        <w:tc>
          <w:tcPr>
            <w:tcW w:w="8978" w:type="dxa"/>
          </w:tcPr>
          <w:p w14:paraId="55FC9982"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Postobon</w:t>
            </w:r>
            <w:proofErr w:type="spellEnd"/>
            <w:r w:rsidRPr="0015497A">
              <w:rPr>
                <w:sz w:val="20"/>
                <w:szCs w:val="20"/>
              </w:rPr>
              <w:t>-Móvil</w:t>
            </w:r>
          </w:p>
        </w:tc>
      </w:tr>
      <w:tr w:rsidR="007D72C9" w:rsidRPr="0015497A" w14:paraId="6F7633C0" w14:textId="77777777" w:rsidTr="0095105E">
        <w:tc>
          <w:tcPr>
            <w:tcW w:w="8978" w:type="dxa"/>
          </w:tcPr>
          <w:p w14:paraId="6DC31129" w14:textId="77777777" w:rsidR="007D72C9" w:rsidRPr="0015497A" w:rsidRDefault="007D72C9" w:rsidP="0095105E">
            <w:pPr>
              <w:tabs>
                <w:tab w:val="left" w:pos="1891"/>
              </w:tabs>
              <w:spacing w:after="0"/>
              <w:rPr>
                <w:sz w:val="20"/>
                <w:szCs w:val="20"/>
              </w:rPr>
            </w:pPr>
            <w:r w:rsidRPr="0015497A">
              <w:rPr>
                <w:sz w:val="20"/>
                <w:szCs w:val="20"/>
              </w:rPr>
              <w:t>21 de noviembre</w:t>
            </w:r>
            <w:r w:rsidRPr="0015497A">
              <w:rPr>
                <w:sz w:val="20"/>
                <w:szCs w:val="20"/>
              </w:rPr>
              <w:tab/>
              <w:t>San Felipe-Parque</w:t>
            </w:r>
          </w:p>
        </w:tc>
      </w:tr>
      <w:tr w:rsidR="007D72C9" w:rsidRPr="0015497A" w14:paraId="7C9EB199" w14:textId="77777777" w:rsidTr="0095105E">
        <w:tc>
          <w:tcPr>
            <w:tcW w:w="8978" w:type="dxa"/>
          </w:tcPr>
          <w:p w14:paraId="24AC2F48" w14:textId="77777777" w:rsidR="007D72C9" w:rsidRPr="0015497A" w:rsidRDefault="007D72C9" w:rsidP="0095105E">
            <w:pPr>
              <w:tabs>
                <w:tab w:val="left" w:pos="1891"/>
              </w:tabs>
              <w:spacing w:after="0"/>
              <w:rPr>
                <w:sz w:val="20"/>
                <w:szCs w:val="20"/>
              </w:rPr>
            </w:pPr>
            <w:r w:rsidRPr="0015497A">
              <w:rPr>
                <w:sz w:val="20"/>
                <w:szCs w:val="20"/>
              </w:rPr>
              <w:tab/>
              <w:t>San Andrés-Móvil</w:t>
            </w:r>
          </w:p>
        </w:tc>
      </w:tr>
      <w:tr w:rsidR="007D72C9" w:rsidRPr="0015497A" w14:paraId="5AFFB61C" w14:textId="77777777" w:rsidTr="0095105E">
        <w:tc>
          <w:tcPr>
            <w:tcW w:w="8978" w:type="dxa"/>
          </w:tcPr>
          <w:p w14:paraId="6F102F9E" w14:textId="77777777" w:rsidR="007D72C9" w:rsidRPr="0015497A" w:rsidRDefault="007D72C9" w:rsidP="0095105E">
            <w:pPr>
              <w:tabs>
                <w:tab w:val="left" w:pos="1891"/>
              </w:tabs>
              <w:spacing w:after="0"/>
              <w:rPr>
                <w:sz w:val="20"/>
                <w:szCs w:val="20"/>
              </w:rPr>
            </w:pPr>
            <w:r w:rsidRPr="0015497A">
              <w:rPr>
                <w:sz w:val="20"/>
                <w:szCs w:val="20"/>
              </w:rPr>
              <w:tab/>
              <w:t>Obrero I-II-</w:t>
            </w:r>
            <w:proofErr w:type="spellStart"/>
            <w:r w:rsidRPr="0015497A">
              <w:rPr>
                <w:sz w:val="20"/>
                <w:szCs w:val="20"/>
              </w:rPr>
              <w:t>Proinco</w:t>
            </w:r>
            <w:proofErr w:type="spellEnd"/>
            <w:r w:rsidRPr="0015497A">
              <w:rPr>
                <w:sz w:val="20"/>
                <w:szCs w:val="20"/>
              </w:rPr>
              <w:t xml:space="preserve"> y </w:t>
            </w:r>
            <w:proofErr w:type="spellStart"/>
            <w:r w:rsidRPr="0015497A">
              <w:rPr>
                <w:sz w:val="20"/>
                <w:szCs w:val="20"/>
              </w:rPr>
              <w:t>CAI</w:t>
            </w:r>
            <w:proofErr w:type="spellEnd"/>
          </w:p>
        </w:tc>
      </w:tr>
      <w:tr w:rsidR="007D72C9" w:rsidRPr="0015497A" w14:paraId="003B6EF8" w14:textId="77777777" w:rsidTr="0095105E">
        <w:tc>
          <w:tcPr>
            <w:tcW w:w="8978" w:type="dxa"/>
          </w:tcPr>
          <w:p w14:paraId="1EFA37CD" w14:textId="77777777" w:rsidR="007D72C9" w:rsidRPr="0015497A" w:rsidRDefault="007D72C9" w:rsidP="0095105E">
            <w:pPr>
              <w:tabs>
                <w:tab w:val="left" w:pos="1891"/>
              </w:tabs>
              <w:spacing w:after="0"/>
              <w:rPr>
                <w:sz w:val="20"/>
                <w:szCs w:val="20"/>
              </w:rPr>
            </w:pPr>
            <w:r w:rsidRPr="0015497A">
              <w:rPr>
                <w:sz w:val="20"/>
                <w:szCs w:val="20"/>
              </w:rPr>
              <w:tab/>
              <w:t xml:space="preserve">San Ignacio- </w:t>
            </w:r>
            <w:proofErr w:type="spellStart"/>
            <w:r w:rsidRPr="0015497A">
              <w:rPr>
                <w:sz w:val="20"/>
                <w:szCs w:val="20"/>
              </w:rPr>
              <w:t>Via</w:t>
            </w:r>
            <w:proofErr w:type="spellEnd"/>
            <w:r w:rsidRPr="0015497A">
              <w:rPr>
                <w:sz w:val="20"/>
                <w:szCs w:val="20"/>
              </w:rPr>
              <w:t xml:space="preserve"> principal</w:t>
            </w:r>
          </w:p>
        </w:tc>
      </w:tr>
      <w:tr w:rsidR="007D72C9" w:rsidRPr="0015497A" w14:paraId="05350AF9" w14:textId="77777777" w:rsidTr="0095105E">
        <w:tc>
          <w:tcPr>
            <w:tcW w:w="8978" w:type="dxa"/>
          </w:tcPr>
          <w:p w14:paraId="031CDC1E" w14:textId="77777777" w:rsidR="007D72C9" w:rsidRPr="0015497A" w:rsidRDefault="007D72C9" w:rsidP="0095105E">
            <w:pPr>
              <w:tabs>
                <w:tab w:val="left" w:pos="1891"/>
              </w:tabs>
              <w:spacing w:after="0"/>
              <w:rPr>
                <w:sz w:val="20"/>
                <w:szCs w:val="20"/>
              </w:rPr>
            </w:pPr>
            <w:r w:rsidRPr="0015497A">
              <w:rPr>
                <w:sz w:val="20"/>
                <w:szCs w:val="20"/>
              </w:rPr>
              <w:tab/>
              <w:t>Las Acacias- Parque</w:t>
            </w:r>
          </w:p>
        </w:tc>
      </w:tr>
      <w:tr w:rsidR="007D72C9" w:rsidRPr="0015497A" w14:paraId="1E8098C3" w14:textId="77777777" w:rsidTr="0095105E">
        <w:tc>
          <w:tcPr>
            <w:tcW w:w="8978" w:type="dxa"/>
          </w:tcPr>
          <w:p w14:paraId="5EF2AA6A" w14:textId="77777777" w:rsidR="007D72C9" w:rsidRPr="0015497A" w:rsidRDefault="007D72C9" w:rsidP="0095105E">
            <w:pPr>
              <w:tabs>
                <w:tab w:val="left" w:pos="1891"/>
              </w:tabs>
              <w:spacing w:after="0"/>
              <w:rPr>
                <w:sz w:val="20"/>
                <w:szCs w:val="20"/>
              </w:rPr>
            </w:pPr>
            <w:r w:rsidRPr="0015497A">
              <w:rPr>
                <w:sz w:val="20"/>
                <w:szCs w:val="20"/>
              </w:rPr>
              <w:t>22 de noviembre</w:t>
            </w:r>
            <w:r w:rsidRPr="0015497A">
              <w:rPr>
                <w:sz w:val="20"/>
                <w:szCs w:val="20"/>
              </w:rPr>
              <w:tab/>
              <w:t>Carlos Pizarro- Salón comunal</w:t>
            </w:r>
          </w:p>
        </w:tc>
      </w:tr>
      <w:tr w:rsidR="007D72C9" w:rsidRPr="0015497A" w14:paraId="7F59D446" w14:textId="77777777" w:rsidTr="0095105E">
        <w:tc>
          <w:tcPr>
            <w:tcW w:w="8978" w:type="dxa"/>
          </w:tcPr>
          <w:p w14:paraId="46713061" w14:textId="77777777" w:rsidR="007D72C9" w:rsidRPr="0015497A" w:rsidRDefault="007D72C9" w:rsidP="0095105E">
            <w:pPr>
              <w:tabs>
                <w:tab w:val="left" w:pos="1891"/>
              </w:tabs>
              <w:spacing w:after="0"/>
              <w:rPr>
                <w:sz w:val="20"/>
                <w:szCs w:val="20"/>
              </w:rPr>
            </w:pPr>
            <w:r w:rsidRPr="0015497A">
              <w:rPr>
                <w:sz w:val="20"/>
                <w:szCs w:val="20"/>
              </w:rPr>
              <w:tab/>
              <w:t>La Carolina- Colegio</w:t>
            </w:r>
          </w:p>
        </w:tc>
      </w:tr>
      <w:tr w:rsidR="007D72C9" w:rsidRPr="0015497A" w14:paraId="6883A9FA" w14:textId="77777777" w:rsidTr="0095105E">
        <w:tc>
          <w:tcPr>
            <w:tcW w:w="8978" w:type="dxa"/>
          </w:tcPr>
          <w:p w14:paraId="343175DF" w14:textId="77777777" w:rsidR="007D72C9" w:rsidRPr="0015497A" w:rsidRDefault="007D72C9" w:rsidP="0095105E">
            <w:pPr>
              <w:tabs>
                <w:tab w:val="left" w:pos="1891"/>
              </w:tabs>
              <w:spacing w:after="0"/>
              <w:rPr>
                <w:sz w:val="20"/>
                <w:szCs w:val="20"/>
              </w:rPr>
            </w:pPr>
            <w:r w:rsidRPr="0015497A">
              <w:rPr>
                <w:sz w:val="20"/>
                <w:szCs w:val="20"/>
              </w:rPr>
              <w:tab/>
              <w:t>La Florida- Parque</w:t>
            </w:r>
          </w:p>
        </w:tc>
      </w:tr>
      <w:tr w:rsidR="007D72C9" w:rsidRPr="0015497A" w14:paraId="4FB0F7B6" w14:textId="77777777" w:rsidTr="0095105E">
        <w:tc>
          <w:tcPr>
            <w:tcW w:w="8978" w:type="dxa"/>
          </w:tcPr>
          <w:p w14:paraId="1E1CBDFB"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Sindagua</w:t>
            </w:r>
            <w:proofErr w:type="spellEnd"/>
            <w:r w:rsidRPr="0015497A">
              <w:rPr>
                <w:sz w:val="20"/>
                <w:szCs w:val="20"/>
              </w:rPr>
              <w:t>- Parque</w:t>
            </w:r>
          </w:p>
        </w:tc>
      </w:tr>
      <w:tr w:rsidR="007D72C9" w:rsidRPr="0015497A" w14:paraId="6F0A9668" w14:textId="77777777" w:rsidTr="0095105E">
        <w:tc>
          <w:tcPr>
            <w:tcW w:w="8978" w:type="dxa"/>
          </w:tcPr>
          <w:p w14:paraId="531BDD6E" w14:textId="77777777" w:rsidR="007D72C9" w:rsidRPr="0015497A" w:rsidRDefault="007D72C9" w:rsidP="0095105E">
            <w:pPr>
              <w:tabs>
                <w:tab w:val="left" w:pos="1891"/>
              </w:tabs>
              <w:spacing w:after="0"/>
              <w:rPr>
                <w:sz w:val="20"/>
                <w:szCs w:val="20"/>
              </w:rPr>
            </w:pPr>
            <w:r w:rsidRPr="0015497A">
              <w:rPr>
                <w:sz w:val="20"/>
                <w:szCs w:val="20"/>
              </w:rPr>
              <w:tab/>
              <w:t>San Diego- Polideportivo</w:t>
            </w:r>
          </w:p>
        </w:tc>
      </w:tr>
      <w:tr w:rsidR="007D72C9" w:rsidRPr="0015497A" w14:paraId="198D413B" w14:textId="77777777" w:rsidTr="0095105E">
        <w:tc>
          <w:tcPr>
            <w:tcW w:w="8978" w:type="dxa"/>
          </w:tcPr>
          <w:p w14:paraId="0438FEA2" w14:textId="77777777" w:rsidR="007D72C9" w:rsidRPr="0015497A" w:rsidRDefault="007D72C9" w:rsidP="0095105E">
            <w:pPr>
              <w:tabs>
                <w:tab w:val="left" w:pos="1891"/>
              </w:tabs>
              <w:spacing w:after="0"/>
              <w:rPr>
                <w:sz w:val="20"/>
                <w:szCs w:val="20"/>
              </w:rPr>
            </w:pPr>
            <w:r w:rsidRPr="0015497A">
              <w:rPr>
                <w:sz w:val="20"/>
                <w:szCs w:val="20"/>
              </w:rPr>
              <w:tab/>
              <w:t xml:space="preserve">Simón Bolívar- </w:t>
            </w:r>
            <w:proofErr w:type="spellStart"/>
            <w:r w:rsidRPr="0015497A">
              <w:rPr>
                <w:sz w:val="20"/>
                <w:szCs w:val="20"/>
              </w:rPr>
              <w:t>CAI</w:t>
            </w:r>
            <w:proofErr w:type="spellEnd"/>
          </w:p>
        </w:tc>
      </w:tr>
      <w:tr w:rsidR="007D72C9" w:rsidRPr="0015497A" w14:paraId="7C330983" w14:textId="77777777" w:rsidTr="0095105E">
        <w:tc>
          <w:tcPr>
            <w:tcW w:w="8978" w:type="dxa"/>
          </w:tcPr>
          <w:p w14:paraId="5B0C26A2"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Cujacal</w:t>
            </w:r>
            <w:proofErr w:type="spellEnd"/>
            <w:r w:rsidRPr="0015497A">
              <w:rPr>
                <w:sz w:val="20"/>
                <w:szCs w:val="20"/>
              </w:rPr>
              <w:t xml:space="preserve"> Bajo- Escuela</w:t>
            </w:r>
          </w:p>
        </w:tc>
      </w:tr>
      <w:tr w:rsidR="007D72C9" w:rsidRPr="0015497A" w14:paraId="3591B7B4" w14:textId="77777777" w:rsidTr="0095105E">
        <w:tc>
          <w:tcPr>
            <w:tcW w:w="8978" w:type="dxa"/>
          </w:tcPr>
          <w:p w14:paraId="4D00DFAC" w14:textId="77777777" w:rsidR="007D72C9" w:rsidRPr="0015497A" w:rsidRDefault="007D72C9" w:rsidP="0095105E">
            <w:pPr>
              <w:tabs>
                <w:tab w:val="left" w:pos="1891"/>
              </w:tabs>
              <w:spacing w:after="0"/>
              <w:rPr>
                <w:sz w:val="20"/>
                <w:szCs w:val="20"/>
              </w:rPr>
            </w:pPr>
            <w:r w:rsidRPr="0015497A">
              <w:rPr>
                <w:sz w:val="20"/>
                <w:szCs w:val="20"/>
              </w:rPr>
              <w:tab/>
              <w:t>Manantial- Parque</w:t>
            </w:r>
          </w:p>
        </w:tc>
      </w:tr>
      <w:tr w:rsidR="007D72C9" w:rsidRPr="001353D6" w14:paraId="0F7F924E" w14:textId="77777777" w:rsidTr="0095105E">
        <w:tc>
          <w:tcPr>
            <w:tcW w:w="8978" w:type="dxa"/>
          </w:tcPr>
          <w:p w14:paraId="324155A6" w14:textId="77777777" w:rsidR="007D72C9" w:rsidRPr="00740FBA" w:rsidRDefault="007D72C9" w:rsidP="0095105E">
            <w:pPr>
              <w:tabs>
                <w:tab w:val="left" w:pos="1891"/>
              </w:tabs>
              <w:spacing w:after="0"/>
              <w:rPr>
                <w:sz w:val="20"/>
                <w:szCs w:val="20"/>
                <w:lang w:val="en-US"/>
              </w:rPr>
            </w:pPr>
            <w:r w:rsidRPr="00740FBA">
              <w:rPr>
                <w:sz w:val="20"/>
                <w:szCs w:val="20"/>
                <w:lang w:val="en-US"/>
              </w:rPr>
              <w:tab/>
            </w:r>
            <w:proofErr w:type="spellStart"/>
            <w:r w:rsidRPr="00740FBA">
              <w:rPr>
                <w:sz w:val="20"/>
                <w:szCs w:val="20"/>
                <w:lang w:val="en-US"/>
              </w:rPr>
              <w:t>Pucalpa</w:t>
            </w:r>
            <w:proofErr w:type="spellEnd"/>
            <w:r w:rsidRPr="00740FBA">
              <w:rPr>
                <w:sz w:val="20"/>
                <w:szCs w:val="20"/>
                <w:lang w:val="en-US"/>
              </w:rPr>
              <w:t xml:space="preserve"> I-II-III- </w:t>
            </w:r>
            <w:proofErr w:type="spellStart"/>
            <w:r w:rsidRPr="00740FBA">
              <w:rPr>
                <w:sz w:val="20"/>
                <w:szCs w:val="20"/>
                <w:lang w:val="en-US"/>
              </w:rPr>
              <w:t>Móvil</w:t>
            </w:r>
            <w:proofErr w:type="spellEnd"/>
          </w:p>
        </w:tc>
      </w:tr>
      <w:tr w:rsidR="007D72C9" w:rsidRPr="0015497A" w14:paraId="5BB5DED3" w14:textId="77777777" w:rsidTr="0095105E">
        <w:tc>
          <w:tcPr>
            <w:tcW w:w="8978" w:type="dxa"/>
          </w:tcPr>
          <w:p w14:paraId="2C1C7B60" w14:textId="77777777" w:rsidR="007D72C9" w:rsidRPr="0015497A" w:rsidRDefault="007D72C9" w:rsidP="0095105E">
            <w:pPr>
              <w:tabs>
                <w:tab w:val="left" w:pos="1891"/>
              </w:tabs>
              <w:spacing w:after="0"/>
              <w:rPr>
                <w:sz w:val="20"/>
                <w:szCs w:val="20"/>
              </w:rPr>
            </w:pPr>
            <w:r w:rsidRPr="0015497A">
              <w:rPr>
                <w:sz w:val="20"/>
                <w:szCs w:val="20"/>
              </w:rPr>
              <w:t>23 de noviembre</w:t>
            </w:r>
            <w:r w:rsidRPr="0015497A">
              <w:rPr>
                <w:sz w:val="20"/>
                <w:szCs w:val="20"/>
              </w:rPr>
              <w:tab/>
              <w:t>Mariluz I-II-II- Móvil</w:t>
            </w:r>
          </w:p>
        </w:tc>
      </w:tr>
      <w:tr w:rsidR="007D72C9" w:rsidRPr="0015497A" w14:paraId="7FEA955C" w14:textId="77777777" w:rsidTr="0095105E">
        <w:tc>
          <w:tcPr>
            <w:tcW w:w="8978" w:type="dxa"/>
          </w:tcPr>
          <w:p w14:paraId="6B323365"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Panoramico</w:t>
            </w:r>
            <w:proofErr w:type="spellEnd"/>
            <w:r w:rsidRPr="0015497A">
              <w:rPr>
                <w:sz w:val="20"/>
                <w:szCs w:val="20"/>
              </w:rPr>
              <w:t xml:space="preserve"> I-II- Iglesia y polideportivo</w:t>
            </w:r>
          </w:p>
        </w:tc>
      </w:tr>
      <w:tr w:rsidR="007D72C9" w:rsidRPr="0015497A" w14:paraId="38028C94" w14:textId="77777777" w:rsidTr="0095105E">
        <w:tc>
          <w:tcPr>
            <w:tcW w:w="8978" w:type="dxa"/>
          </w:tcPr>
          <w:p w14:paraId="6570EB5F"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Anganoy</w:t>
            </w:r>
            <w:proofErr w:type="spellEnd"/>
            <w:r w:rsidRPr="0015497A">
              <w:rPr>
                <w:sz w:val="20"/>
                <w:szCs w:val="20"/>
              </w:rPr>
              <w:t>- Puesto policía</w:t>
            </w:r>
          </w:p>
        </w:tc>
      </w:tr>
      <w:tr w:rsidR="007D72C9" w:rsidRPr="0015497A" w14:paraId="79D05CA4" w14:textId="77777777" w:rsidTr="0095105E">
        <w:tc>
          <w:tcPr>
            <w:tcW w:w="8978" w:type="dxa"/>
          </w:tcPr>
          <w:p w14:paraId="54D7E746" w14:textId="77777777" w:rsidR="007D72C9" w:rsidRPr="0015497A" w:rsidRDefault="007D72C9" w:rsidP="0095105E">
            <w:pPr>
              <w:tabs>
                <w:tab w:val="left" w:pos="1891"/>
              </w:tabs>
              <w:spacing w:after="0"/>
              <w:rPr>
                <w:sz w:val="20"/>
                <w:szCs w:val="20"/>
              </w:rPr>
            </w:pPr>
            <w:r w:rsidRPr="0015497A">
              <w:rPr>
                <w:sz w:val="20"/>
                <w:szCs w:val="20"/>
              </w:rPr>
              <w:tab/>
              <w:t>Jorge Giraldo- Parque</w:t>
            </w:r>
          </w:p>
        </w:tc>
      </w:tr>
      <w:tr w:rsidR="007D72C9" w:rsidRPr="0015497A" w14:paraId="26921FB7" w14:textId="77777777" w:rsidTr="0095105E">
        <w:tc>
          <w:tcPr>
            <w:tcW w:w="8978" w:type="dxa"/>
          </w:tcPr>
          <w:p w14:paraId="497EF537"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Gualcaloma</w:t>
            </w:r>
            <w:proofErr w:type="spellEnd"/>
            <w:r w:rsidRPr="0015497A">
              <w:rPr>
                <w:sz w:val="20"/>
                <w:szCs w:val="20"/>
              </w:rPr>
              <w:t>-Salón comunal</w:t>
            </w:r>
          </w:p>
        </w:tc>
      </w:tr>
      <w:tr w:rsidR="007D72C9" w:rsidRPr="0015497A" w14:paraId="3AD921B3" w14:textId="77777777" w:rsidTr="0095105E">
        <w:tc>
          <w:tcPr>
            <w:tcW w:w="8978" w:type="dxa"/>
          </w:tcPr>
          <w:p w14:paraId="4ED77610" w14:textId="77777777" w:rsidR="007D72C9" w:rsidRPr="0015497A" w:rsidRDefault="007D72C9" w:rsidP="0095105E">
            <w:pPr>
              <w:tabs>
                <w:tab w:val="left" w:pos="1891"/>
              </w:tabs>
              <w:spacing w:after="0"/>
              <w:rPr>
                <w:sz w:val="20"/>
                <w:szCs w:val="20"/>
              </w:rPr>
            </w:pPr>
            <w:r w:rsidRPr="0015497A">
              <w:rPr>
                <w:sz w:val="20"/>
                <w:szCs w:val="20"/>
              </w:rPr>
              <w:tab/>
              <w:t>San Vicente- Escuela</w:t>
            </w:r>
          </w:p>
        </w:tc>
      </w:tr>
      <w:tr w:rsidR="007D72C9" w:rsidRPr="0015497A" w14:paraId="7AA47616" w14:textId="77777777" w:rsidTr="0095105E">
        <w:tc>
          <w:tcPr>
            <w:tcW w:w="8978" w:type="dxa"/>
          </w:tcPr>
          <w:p w14:paraId="36EE9A5B" w14:textId="77777777" w:rsidR="007D72C9" w:rsidRPr="0015497A" w:rsidRDefault="007D72C9" w:rsidP="0095105E">
            <w:pPr>
              <w:tabs>
                <w:tab w:val="left" w:pos="1891"/>
              </w:tabs>
              <w:spacing w:after="0"/>
              <w:rPr>
                <w:sz w:val="20"/>
                <w:szCs w:val="20"/>
              </w:rPr>
            </w:pPr>
            <w:bookmarkStart w:id="2" w:name="_gjdgxs" w:colFirst="0" w:colLast="0"/>
            <w:bookmarkEnd w:id="2"/>
            <w:r w:rsidRPr="0015497A">
              <w:rPr>
                <w:sz w:val="20"/>
                <w:szCs w:val="20"/>
              </w:rPr>
              <w:tab/>
              <w:t>Los Rosales I-II-III- Móvil</w:t>
            </w:r>
          </w:p>
        </w:tc>
      </w:tr>
      <w:tr w:rsidR="007D72C9" w:rsidRPr="0015497A" w14:paraId="1CD1231E" w14:textId="77777777" w:rsidTr="0095105E">
        <w:trPr>
          <w:trHeight w:val="70"/>
        </w:trPr>
        <w:tc>
          <w:tcPr>
            <w:tcW w:w="8978" w:type="dxa"/>
          </w:tcPr>
          <w:p w14:paraId="125332D0" w14:textId="77777777" w:rsidR="007D72C9" w:rsidRPr="0015497A" w:rsidRDefault="007D72C9" w:rsidP="0095105E">
            <w:pPr>
              <w:tabs>
                <w:tab w:val="left" w:pos="1891"/>
              </w:tabs>
              <w:spacing w:after="0"/>
              <w:rPr>
                <w:sz w:val="20"/>
                <w:szCs w:val="20"/>
              </w:rPr>
            </w:pPr>
          </w:p>
        </w:tc>
      </w:tr>
    </w:tbl>
    <w:p w14:paraId="1E3CE94D" w14:textId="77777777" w:rsidR="00B24B55" w:rsidRDefault="00B24B55" w:rsidP="00B24B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14:paraId="21CEF9AE" w14:textId="77777777" w:rsidR="007D72C9"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14:paraId="1C4D3F5C" w14:textId="77777777" w:rsidR="00CE35A2" w:rsidRDefault="00CE35A2" w:rsidP="000F267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5A847A45" w14:textId="77777777" w:rsidR="007218BC" w:rsidRPr="0073206B" w:rsidRDefault="007218BC" w:rsidP="00CD1AEE">
      <w:pPr>
        <w:spacing w:after="0"/>
        <w:rPr>
          <w:rFonts w:ascii="Century Gothic" w:hAnsi="Century Gothic" w:cs="Arial"/>
          <w:i/>
          <w:lang w:val="es-CO"/>
        </w:rPr>
      </w:pPr>
    </w:p>
    <w:bookmarkEnd w:id="0"/>
    <w:p w14:paraId="27539EB5" w14:textId="77777777"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14:paraId="4DFC3FF9"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05522" w14:textId="77777777" w:rsidR="005836AA" w:rsidRDefault="005836AA">
      <w:pPr>
        <w:spacing w:after="0" w:line="240" w:lineRule="auto"/>
      </w:pPr>
      <w:r>
        <w:separator/>
      </w:r>
    </w:p>
  </w:endnote>
  <w:endnote w:type="continuationSeparator" w:id="0">
    <w:p w14:paraId="59BF4ECE" w14:textId="77777777" w:rsidR="005836AA" w:rsidRDefault="0058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048F43B1" w14:textId="77777777" w:rsidR="00474FB8" w:rsidRDefault="00474FB8">
        <w:pPr>
          <w:pStyle w:val="Piedepgina"/>
          <w:jc w:val="right"/>
        </w:pPr>
        <w:r>
          <w:fldChar w:fldCharType="begin"/>
        </w:r>
        <w:r>
          <w:instrText>PAGE   \* MERGEFORMAT</w:instrText>
        </w:r>
        <w:r>
          <w:fldChar w:fldCharType="separate"/>
        </w:r>
        <w:r w:rsidR="00D42BA3" w:rsidRPr="00D42BA3">
          <w:rPr>
            <w:noProof/>
            <w:lang w:val="es-ES"/>
          </w:rPr>
          <w:t>14</w:t>
        </w:r>
        <w:r>
          <w:fldChar w:fldCharType="end"/>
        </w:r>
      </w:p>
    </w:sdtContent>
  </w:sdt>
  <w:p w14:paraId="07248E75" w14:textId="77777777" w:rsidR="00474FB8" w:rsidRDefault="00474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C6BFE" w14:textId="77777777" w:rsidR="005836AA" w:rsidRDefault="005836AA">
      <w:pPr>
        <w:spacing w:after="0" w:line="240" w:lineRule="auto"/>
      </w:pPr>
      <w:r>
        <w:separator/>
      </w:r>
    </w:p>
  </w:footnote>
  <w:footnote w:type="continuationSeparator" w:id="0">
    <w:p w14:paraId="69153FB4" w14:textId="77777777" w:rsidR="005836AA" w:rsidRDefault="00583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9A1D2" w14:textId="77777777"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4CC6D133" wp14:editId="02547DCE">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3ED51" w14:textId="77777777" w:rsidR="00474FB8" w:rsidRDefault="00474F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9F0">
                            <w:rPr>
                              <w:rFonts w:cs="Tahoma"/>
                              <w:b/>
                              <w:sz w:val="20"/>
                              <w:szCs w:val="20"/>
                            </w:rPr>
                            <w:t>6</w:t>
                          </w:r>
                          <w:r w:rsidR="005F44D6">
                            <w:rPr>
                              <w:rFonts w:cs="Tahoma"/>
                              <w:b/>
                              <w:sz w:val="20"/>
                              <w:szCs w:val="20"/>
                            </w:rPr>
                            <w:t>8</w:t>
                          </w:r>
                        </w:p>
                        <w:p w14:paraId="4B343582" w14:textId="77777777" w:rsidR="00474FB8" w:rsidRPr="00895C86" w:rsidRDefault="0096560B" w:rsidP="008363C6">
                          <w:pPr>
                            <w:spacing w:after="0"/>
                            <w:rPr>
                              <w:b/>
                              <w:sz w:val="20"/>
                              <w:szCs w:val="20"/>
                            </w:rPr>
                          </w:pPr>
                          <w:r>
                            <w:rPr>
                              <w:b/>
                              <w:sz w:val="20"/>
                              <w:szCs w:val="20"/>
                            </w:rPr>
                            <w:t>2</w:t>
                          </w:r>
                          <w:r w:rsidR="005F44D6">
                            <w:rPr>
                              <w:b/>
                              <w:sz w:val="20"/>
                              <w:szCs w:val="20"/>
                            </w:rPr>
                            <w:t>3</w:t>
                          </w:r>
                          <w:r w:rsidR="00474FB8">
                            <w:rPr>
                              <w:b/>
                              <w:sz w:val="20"/>
                              <w:szCs w:val="20"/>
                            </w:rPr>
                            <w:t>/noviembre</w:t>
                          </w:r>
                          <w:r w:rsidR="00474FB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1007E4"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9F0">
                      <w:rPr>
                        <w:rFonts w:cs="Tahoma"/>
                        <w:b/>
                        <w:sz w:val="20"/>
                        <w:szCs w:val="20"/>
                      </w:rPr>
                      <w:t>6</w:t>
                    </w:r>
                    <w:r w:rsidR="005F44D6">
                      <w:rPr>
                        <w:rFonts w:cs="Tahoma"/>
                        <w:b/>
                        <w:sz w:val="20"/>
                        <w:szCs w:val="20"/>
                      </w:rPr>
                      <w:t>8</w:t>
                    </w:r>
                  </w:p>
                  <w:p w:rsidR="00474FB8" w:rsidRPr="00895C86" w:rsidRDefault="0096560B" w:rsidP="008363C6">
                    <w:pPr>
                      <w:spacing w:after="0"/>
                      <w:rPr>
                        <w:b/>
                        <w:sz w:val="20"/>
                        <w:szCs w:val="20"/>
                      </w:rPr>
                    </w:pPr>
                    <w:r>
                      <w:rPr>
                        <w:b/>
                        <w:sz w:val="20"/>
                        <w:szCs w:val="20"/>
                      </w:rPr>
                      <w:t>2</w:t>
                    </w:r>
                    <w:r w:rsidR="005F44D6">
                      <w:rPr>
                        <w:b/>
                        <w:sz w:val="20"/>
                        <w:szCs w:val="20"/>
                      </w:rPr>
                      <w:t>3</w:t>
                    </w:r>
                    <w:r w:rsidR="00474FB8">
                      <w:rPr>
                        <w:b/>
                        <w:sz w:val="20"/>
                        <w:szCs w:val="20"/>
                      </w:rPr>
                      <w:t>/noviembre</w:t>
                    </w:r>
                    <w:r w:rsidR="00474FB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E6AE701" wp14:editId="662D00C8">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7811F0D8" w14:textId="77777777" w:rsidR="00474FB8" w:rsidRDefault="00474FB8">
    <w:pPr>
      <w:pStyle w:val="Encabezado"/>
    </w:pPr>
  </w:p>
  <w:p w14:paraId="63517C76" w14:textId="77777777" w:rsidR="00474FB8" w:rsidRDefault="00474FB8">
    <w:pPr>
      <w:pStyle w:val="Encabezado"/>
    </w:pPr>
  </w:p>
  <w:p w14:paraId="4820AD95" w14:textId="77777777"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204"/>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3D6"/>
    <w:rsid w:val="001356C9"/>
    <w:rsid w:val="001362F0"/>
    <w:rsid w:val="0014207A"/>
    <w:rsid w:val="0014307B"/>
    <w:rsid w:val="0014378C"/>
    <w:rsid w:val="00143C8C"/>
    <w:rsid w:val="00143CA9"/>
    <w:rsid w:val="00143FB3"/>
    <w:rsid w:val="001447C5"/>
    <w:rsid w:val="00144ED3"/>
    <w:rsid w:val="00146766"/>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2F7425"/>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5CC"/>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601A"/>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DC8"/>
    <w:rsid w:val="00725F13"/>
    <w:rsid w:val="007260FA"/>
    <w:rsid w:val="00726272"/>
    <w:rsid w:val="00726F63"/>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97A60"/>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EA916"/>
  <w15:docId w15:val="{B0BE725F-5C99-4C93-A664-C18791D0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rive.google.com/open?id=1rdnueFSo-BbMlDyczqDFWzQGpM3rqsFl" TargetMode="External"/><Relationship Id="rId18" Type="http://schemas.openxmlformats.org/officeDocument/2006/relationships/hyperlink" Target="https://www.erca.go.jp/jfge/english/wwd/grants.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rive.google.com/open?id=1hDz0pAXOgcAAwOS3f2iLjQp-mVNEfRzb"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drive.google.com/open?id=1j7VY7URBc7KB0OoJmKda3kVrrvkPcOE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drive.google.com/open?id=1krHdU22iU05bWb6DYUDvjsSFwNnaRyHi"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DE98D-540E-4E1A-AAB7-C4AF4986D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3094</Words>
  <Characters>17021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2019-10-25T00:11:00Z</cp:lastPrinted>
  <dcterms:created xsi:type="dcterms:W3CDTF">2019-11-22T23:34:00Z</dcterms:created>
  <dcterms:modified xsi:type="dcterms:W3CDTF">2019-12-26T03:37:00Z</dcterms:modified>
</cp:coreProperties>
</file>