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164E0B">
        <w:rPr>
          <w:rFonts w:ascii="Arial" w:hAnsi="Arial" w:cs="Arial"/>
          <w:b/>
          <w:sz w:val="24"/>
          <w:szCs w:val="24"/>
          <w:lang w:val="es-MX"/>
        </w:rPr>
        <w:t>0303</w:t>
      </w:r>
    </w:p>
    <w:p w:rsidR="00B83604" w:rsidRDefault="00B83604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</w:pPr>
    </w:p>
    <w:p w:rsidR="00B83604" w:rsidRPr="001A4B50" w:rsidRDefault="00B83604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8"/>
          <w:szCs w:val="28"/>
          <w:lang w:val="es-MX" w:eastAsia="es-CO"/>
        </w:rPr>
      </w:pPr>
    </w:p>
    <w:p w:rsidR="00341D4D" w:rsidRPr="00341D4D" w:rsidRDefault="00341D4D" w:rsidP="00341D4D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es-CO" w:eastAsia="es-CO"/>
        </w:rPr>
      </w:pPr>
      <w:r w:rsidRPr="00341D4D"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  <w:lang w:val="es-CO" w:eastAsia="es-CO"/>
        </w:rPr>
        <w:t>ALCALDÍA DE PASTO Y TERMINAL VERIFICAN PROTOCOLOS Y MEDIDAS DE AUTOCUIDADO PARA CONTENER PROPAGACIÓN DEL COVID-19</w:t>
      </w:r>
      <w:r w:rsidRPr="00341D4D"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  <w:lang w:val="es-CO" w:eastAsia="es-CO"/>
        </w:rPr>
        <w:t xml:space="preserve"> </w:t>
      </w:r>
      <w:r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  <w:lang w:val="es-CO" w:eastAsia="es-CO"/>
        </w:rPr>
        <w:t>TRAS</w:t>
      </w:r>
      <w:r w:rsidRPr="00341D4D"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  <w:lang w:val="es-CO" w:eastAsia="es-CO"/>
        </w:rPr>
        <w:t xml:space="preserve"> REACTIVAC</w:t>
      </w:r>
      <w:r w:rsidRPr="00341D4D"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  <w:lang w:val="es-CO" w:eastAsia="es-CO"/>
        </w:rPr>
        <w:t>IÓN DEL SERVICIO DE TRANSPORTE</w:t>
      </w:r>
    </w:p>
    <w:p w:rsidR="00341D4D" w:rsidRPr="00341D4D" w:rsidRDefault="00341D4D" w:rsidP="00341D4D">
      <w:pPr>
        <w:pStyle w:val="Prrafodelista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s-CO" w:eastAsia="es-CO"/>
        </w:rPr>
      </w:pPr>
      <w:r w:rsidRPr="00341D4D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El Gerente de la Terminal Terrestre, Fabio Zarama, también dijo que se adelanta la vigilan</w:t>
      </w:r>
      <w:r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cia en la venta de los tiquetes</w:t>
      </w:r>
      <w:r w:rsidRPr="00341D4D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 para que no sobrepasen los incrementos establecidos por la Superintendencia de Transporte.</w:t>
      </w:r>
    </w:p>
    <w:p w:rsidR="009F2AE2" w:rsidRPr="00341D4D" w:rsidRDefault="009F2AE2" w:rsidP="00341D4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lang w:val="es-CO" w:eastAsia="es-CO"/>
        </w:rPr>
      </w:pPr>
    </w:p>
    <w:p w:rsidR="00341D4D" w:rsidRPr="00341D4D" w:rsidRDefault="00341D4D" w:rsidP="00341D4D">
      <w:pPr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Pasto, 7</w:t>
      </w:r>
      <w:r w:rsidR="001A4B50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553D62" w:rsidRPr="00553D62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</w:t>
      </w:r>
      <w:r w:rsidR="001A4B50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septiembre</w:t>
      </w:r>
      <w:r w:rsidR="00553D62" w:rsidRPr="00553D62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2020</w:t>
      </w:r>
      <w:r w:rsidR="009F2AE2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. </w:t>
      </w:r>
      <w:r w:rsidRPr="00341D4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Gerente de la Terminal de Transportes de Pasto, Fabio Hernán Zarama, entregó un balance positivo del proceso de reapertura en la etapa de Aislamiento Selectivo y dijo que, con la Alcaldía de Pasto y otras autoridades, se verifican los protocolos de bioseg</w:t>
      </w:r>
      <w:r w:rsidR="001A554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uridad tanto en la T</w:t>
      </w:r>
      <w:bookmarkStart w:id="0" w:name="_GoBack"/>
      <w:bookmarkEnd w:id="0"/>
      <w:r w:rsidRPr="00341D4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erminal como en los diferentes vehículos.</w:t>
      </w:r>
    </w:p>
    <w:p w:rsidR="00341D4D" w:rsidRPr="00341D4D" w:rsidRDefault="00341D4D" w:rsidP="00341D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341D4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Además, destacó el incremento paulatino de pasajeros y el cumplimento de las medidas de autocuidado en aras de prevenir focos de contagio de Covid-19.</w:t>
      </w:r>
    </w:p>
    <w:p w:rsidR="00341D4D" w:rsidRPr="00341D4D" w:rsidRDefault="00341D4D" w:rsidP="00341D4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341D4D" w:rsidRPr="00341D4D" w:rsidRDefault="00341D4D" w:rsidP="00341D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341D4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“Junto con la Administración Municipal y otras entidades del orden departamental y nacional, estamos revisando que se acaten de manera estricta los protocol</w:t>
      </w:r>
      <w:r w:rsidR="00164E0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os y que la reactivación de la T</w:t>
      </w:r>
      <w:r w:rsidRPr="00341D4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erminal no sólo garantice la prestación del servicio, sino que proteja la vida y la salud de trabajadores y usuarios”, añadió.</w:t>
      </w:r>
    </w:p>
    <w:p w:rsidR="00341D4D" w:rsidRPr="00341D4D" w:rsidRDefault="00341D4D" w:rsidP="00341D4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341D4D" w:rsidRPr="00341D4D" w:rsidRDefault="00341D4D" w:rsidP="00341D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341D4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De otra parte, explicó que hasta el momento se han reactivado los despachos a todos los destinos del departamento y el país sin ninguna restricción, al tiempo que resaltó el acompañamiento de la Alcaldía, Superintendencia de Transporte y Policía de Tránsito</w:t>
      </w:r>
      <w:r w:rsidR="00164E0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y Transporte, seccional Nariño,</w:t>
      </w:r>
      <w:r w:rsidRPr="00341D4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para revisar protocolos y garantizar la seguridad de los viajeros.</w:t>
      </w:r>
    </w:p>
    <w:p w:rsidR="00341D4D" w:rsidRPr="00341D4D" w:rsidRDefault="00341D4D" w:rsidP="00341D4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9F2AE2" w:rsidRPr="009F2AE2" w:rsidRDefault="00341D4D" w:rsidP="00341D4D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341D4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Finalmente, el Gerente se refirió al aumento hasta del 30% en el precio de los tiquetes que la Superintendencia autorizó para las empresas de transporte, teniendo en cuenta que por la reanudación de sus servicios con un cupo menor, no podrían operar a pérdida, y señaló que se adelantará una vigilancia permanente para que los usuarios no sean objeto de especulaciones o sobrecostos en el valor de los pasajes.</w:t>
      </w:r>
    </w:p>
    <w:sectPr w:rsidR="009F2AE2" w:rsidRPr="009F2AE2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471E" w:rsidRDefault="0059471E" w:rsidP="00E53254">
      <w:pPr>
        <w:spacing w:after="0" w:line="240" w:lineRule="auto"/>
      </w:pPr>
      <w:r>
        <w:separator/>
      </w:r>
    </w:p>
  </w:endnote>
  <w:endnote w:type="continuationSeparator" w:id="0">
    <w:p w:rsidR="0059471E" w:rsidRDefault="0059471E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471E" w:rsidRDefault="0059471E" w:rsidP="00E53254">
      <w:pPr>
        <w:spacing w:after="0" w:line="240" w:lineRule="auto"/>
      </w:pPr>
      <w:r>
        <w:separator/>
      </w:r>
    </w:p>
  </w:footnote>
  <w:footnote w:type="continuationSeparator" w:id="0">
    <w:p w:rsidR="0059471E" w:rsidRDefault="0059471E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709A7"/>
    <w:multiLevelType w:val="hybridMultilevel"/>
    <w:tmpl w:val="0F1CE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D14F1"/>
    <w:multiLevelType w:val="hybridMultilevel"/>
    <w:tmpl w:val="0E74F2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C2DCB"/>
    <w:multiLevelType w:val="hybridMultilevel"/>
    <w:tmpl w:val="B06EE1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65FDE"/>
    <w:multiLevelType w:val="hybridMultilevel"/>
    <w:tmpl w:val="3EBE72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0425BC"/>
    <w:multiLevelType w:val="hybridMultilevel"/>
    <w:tmpl w:val="CC8EE8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92A61B9"/>
    <w:multiLevelType w:val="hybridMultilevel"/>
    <w:tmpl w:val="7194A66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5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F3302E"/>
    <w:multiLevelType w:val="hybridMultilevel"/>
    <w:tmpl w:val="1D14F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AA1FBA"/>
    <w:multiLevelType w:val="hybridMultilevel"/>
    <w:tmpl w:val="D7A8DE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9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1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E44DBE"/>
    <w:multiLevelType w:val="hybridMultilevel"/>
    <w:tmpl w:val="6B647C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E4437F2"/>
    <w:multiLevelType w:val="hybridMultilevel"/>
    <w:tmpl w:val="1FEC06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25"/>
  </w:num>
  <w:num w:numId="4">
    <w:abstractNumId w:val="19"/>
  </w:num>
  <w:num w:numId="5">
    <w:abstractNumId w:val="22"/>
  </w:num>
  <w:num w:numId="6">
    <w:abstractNumId w:val="18"/>
  </w:num>
  <w:num w:numId="7">
    <w:abstractNumId w:val="12"/>
  </w:num>
  <w:num w:numId="8">
    <w:abstractNumId w:val="2"/>
  </w:num>
  <w:num w:numId="9">
    <w:abstractNumId w:val="21"/>
  </w:num>
  <w:num w:numId="10">
    <w:abstractNumId w:val="0"/>
  </w:num>
  <w:num w:numId="11">
    <w:abstractNumId w:val="10"/>
  </w:num>
  <w:num w:numId="12">
    <w:abstractNumId w:val="20"/>
  </w:num>
  <w:num w:numId="13">
    <w:abstractNumId w:val="14"/>
  </w:num>
  <w:num w:numId="14">
    <w:abstractNumId w:val="15"/>
  </w:num>
  <w:num w:numId="15">
    <w:abstractNumId w:val="9"/>
  </w:num>
  <w:num w:numId="16">
    <w:abstractNumId w:val="23"/>
  </w:num>
  <w:num w:numId="17">
    <w:abstractNumId w:val="5"/>
  </w:num>
  <w:num w:numId="18">
    <w:abstractNumId w:val="16"/>
  </w:num>
  <w:num w:numId="19">
    <w:abstractNumId w:val="24"/>
  </w:num>
  <w:num w:numId="20">
    <w:abstractNumId w:val="1"/>
  </w:num>
  <w:num w:numId="21">
    <w:abstractNumId w:val="26"/>
  </w:num>
  <w:num w:numId="22">
    <w:abstractNumId w:val="4"/>
  </w:num>
  <w:num w:numId="23">
    <w:abstractNumId w:val="7"/>
  </w:num>
  <w:num w:numId="24">
    <w:abstractNumId w:val="3"/>
  </w:num>
  <w:num w:numId="25">
    <w:abstractNumId w:val="17"/>
  </w:num>
  <w:num w:numId="26">
    <w:abstractNumId w:val="6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2AF4"/>
    <w:rsid w:val="00007227"/>
    <w:rsid w:val="00013C25"/>
    <w:rsid w:val="000174DB"/>
    <w:rsid w:val="0002052F"/>
    <w:rsid w:val="0002550F"/>
    <w:rsid w:val="00025A9B"/>
    <w:rsid w:val="000312BD"/>
    <w:rsid w:val="0003475F"/>
    <w:rsid w:val="00055C58"/>
    <w:rsid w:val="000560F8"/>
    <w:rsid w:val="00065366"/>
    <w:rsid w:val="00066539"/>
    <w:rsid w:val="000832F1"/>
    <w:rsid w:val="0008463A"/>
    <w:rsid w:val="00084FAB"/>
    <w:rsid w:val="000A5388"/>
    <w:rsid w:val="000B16B1"/>
    <w:rsid w:val="000B4565"/>
    <w:rsid w:val="000B58DF"/>
    <w:rsid w:val="000C27F0"/>
    <w:rsid w:val="000C5F57"/>
    <w:rsid w:val="000D2470"/>
    <w:rsid w:val="000D3870"/>
    <w:rsid w:val="000D490B"/>
    <w:rsid w:val="000E0E44"/>
    <w:rsid w:val="000E215D"/>
    <w:rsid w:val="000E3CCA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27B46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64E0B"/>
    <w:rsid w:val="001742A4"/>
    <w:rsid w:val="00176F1C"/>
    <w:rsid w:val="001850DA"/>
    <w:rsid w:val="00192EEF"/>
    <w:rsid w:val="00194363"/>
    <w:rsid w:val="0019450D"/>
    <w:rsid w:val="00195CB8"/>
    <w:rsid w:val="001A1119"/>
    <w:rsid w:val="001A4B50"/>
    <w:rsid w:val="001A4C3E"/>
    <w:rsid w:val="001A4E9C"/>
    <w:rsid w:val="001A5547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224C7"/>
    <w:rsid w:val="00224318"/>
    <w:rsid w:val="00234190"/>
    <w:rsid w:val="002436E5"/>
    <w:rsid w:val="00253F38"/>
    <w:rsid w:val="002566B5"/>
    <w:rsid w:val="00260D5B"/>
    <w:rsid w:val="002625F3"/>
    <w:rsid w:val="0026372F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3481A"/>
    <w:rsid w:val="00341D4D"/>
    <w:rsid w:val="00342C34"/>
    <w:rsid w:val="00343C8E"/>
    <w:rsid w:val="00345784"/>
    <w:rsid w:val="00347C25"/>
    <w:rsid w:val="00361508"/>
    <w:rsid w:val="00365B08"/>
    <w:rsid w:val="00367960"/>
    <w:rsid w:val="00367E1F"/>
    <w:rsid w:val="00370E46"/>
    <w:rsid w:val="00382D77"/>
    <w:rsid w:val="00385397"/>
    <w:rsid w:val="00393363"/>
    <w:rsid w:val="003967AA"/>
    <w:rsid w:val="003A60B2"/>
    <w:rsid w:val="003B1109"/>
    <w:rsid w:val="003B39A3"/>
    <w:rsid w:val="003C56B7"/>
    <w:rsid w:val="003D1382"/>
    <w:rsid w:val="003D72AA"/>
    <w:rsid w:val="003E38D6"/>
    <w:rsid w:val="003E3D03"/>
    <w:rsid w:val="003F4C37"/>
    <w:rsid w:val="003F5546"/>
    <w:rsid w:val="003F5F02"/>
    <w:rsid w:val="003F6375"/>
    <w:rsid w:val="0041469B"/>
    <w:rsid w:val="00420F34"/>
    <w:rsid w:val="00445A8A"/>
    <w:rsid w:val="004513AF"/>
    <w:rsid w:val="00456FD3"/>
    <w:rsid w:val="0047065D"/>
    <w:rsid w:val="00470FE2"/>
    <w:rsid w:val="004778A4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40EA"/>
    <w:rsid w:val="004F438B"/>
    <w:rsid w:val="0050610B"/>
    <w:rsid w:val="005073A8"/>
    <w:rsid w:val="005079E8"/>
    <w:rsid w:val="00516A10"/>
    <w:rsid w:val="00524A48"/>
    <w:rsid w:val="005303A8"/>
    <w:rsid w:val="00533C88"/>
    <w:rsid w:val="00542B1B"/>
    <w:rsid w:val="00543B43"/>
    <w:rsid w:val="0054497E"/>
    <w:rsid w:val="005462C1"/>
    <w:rsid w:val="00550730"/>
    <w:rsid w:val="00553D62"/>
    <w:rsid w:val="00556A3F"/>
    <w:rsid w:val="00557C4D"/>
    <w:rsid w:val="00563B74"/>
    <w:rsid w:val="00566B5B"/>
    <w:rsid w:val="00573CFA"/>
    <w:rsid w:val="00573DE1"/>
    <w:rsid w:val="0057438F"/>
    <w:rsid w:val="00592346"/>
    <w:rsid w:val="00592DE4"/>
    <w:rsid w:val="0059471E"/>
    <w:rsid w:val="0059593D"/>
    <w:rsid w:val="005A0ED6"/>
    <w:rsid w:val="005B0509"/>
    <w:rsid w:val="005B0C95"/>
    <w:rsid w:val="005B2CAF"/>
    <w:rsid w:val="005B375E"/>
    <w:rsid w:val="005B7521"/>
    <w:rsid w:val="005C3AD5"/>
    <w:rsid w:val="005C4875"/>
    <w:rsid w:val="005C48B2"/>
    <w:rsid w:val="005C769D"/>
    <w:rsid w:val="005C7961"/>
    <w:rsid w:val="005D37B7"/>
    <w:rsid w:val="005D4F25"/>
    <w:rsid w:val="005E0EC6"/>
    <w:rsid w:val="005E61FA"/>
    <w:rsid w:val="005F05FD"/>
    <w:rsid w:val="005F196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A086A"/>
    <w:rsid w:val="006A3378"/>
    <w:rsid w:val="006A69C4"/>
    <w:rsid w:val="006B05E9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3364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098D"/>
    <w:rsid w:val="007F5C49"/>
    <w:rsid w:val="008010A1"/>
    <w:rsid w:val="0080416E"/>
    <w:rsid w:val="00813129"/>
    <w:rsid w:val="0082088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1C62"/>
    <w:rsid w:val="00893E36"/>
    <w:rsid w:val="008A6931"/>
    <w:rsid w:val="008B0029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31FB"/>
    <w:rsid w:val="0090365A"/>
    <w:rsid w:val="00905F00"/>
    <w:rsid w:val="00913B07"/>
    <w:rsid w:val="00913FD7"/>
    <w:rsid w:val="00914B5F"/>
    <w:rsid w:val="00922B47"/>
    <w:rsid w:val="00925AAB"/>
    <w:rsid w:val="00925D99"/>
    <w:rsid w:val="0092703A"/>
    <w:rsid w:val="009311F0"/>
    <w:rsid w:val="0094322E"/>
    <w:rsid w:val="00943764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C6128"/>
    <w:rsid w:val="009D48DC"/>
    <w:rsid w:val="009E4168"/>
    <w:rsid w:val="009E5B9A"/>
    <w:rsid w:val="009E7054"/>
    <w:rsid w:val="009F0B4F"/>
    <w:rsid w:val="009F0D6B"/>
    <w:rsid w:val="009F0DB3"/>
    <w:rsid w:val="009F2AE2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917"/>
    <w:rsid w:val="00A86883"/>
    <w:rsid w:val="00A92945"/>
    <w:rsid w:val="00AA2FC8"/>
    <w:rsid w:val="00AA5F55"/>
    <w:rsid w:val="00AA6383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0639B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71D79"/>
    <w:rsid w:val="00B8287B"/>
    <w:rsid w:val="00B83604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36EB"/>
    <w:rsid w:val="00BB7FDA"/>
    <w:rsid w:val="00BC02DD"/>
    <w:rsid w:val="00BC2562"/>
    <w:rsid w:val="00BC78F2"/>
    <w:rsid w:val="00BD587B"/>
    <w:rsid w:val="00BD7446"/>
    <w:rsid w:val="00BE3AB3"/>
    <w:rsid w:val="00BE7FB3"/>
    <w:rsid w:val="00BF62F8"/>
    <w:rsid w:val="00BF77EB"/>
    <w:rsid w:val="00C02E34"/>
    <w:rsid w:val="00C03A49"/>
    <w:rsid w:val="00C2055E"/>
    <w:rsid w:val="00C22C40"/>
    <w:rsid w:val="00C2453D"/>
    <w:rsid w:val="00C3070C"/>
    <w:rsid w:val="00C34697"/>
    <w:rsid w:val="00C64CA4"/>
    <w:rsid w:val="00C65E0F"/>
    <w:rsid w:val="00C6620B"/>
    <w:rsid w:val="00C8039B"/>
    <w:rsid w:val="00C8053E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440A"/>
    <w:rsid w:val="00CD5FF6"/>
    <w:rsid w:val="00CE0328"/>
    <w:rsid w:val="00CE1DEF"/>
    <w:rsid w:val="00D019CE"/>
    <w:rsid w:val="00D03EF4"/>
    <w:rsid w:val="00D05297"/>
    <w:rsid w:val="00D05C4B"/>
    <w:rsid w:val="00D07404"/>
    <w:rsid w:val="00D079F2"/>
    <w:rsid w:val="00D1460D"/>
    <w:rsid w:val="00D20E02"/>
    <w:rsid w:val="00D24538"/>
    <w:rsid w:val="00D31BFF"/>
    <w:rsid w:val="00D35BF8"/>
    <w:rsid w:val="00D363C2"/>
    <w:rsid w:val="00D37FD2"/>
    <w:rsid w:val="00D4331A"/>
    <w:rsid w:val="00D4371A"/>
    <w:rsid w:val="00D601A9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35E7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2500"/>
    <w:rsid w:val="00E832BE"/>
    <w:rsid w:val="00E9181A"/>
    <w:rsid w:val="00E935D5"/>
    <w:rsid w:val="00E9586A"/>
    <w:rsid w:val="00EA0083"/>
    <w:rsid w:val="00EA45A4"/>
    <w:rsid w:val="00EA5FE9"/>
    <w:rsid w:val="00EB3502"/>
    <w:rsid w:val="00EB40A1"/>
    <w:rsid w:val="00EB538E"/>
    <w:rsid w:val="00EC18B9"/>
    <w:rsid w:val="00EC31A8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124C9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51F8"/>
    <w:rsid w:val="00F96686"/>
    <w:rsid w:val="00FA3C4A"/>
    <w:rsid w:val="00FA4BD8"/>
    <w:rsid w:val="00FA5613"/>
    <w:rsid w:val="00FA7110"/>
    <w:rsid w:val="00FB1DCF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link w:val="PrrafodelistaCar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  <w:style w:type="character" w:customStyle="1" w:styleId="PrrafodelistaCar">
    <w:name w:val="Párrafo de lista Car"/>
    <w:link w:val="Prrafodelista"/>
    <w:uiPriority w:val="34"/>
    <w:locked/>
    <w:rsid w:val="00FA3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9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6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7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9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0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8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0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B1771-B40B-45A0-BD11-BEE69B5B0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4</cp:revision>
  <cp:lastPrinted>2020-03-25T16:16:00Z</cp:lastPrinted>
  <dcterms:created xsi:type="dcterms:W3CDTF">2020-09-07T22:45:00Z</dcterms:created>
  <dcterms:modified xsi:type="dcterms:W3CDTF">2020-09-07T22:45:00Z</dcterms:modified>
</cp:coreProperties>
</file>