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10D7" w:rsidRDefault="006D10D7" w:rsidP="00500CD9">
      <w:pPr>
        <w:pStyle w:val="Ttulo1"/>
        <w:spacing w:before="0" w:beforeAutospacing="0" w:after="0" w:afterAutospacing="0"/>
        <w:jc w:val="center"/>
        <w:textAlignment w:val="baseline"/>
        <w:rPr>
          <w:rFonts w:ascii="Century Gothic" w:hAnsi="Century Gothic" w:cs="Arial"/>
          <w:sz w:val="20"/>
          <w:szCs w:val="20"/>
        </w:rPr>
      </w:pPr>
      <w:bookmarkStart w:id="0" w:name="_GoBack"/>
      <w:bookmarkEnd w:id="0"/>
    </w:p>
    <w:p w:rsidR="00A22811" w:rsidRPr="00955ED2" w:rsidRDefault="00C71F95" w:rsidP="00955ED2">
      <w:pPr>
        <w:pStyle w:val="Ttulo1"/>
        <w:spacing w:before="0" w:beforeAutospacing="0" w:after="0" w:afterAutospacing="0"/>
        <w:jc w:val="center"/>
        <w:textAlignment w:val="baseline"/>
        <w:rPr>
          <w:rFonts w:ascii="Century Gothic" w:hAnsi="Century Gothic" w:cs="Arial"/>
          <w:sz w:val="24"/>
          <w:szCs w:val="24"/>
        </w:rPr>
      </w:pPr>
      <w:r w:rsidRPr="00674634">
        <w:rPr>
          <w:rFonts w:ascii="Century Gothic" w:hAnsi="Century Gothic" w:cs="Arial"/>
          <w:sz w:val="24"/>
          <w:szCs w:val="24"/>
        </w:rPr>
        <w:t>COMUNICADO DE PRENSA</w:t>
      </w:r>
    </w:p>
    <w:p w:rsidR="00A22811" w:rsidRPr="002D5391" w:rsidRDefault="00A22811" w:rsidP="00500CD9">
      <w:pPr>
        <w:pStyle w:val="Ttulo1"/>
        <w:spacing w:before="0" w:beforeAutospacing="0" w:after="0" w:afterAutospacing="0"/>
        <w:jc w:val="both"/>
        <w:textAlignment w:val="baseline"/>
        <w:rPr>
          <w:rFonts w:ascii="Century Gothic" w:hAnsi="Century Gothic" w:cs="Arial"/>
          <w:b w:val="0"/>
          <w:sz w:val="24"/>
          <w:szCs w:val="24"/>
        </w:rPr>
      </w:pPr>
    </w:p>
    <w:p w:rsidR="000B5A70" w:rsidRDefault="008E3B5F" w:rsidP="001822A8">
      <w:pPr>
        <w:spacing w:after="0" w:line="240" w:lineRule="auto"/>
        <w:jc w:val="both"/>
        <w:rPr>
          <w:rFonts w:eastAsia="Arial" w:cstheme="minorHAnsi"/>
          <w:sz w:val="24"/>
          <w:szCs w:val="24"/>
          <w:lang w:val="es-CO"/>
        </w:rPr>
      </w:pPr>
      <w:r w:rsidRPr="002D5391">
        <w:rPr>
          <w:rFonts w:eastAsia="Arial" w:cstheme="minorHAnsi"/>
          <w:b/>
          <w:sz w:val="24"/>
          <w:szCs w:val="24"/>
          <w:lang w:val="es-CO"/>
        </w:rPr>
        <w:t>Pasto, 7 de septiembre de 2020.</w:t>
      </w:r>
      <w:r w:rsidRPr="002D5391">
        <w:rPr>
          <w:rFonts w:eastAsia="Arial" w:cstheme="minorHAnsi"/>
          <w:sz w:val="24"/>
          <w:szCs w:val="24"/>
          <w:lang w:val="es-CO"/>
        </w:rPr>
        <w:t xml:space="preserve"> </w:t>
      </w:r>
      <w:r w:rsidR="00940924" w:rsidRPr="002D5391">
        <w:rPr>
          <w:rFonts w:eastAsia="Arial" w:cstheme="minorHAnsi"/>
          <w:sz w:val="24"/>
          <w:szCs w:val="24"/>
          <w:lang w:val="es-CO"/>
        </w:rPr>
        <w:t xml:space="preserve">La  </w:t>
      </w:r>
      <w:r w:rsidR="00967780">
        <w:rPr>
          <w:rFonts w:eastAsia="Arial" w:cstheme="minorHAnsi"/>
          <w:sz w:val="24"/>
          <w:szCs w:val="24"/>
          <w:lang w:val="es-CO"/>
        </w:rPr>
        <w:t xml:space="preserve">Secretaría de Salud </w:t>
      </w:r>
      <w:r w:rsidR="00955ED2">
        <w:rPr>
          <w:rFonts w:eastAsia="Arial" w:cstheme="minorHAnsi"/>
          <w:sz w:val="24"/>
          <w:szCs w:val="24"/>
          <w:lang w:val="es-CO"/>
        </w:rPr>
        <w:t>entrega a</w:t>
      </w:r>
      <w:r w:rsidR="00D550C8">
        <w:rPr>
          <w:rFonts w:eastAsia="Arial" w:cstheme="minorHAnsi"/>
          <w:sz w:val="24"/>
          <w:szCs w:val="24"/>
          <w:lang w:val="es-CO"/>
        </w:rPr>
        <w:t xml:space="preserve"> la opinión pública el</w:t>
      </w:r>
      <w:r w:rsidR="00955ED2">
        <w:rPr>
          <w:rFonts w:eastAsia="Arial" w:cstheme="minorHAnsi"/>
          <w:sz w:val="24"/>
          <w:szCs w:val="24"/>
          <w:lang w:val="es-CO"/>
        </w:rPr>
        <w:t xml:space="preserve"> primer</w:t>
      </w:r>
      <w:r w:rsidR="00D550C8">
        <w:rPr>
          <w:rFonts w:eastAsia="Arial" w:cstheme="minorHAnsi"/>
          <w:sz w:val="24"/>
          <w:szCs w:val="24"/>
          <w:lang w:val="es-CO"/>
        </w:rPr>
        <w:t xml:space="preserve"> reporte d</w:t>
      </w:r>
      <w:r w:rsidR="00C71F95" w:rsidRPr="002D5391">
        <w:rPr>
          <w:rFonts w:eastAsia="Arial" w:cstheme="minorHAnsi"/>
          <w:sz w:val="24"/>
          <w:szCs w:val="24"/>
          <w:lang w:val="es-CO"/>
        </w:rPr>
        <w:t>el análisis</w:t>
      </w:r>
      <w:r w:rsidR="00840A01">
        <w:rPr>
          <w:rFonts w:eastAsia="Arial" w:cstheme="minorHAnsi"/>
          <w:sz w:val="24"/>
          <w:szCs w:val="24"/>
          <w:lang w:val="es-CO"/>
        </w:rPr>
        <w:t xml:space="preserve"> de</w:t>
      </w:r>
      <w:r w:rsidR="00840A01" w:rsidRPr="002D5391">
        <w:rPr>
          <w:rFonts w:eastAsia="Arial" w:cstheme="minorHAnsi"/>
          <w:sz w:val="24"/>
          <w:szCs w:val="24"/>
          <w:lang w:val="es-CO"/>
        </w:rPr>
        <w:t xml:space="preserve"> los cinco indicadores de control que se ut</w:t>
      </w:r>
      <w:r w:rsidR="009126EC">
        <w:rPr>
          <w:rFonts w:eastAsia="Arial" w:cstheme="minorHAnsi"/>
          <w:sz w:val="24"/>
          <w:szCs w:val="24"/>
          <w:lang w:val="es-CO"/>
        </w:rPr>
        <w:t>ilizan para el seguimiento de</w:t>
      </w:r>
      <w:r w:rsidR="00840A01" w:rsidRPr="002D5391">
        <w:rPr>
          <w:rFonts w:eastAsia="Arial" w:cstheme="minorHAnsi"/>
          <w:sz w:val="24"/>
          <w:szCs w:val="24"/>
          <w:lang w:val="es-CO"/>
        </w:rPr>
        <w:t xml:space="preserve"> </w:t>
      </w:r>
      <w:r w:rsidR="000B5A70" w:rsidRPr="002D5391">
        <w:rPr>
          <w:rFonts w:eastAsia="Arial" w:cstheme="minorHAnsi"/>
          <w:sz w:val="24"/>
          <w:szCs w:val="24"/>
          <w:lang w:val="es-CO"/>
        </w:rPr>
        <w:t>la s</w:t>
      </w:r>
      <w:r w:rsidR="00554EB3">
        <w:rPr>
          <w:rFonts w:eastAsia="Arial" w:cstheme="minorHAnsi"/>
          <w:sz w:val="24"/>
          <w:szCs w:val="24"/>
          <w:lang w:val="es-CO"/>
        </w:rPr>
        <w:t>ituación epidemiológica de Covid</w:t>
      </w:r>
      <w:r w:rsidR="000B5A70" w:rsidRPr="002D5391">
        <w:rPr>
          <w:rFonts w:eastAsia="Arial" w:cstheme="minorHAnsi"/>
          <w:sz w:val="24"/>
          <w:szCs w:val="24"/>
          <w:lang w:val="es-CO"/>
        </w:rPr>
        <w:t>-19</w:t>
      </w:r>
      <w:r w:rsidR="000B5A70">
        <w:rPr>
          <w:rFonts w:eastAsia="Arial" w:cstheme="minorHAnsi"/>
          <w:sz w:val="24"/>
          <w:szCs w:val="24"/>
          <w:lang w:val="es-CO"/>
        </w:rPr>
        <w:t xml:space="preserve">, tras la reactivación económica </w:t>
      </w:r>
      <w:r w:rsidR="00554EB3">
        <w:rPr>
          <w:rFonts w:eastAsia="Arial" w:cstheme="minorHAnsi"/>
          <w:sz w:val="24"/>
          <w:szCs w:val="24"/>
          <w:lang w:val="es-CO"/>
        </w:rPr>
        <w:t>a corte del</w:t>
      </w:r>
      <w:r w:rsidR="00840A01">
        <w:rPr>
          <w:rFonts w:eastAsia="Arial" w:cstheme="minorHAnsi"/>
          <w:sz w:val="24"/>
          <w:szCs w:val="24"/>
          <w:lang w:val="es-CO"/>
        </w:rPr>
        <w:t xml:space="preserve"> </w:t>
      </w:r>
      <w:r w:rsidR="00940924" w:rsidRPr="002D5391">
        <w:rPr>
          <w:rFonts w:eastAsia="Arial" w:cstheme="minorHAnsi"/>
          <w:sz w:val="24"/>
          <w:szCs w:val="24"/>
          <w:lang w:val="es-CO"/>
        </w:rPr>
        <w:t>1</w:t>
      </w:r>
      <w:r w:rsidR="00840A01">
        <w:rPr>
          <w:rFonts w:eastAsia="Arial" w:cstheme="minorHAnsi"/>
          <w:sz w:val="24"/>
          <w:szCs w:val="24"/>
          <w:lang w:val="es-CO"/>
        </w:rPr>
        <w:t xml:space="preserve"> de septiembre del presente</w:t>
      </w:r>
      <w:r w:rsidR="000B5A70">
        <w:rPr>
          <w:rFonts w:eastAsia="Arial" w:cstheme="minorHAnsi"/>
          <w:sz w:val="24"/>
          <w:szCs w:val="24"/>
          <w:lang w:val="es-CO"/>
        </w:rPr>
        <w:t>:</w:t>
      </w:r>
    </w:p>
    <w:p w:rsidR="00003C99" w:rsidRPr="002D5391" w:rsidRDefault="00003C99" w:rsidP="001822A8">
      <w:pPr>
        <w:spacing w:after="0" w:line="240" w:lineRule="auto"/>
        <w:jc w:val="both"/>
        <w:rPr>
          <w:rFonts w:eastAsia="Arial" w:cstheme="minorHAnsi"/>
          <w:sz w:val="24"/>
          <w:szCs w:val="24"/>
          <w:lang w:val="es-CO"/>
        </w:rPr>
      </w:pPr>
    </w:p>
    <w:tbl>
      <w:tblPr>
        <w:tblStyle w:val="Tablaconcuadrcula"/>
        <w:tblW w:w="7358" w:type="dxa"/>
        <w:jc w:val="center"/>
        <w:tblLook w:val="04A0" w:firstRow="1" w:lastRow="0" w:firstColumn="1" w:lastColumn="0" w:noHBand="0" w:noVBand="1"/>
      </w:tblPr>
      <w:tblGrid>
        <w:gridCol w:w="2547"/>
        <w:gridCol w:w="1708"/>
        <w:gridCol w:w="1402"/>
        <w:gridCol w:w="1701"/>
      </w:tblGrid>
      <w:tr w:rsidR="00B76AD9" w:rsidRPr="003F33DD" w:rsidTr="006D10D7">
        <w:trPr>
          <w:jc w:val="center"/>
        </w:trPr>
        <w:tc>
          <w:tcPr>
            <w:tcW w:w="2547" w:type="dxa"/>
          </w:tcPr>
          <w:p w:rsidR="00B76AD9" w:rsidRPr="00DF05DA" w:rsidRDefault="00B76AD9" w:rsidP="003F33DD">
            <w:pPr>
              <w:jc w:val="center"/>
              <w:rPr>
                <w:rFonts w:eastAsia="Arial" w:cstheme="minorHAnsi"/>
                <w:b/>
                <w:sz w:val="20"/>
                <w:szCs w:val="20"/>
                <w:lang w:val="es-CO"/>
              </w:rPr>
            </w:pPr>
            <w:r w:rsidRPr="00DF05DA">
              <w:rPr>
                <w:rFonts w:eastAsia="Arial" w:cstheme="minorHAnsi"/>
                <w:b/>
                <w:sz w:val="20"/>
                <w:szCs w:val="20"/>
                <w:lang w:val="es-CO"/>
              </w:rPr>
              <w:t>INDICADOR</w:t>
            </w:r>
          </w:p>
        </w:tc>
        <w:tc>
          <w:tcPr>
            <w:tcW w:w="1708" w:type="dxa"/>
          </w:tcPr>
          <w:p w:rsidR="00B76AD9" w:rsidRPr="00DF05DA" w:rsidRDefault="00383C97" w:rsidP="003F33DD">
            <w:pPr>
              <w:jc w:val="center"/>
              <w:rPr>
                <w:rFonts w:eastAsia="Arial" w:cstheme="minorHAnsi"/>
                <w:b/>
                <w:sz w:val="20"/>
                <w:szCs w:val="20"/>
                <w:lang w:val="es-CO"/>
              </w:rPr>
            </w:pPr>
            <w:r>
              <w:rPr>
                <w:rFonts w:eastAsia="Arial" w:cstheme="minorHAnsi"/>
                <w:b/>
                <w:sz w:val="20"/>
                <w:szCs w:val="20"/>
                <w:lang w:val="es-CO"/>
              </w:rPr>
              <w:t>LÍ</w:t>
            </w:r>
            <w:r w:rsidR="003F33DD" w:rsidRPr="00DF05DA">
              <w:rPr>
                <w:rFonts w:eastAsia="Arial" w:cstheme="minorHAnsi"/>
                <w:b/>
                <w:sz w:val="20"/>
                <w:szCs w:val="20"/>
                <w:lang w:val="es-CO"/>
              </w:rPr>
              <w:t>NEA DE BASE</w:t>
            </w:r>
          </w:p>
        </w:tc>
        <w:tc>
          <w:tcPr>
            <w:tcW w:w="1402" w:type="dxa"/>
          </w:tcPr>
          <w:p w:rsidR="00B76AD9" w:rsidRPr="00DF05DA" w:rsidRDefault="007D7978" w:rsidP="003F33DD">
            <w:pPr>
              <w:jc w:val="center"/>
              <w:rPr>
                <w:rFonts w:eastAsia="Arial" w:cstheme="minorHAnsi"/>
                <w:b/>
                <w:sz w:val="20"/>
                <w:szCs w:val="20"/>
                <w:lang w:val="es-CO"/>
              </w:rPr>
            </w:pPr>
            <w:r>
              <w:rPr>
                <w:rFonts w:eastAsia="Arial" w:cstheme="minorHAnsi"/>
                <w:b/>
                <w:sz w:val="20"/>
                <w:szCs w:val="20"/>
                <w:lang w:val="es-CO"/>
              </w:rPr>
              <w:t>MEDICIÓ</w:t>
            </w:r>
            <w:r w:rsidR="00B76AD9" w:rsidRPr="00DF05DA">
              <w:rPr>
                <w:rFonts w:eastAsia="Arial" w:cstheme="minorHAnsi"/>
                <w:b/>
                <w:sz w:val="20"/>
                <w:szCs w:val="20"/>
                <w:lang w:val="es-CO"/>
              </w:rPr>
              <w:t>N 01/09/2020</w:t>
            </w:r>
          </w:p>
        </w:tc>
        <w:tc>
          <w:tcPr>
            <w:tcW w:w="1701" w:type="dxa"/>
          </w:tcPr>
          <w:p w:rsidR="00B76AD9" w:rsidRPr="00DF05DA" w:rsidRDefault="007D7978" w:rsidP="003F33DD">
            <w:pPr>
              <w:jc w:val="center"/>
              <w:rPr>
                <w:rFonts w:eastAsia="Arial" w:cstheme="minorHAnsi"/>
                <w:b/>
                <w:sz w:val="20"/>
                <w:szCs w:val="20"/>
                <w:lang w:val="es-CO"/>
              </w:rPr>
            </w:pPr>
            <w:r>
              <w:rPr>
                <w:rFonts w:eastAsia="Arial" w:cstheme="minorHAnsi"/>
                <w:b/>
                <w:sz w:val="20"/>
                <w:szCs w:val="20"/>
                <w:lang w:val="es-CO"/>
              </w:rPr>
              <w:t>LÍMITE DE MEDICIÓ</w:t>
            </w:r>
            <w:r w:rsidR="00B76AD9" w:rsidRPr="00DF05DA">
              <w:rPr>
                <w:rFonts w:eastAsia="Arial" w:cstheme="minorHAnsi"/>
                <w:b/>
                <w:sz w:val="20"/>
                <w:szCs w:val="20"/>
                <w:lang w:val="es-CO"/>
              </w:rPr>
              <w:t>N</w:t>
            </w:r>
          </w:p>
        </w:tc>
      </w:tr>
      <w:tr w:rsidR="00B76AD9" w:rsidRPr="003F33DD" w:rsidTr="006D10D7">
        <w:trPr>
          <w:jc w:val="center"/>
        </w:trPr>
        <w:tc>
          <w:tcPr>
            <w:tcW w:w="2547" w:type="dxa"/>
          </w:tcPr>
          <w:p w:rsidR="00B76AD9" w:rsidRPr="003F33DD" w:rsidRDefault="00B76AD9" w:rsidP="003F33DD">
            <w:pPr>
              <w:jc w:val="center"/>
              <w:rPr>
                <w:rFonts w:eastAsia="Arial" w:cstheme="minorHAnsi"/>
                <w:sz w:val="20"/>
                <w:szCs w:val="20"/>
                <w:lang w:val="es-CO"/>
              </w:rPr>
            </w:pPr>
            <w:r w:rsidRPr="003F33DD">
              <w:rPr>
                <w:rFonts w:eastAsia="Arial" w:cstheme="minorHAnsi"/>
                <w:sz w:val="20"/>
                <w:szCs w:val="20"/>
                <w:lang w:val="es-CO"/>
              </w:rPr>
              <w:t>LETALIDAD</w:t>
            </w:r>
          </w:p>
        </w:tc>
        <w:tc>
          <w:tcPr>
            <w:tcW w:w="1708" w:type="dxa"/>
          </w:tcPr>
          <w:p w:rsidR="00B76AD9" w:rsidRPr="003F33DD" w:rsidRDefault="00B76AD9" w:rsidP="003F33DD">
            <w:pPr>
              <w:jc w:val="center"/>
              <w:rPr>
                <w:rFonts w:eastAsia="Arial" w:cstheme="minorHAnsi"/>
                <w:sz w:val="20"/>
                <w:szCs w:val="20"/>
                <w:lang w:val="es-CO"/>
              </w:rPr>
            </w:pPr>
            <w:r w:rsidRPr="003F33DD">
              <w:rPr>
                <w:rFonts w:eastAsia="Arial" w:cstheme="minorHAnsi"/>
                <w:sz w:val="20"/>
                <w:szCs w:val="20"/>
                <w:lang w:val="es-CO"/>
              </w:rPr>
              <w:t>3.53</w:t>
            </w:r>
          </w:p>
        </w:tc>
        <w:tc>
          <w:tcPr>
            <w:tcW w:w="1402" w:type="dxa"/>
          </w:tcPr>
          <w:p w:rsidR="00B76AD9" w:rsidRPr="003F33DD" w:rsidRDefault="00B76AD9" w:rsidP="003F33DD">
            <w:pPr>
              <w:jc w:val="center"/>
              <w:rPr>
                <w:rFonts w:eastAsia="Arial" w:cstheme="minorHAnsi"/>
                <w:sz w:val="20"/>
                <w:szCs w:val="20"/>
                <w:lang w:val="es-CO"/>
              </w:rPr>
            </w:pPr>
            <w:r w:rsidRPr="003F33DD">
              <w:rPr>
                <w:rFonts w:eastAsia="Arial" w:cstheme="minorHAnsi"/>
                <w:sz w:val="20"/>
                <w:szCs w:val="20"/>
                <w:lang w:val="es-CO"/>
              </w:rPr>
              <w:t>3.57</w:t>
            </w:r>
          </w:p>
        </w:tc>
        <w:tc>
          <w:tcPr>
            <w:tcW w:w="1701" w:type="dxa"/>
          </w:tcPr>
          <w:p w:rsidR="00B76AD9" w:rsidRDefault="002D3BFD" w:rsidP="003F33DD">
            <w:pPr>
              <w:jc w:val="center"/>
              <w:rPr>
                <w:rFonts w:eastAsia="Arial" w:cstheme="minorHAnsi"/>
                <w:sz w:val="20"/>
                <w:szCs w:val="20"/>
                <w:lang w:val="es-CO"/>
              </w:rPr>
            </w:pPr>
            <w:r>
              <w:rPr>
                <w:rFonts w:eastAsia="Arial" w:cstheme="minorHAnsi"/>
                <w:sz w:val="20"/>
                <w:szCs w:val="20"/>
                <w:lang w:val="es-CO"/>
              </w:rPr>
              <w:t>MÁ</w:t>
            </w:r>
            <w:r w:rsidR="00B76AD9" w:rsidRPr="003F33DD">
              <w:rPr>
                <w:rFonts w:eastAsia="Arial" w:cstheme="minorHAnsi"/>
                <w:sz w:val="20"/>
                <w:szCs w:val="20"/>
                <w:lang w:val="es-CO"/>
              </w:rPr>
              <w:t>XIMO  4.45</w:t>
            </w:r>
          </w:p>
          <w:p w:rsidR="000B5A70" w:rsidRPr="003F33DD" w:rsidRDefault="000B5A70" w:rsidP="003F33DD">
            <w:pPr>
              <w:jc w:val="center"/>
              <w:rPr>
                <w:rFonts w:eastAsia="Arial" w:cstheme="minorHAnsi"/>
                <w:sz w:val="20"/>
                <w:szCs w:val="20"/>
                <w:lang w:val="es-CO"/>
              </w:rPr>
            </w:pPr>
          </w:p>
        </w:tc>
      </w:tr>
      <w:tr w:rsidR="00B76AD9" w:rsidRPr="003F33DD" w:rsidTr="006D10D7">
        <w:trPr>
          <w:jc w:val="center"/>
        </w:trPr>
        <w:tc>
          <w:tcPr>
            <w:tcW w:w="2547" w:type="dxa"/>
          </w:tcPr>
          <w:p w:rsidR="00B76AD9" w:rsidRPr="003F33DD" w:rsidRDefault="00B76AD9" w:rsidP="003F33DD">
            <w:pPr>
              <w:jc w:val="center"/>
              <w:rPr>
                <w:rFonts w:eastAsia="Arial" w:cstheme="minorHAnsi"/>
                <w:sz w:val="20"/>
                <w:szCs w:val="20"/>
                <w:lang w:val="es-CO"/>
              </w:rPr>
            </w:pPr>
            <w:r w:rsidRPr="003F33DD">
              <w:rPr>
                <w:rFonts w:eastAsia="Arial" w:cstheme="minorHAnsi"/>
                <w:sz w:val="20"/>
                <w:szCs w:val="20"/>
                <w:lang w:val="es-CO"/>
              </w:rPr>
              <w:t>OCUPACIÓN UCI COVID-19</w:t>
            </w:r>
          </w:p>
        </w:tc>
        <w:tc>
          <w:tcPr>
            <w:tcW w:w="1708" w:type="dxa"/>
          </w:tcPr>
          <w:p w:rsidR="00B76AD9" w:rsidRPr="003F33DD" w:rsidRDefault="00B76AD9" w:rsidP="003F33DD">
            <w:pPr>
              <w:jc w:val="center"/>
              <w:rPr>
                <w:rFonts w:eastAsia="Arial" w:cstheme="minorHAnsi"/>
                <w:sz w:val="20"/>
                <w:szCs w:val="20"/>
                <w:lang w:val="es-CO"/>
              </w:rPr>
            </w:pPr>
            <w:r w:rsidRPr="003F33DD">
              <w:rPr>
                <w:rFonts w:eastAsia="Arial" w:cstheme="minorHAnsi"/>
                <w:sz w:val="20"/>
                <w:szCs w:val="20"/>
                <w:lang w:val="es-CO"/>
              </w:rPr>
              <w:t>69.3%</w:t>
            </w:r>
          </w:p>
        </w:tc>
        <w:tc>
          <w:tcPr>
            <w:tcW w:w="1402" w:type="dxa"/>
          </w:tcPr>
          <w:p w:rsidR="00B76AD9" w:rsidRPr="003F33DD" w:rsidRDefault="00B76AD9" w:rsidP="003F33DD">
            <w:pPr>
              <w:jc w:val="center"/>
              <w:rPr>
                <w:rFonts w:eastAsia="Arial" w:cstheme="minorHAnsi"/>
                <w:sz w:val="20"/>
                <w:szCs w:val="20"/>
                <w:lang w:val="es-CO"/>
              </w:rPr>
            </w:pPr>
            <w:r w:rsidRPr="003F33DD">
              <w:rPr>
                <w:rFonts w:eastAsia="Arial" w:cstheme="minorHAnsi"/>
                <w:sz w:val="20"/>
                <w:szCs w:val="20"/>
                <w:lang w:val="es-CO"/>
              </w:rPr>
              <w:t>58.9</w:t>
            </w:r>
            <w:r w:rsidR="003F33DD" w:rsidRPr="003F33DD">
              <w:rPr>
                <w:rFonts w:eastAsia="Arial" w:cstheme="minorHAnsi"/>
                <w:sz w:val="20"/>
                <w:szCs w:val="20"/>
                <w:lang w:val="es-CO"/>
              </w:rPr>
              <w:t>%</w:t>
            </w:r>
          </w:p>
        </w:tc>
        <w:tc>
          <w:tcPr>
            <w:tcW w:w="1701" w:type="dxa"/>
          </w:tcPr>
          <w:p w:rsidR="00B76AD9" w:rsidRPr="003F33DD" w:rsidRDefault="002D3BFD" w:rsidP="003F33DD">
            <w:pPr>
              <w:jc w:val="center"/>
              <w:rPr>
                <w:rFonts w:eastAsia="Arial" w:cstheme="minorHAnsi"/>
                <w:sz w:val="20"/>
                <w:szCs w:val="20"/>
                <w:lang w:val="es-CO"/>
              </w:rPr>
            </w:pPr>
            <w:r>
              <w:rPr>
                <w:rFonts w:eastAsia="Arial" w:cstheme="minorHAnsi"/>
                <w:sz w:val="20"/>
                <w:szCs w:val="20"/>
                <w:lang w:val="es-CO"/>
              </w:rPr>
              <w:t>MÁ</w:t>
            </w:r>
            <w:r w:rsidR="00B76AD9" w:rsidRPr="003F33DD">
              <w:rPr>
                <w:rFonts w:eastAsia="Arial" w:cstheme="minorHAnsi"/>
                <w:sz w:val="20"/>
                <w:szCs w:val="20"/>
                <w:lang w:val="es-CO"/>
              </w:rPr>
              <w:t>XIMO 80.0%</w:t>
            </w:r>
          </w:p>
        </w:tc>
      </w:tr>
      <w:tr w:rsidR="00B76AD9" w:rsidRPr="003F33DD" w:rsidTr="006D10D7">
        <w:trPr>
          <w:jc w:val="center"/>
        </w:trPr>
        <w:tc>
          <w:tcPr>
            <w:tcW w:w="2547" w:type="dxa"/>
          </w:tcPr>
          <w:p w:rsidR="00B76AD9" w:rsidRPr="003F33DD" w:rsidRDefault="00B76AD9" w:rsidP="003F33DD">
            <w:pPr>
              <w:jc w:val="center"/>
              <w:rPr>
                <w:rFonts w:eastAsia="Arial" w:cstheme="minorHAnsi"/>
                <w:sz w:val="20"/>
                <w:szCs w:val="20"/>
                <w:lang w:val="es-CO"/>
              </w:rPr>
            </w:pPr>
            <w:r w:rsidRPr="003F33DD">
              <w:rPr>
                <w:rFonts w:eastAsia="Arial" w:cstheme="minorHAnsi"/>
                <w:sz w:val="20"/>
                <w:szCs w:val="20"/>
                <w:lang w:val="es-CO"/>
              </w:rPr>
              <w:t>RECUPERADOS</w:t>
            </w:r>
          </w:p>
        </w:tc>
        <w:tc>
          <w:tcPr>
            <w:tcW w:w="1708" w:type="dxa"/>
          </w:tcPr>
          <w:p w:rsidR="00B76AD9" w:rsidRPr="003F33DD" w:rsidRDefault="00B76AD9" w:rsidP="003F33DD">
            <w:pPr>
              <w:jc w:val="center"/>
              <w:rPr>
                <w:rFonts w:eastAsia="Arial" w:cstheme="minorHAnsi"/>
                <w:sz w:val="20"/>
                <w:szCs w:val="20"/>
                <w:lang w:val="es-CO"/>
              </w:rPr>
            </w:pPr>
            <w:r w:rsidRPr="003F33DD">
              <w:rPr>
                <w:rFonts w:eastAsia="Arial" w:cstheme="minorHAnsi"/>
                <w:sz w:val="20"/>
                <w:szCs w:val="20"/>
                <w:lang w:val="es-CO"/>
              </w:rPr>
              <w:t>64.8</w:t>
            </w:r>
            <w:r w:rsidR="003F33DD" w:rsidRPr="003F33DD">
              <w:rPr>
                <w:rFonts w:eastAsia="Arial" w:cstheme="minorHAnsi"/>
                <w:sz w:val="20"/>
                <w:szCs w:val="20"/>
                <w:lang w:val="es-CO"/>
              </w:rPr>
              <w:t>%</w:t>
            </w:r>
          </w:p>
        </w:tc>
        <w:tc>
          <w:tcPr>
            <w:tcW w:w="1402" w:type="dxa"/>
          </w:tcPr>
          <w:p w:rsidR="00B76AD9" w:rsidRPr="003F33DD" w:rsidRDefault="00B76AD9" w:rsidP="003F33DD">
            <w:pPr>
              <w:jc w:val="center"/>
              <w:rPr>
                <w:rFonts w:eastAsia="Arial" w:cstheme="minorHAnsi"/>
                <w:sz w:val="20"/>
                <w:szCs w:val="20"/>
                <w:lang w:val="es-CO"/>
              </w:rPr>
            </w:pPr>
            <w:r w:rsidRPr="003F33DD">
              <w:rPr>
                <w:rFonts w:eastAsia="Arial" w:cstheme="minorHAnsi"/>
                <w:sz w:val="20"/>
                <w:szCs w:val="20"/>
                <w:lang w:val="es-CO"/>
              </w:rPr>
              <w:t>72.4</w:t>
            </w:r>
            <w:r w:rsidR="003F33DD" w:rsidRPr="003F33DD">
              <w:rPr>
                <w:rFonts w:eastAsia="Arial" w:cstheme="minorHAnsi"/>
                <w:sz w:val="20"/>
                <w:szCs w:val="20"/>
                <w:lang w:val="es-CO"/>
              </w:rPr>
              <w:t>%</w:t>
            </w:r>
          </w:p>
        </w:tc>
        <w:tc>
          <w:tcPr>
            <w:tcW w:w="1701" w:type="dxa"/>
          </w:tcPr>
          <w:p w:rsidR="00B76AD9" w:rsidRDefault="002D3BFD" w:rsidP="003F33DD">
            <w:pPr>
              <w:jc w:val="center"/>
              <w:rPr>
                <w:rFonts w:eastAsia="Arial" w:cstheme="minorHAnsi"/>
                <w:sz w:val="20"/>
                <w:szCs w:val="20"/>
                <w:lang w:val="es-CO"/>
              </w:rPr>
            </w:pPr>
            <w:proofErr w:type="spellStart"/>
            <w:r>
              <w:rPr>
                <w:rFonts w:eastAsia="Arial" w:cstheme="minorHAnsi"/>
                <w:sz w:val="20"/>
                <w:szCs w:val="20"/>
                <w:lang w:val="es-CO"/>
              </w:rPr>
              <w:t>Mí</w:t>
            </w:r>
            <w:r w:rsidR="00B76AD9" w:rsidRPr="003F33DD">
              <w:rPr>
                <w:rFonts w:eastAsia="Arial" w:cstheme="minorHAnsi"/>
                <w:sz w:val="20"/>
                <w:szCs w:val="20"/>
                <w:lang w:val="es-CO"/>
              </w:rPr>
              <w:t>NIMO</w:t>
            </w:r>
            <w:proofErr w:type="spellEnd"/>
            <w:r w:rsidR="00B76AD9" w:rsidRPr="003F33DD">
              <w:rPr>
                <w:rFonts w:eastAsia="Arial" w:cstheme="minorHAnsi"/>
                <w:sz w:val="20"/>
                <w:szCs w:val="20"/>
                <w:lang w:val="es-CO"/>
              </w:rPr>
              <w:t xml:space="preserve"> 64.8%</w:t>
            </w:r>
          </w:p>
          <w:p w:rsidR="000B5A70" w:rsidRPr="003F33DD" w:rsidRDefault="000B5A70" w:rsidP="003F33DD">
            <w:pPr>
              <w:jc w:val="center"/>
              <w:rPr>
                <w:rFonts w:eastAsia="Arial" w:cstheme="minorHAnsi"/>
                <w:sz w:val="20"/>
                <w:szCs w:val="20"/>
                <w:lang w:val="es-CO"/>
              </w:rPr>
            </w:pPr>
          </w:p>
        </w:tc>
      </w:tr>
      <w:tr w:rsidR="00B76AD9" w:rsidRPr="003F33DD" w:rsidTr="006D10D7">
        <w:trPr>
          <w:jc w:val="center"/>
        </w:trPr>
        <w:tc>
          <w:tcPr>
            <w:tcW w:w="2547" w:type="dxa"/>
          </w:tcPr>
          <w:p w:rsidR="00B76AD9" w:rsidRPr="003F33DD" w:rsidRDefault="00B76AD9" w:rsidP="003F33DD">
            <w:pPr>
              <w:jc w:val="center"/>
              <w:rPr>
                <w:rFonts w:eastAsia="Arial" w:cstheme="minorHAnsi"/>
                <w:sz w:val="20"/>
                <w:szCs w:val="20"/>
                <w:lang w:val="es-CO"/>
              </w:rPr>
            </w:pPr>
            <w:r w:rsidRPr="003F33DD">
              <w:rPr>
                <w:rFonts w:eastAsia="Arial" w:cstheme="minorHAnsi"/>
                <w:sz w:val="20"/>
                <w:szCs w:val="20"/>
                <w:lang w:val="es-CO"/>
              </w:rPr>
              <w:t>POSITIVIDAD</w:t>
            </w:r>
          </w:p>
        </w:tc>
        <w:tc>
          <w:tcPr>
            <w:tcW w:w="1708" w:type="dxa"/>
          </w:tcPr>
          <w:p w:rsidR="00B76AD9" w:rsidRPr="003F33DD" w:rsidRDefault="003F33DD" w:rsidP="003F33DD">
            <w:pPr>
              <w:jc w:val="center"/>
              <w:rPr>
                <w:rFonts w:eastAsia="Arial" w:cstheme="minorHAnsi"/>
                <w:sz w:val="20"/>
                <w:szCs w:val="20"/>
                <w:lang w:val="es-CO"/>
              </w:rPr>
            </w:pPr>
            <w:r w:rsidRPr="003F33DD">
              <w:rPr>
                <w:rFonts w:eastAsia="Arial" w:cstheme="minorHAnsi"/>
                <w:sz w:val="20"/>
                <w:szCs w:val="20"/>
                <w:lang w:val="es-CO"/>
              </w:rPr>
              <w:t>45.7%</w:t>
            </w:r>
          </w:p>
        </w:tc>
        <w:tc>
          <w:tcPr>
            <w:tcW w:w="1402" w:type="dxa"/>
          </w:tcPr>
          <w:p w:rsidR="00B76AD9" w:rsidRPr="003F33DD" w:rsidRDefault="00B76AD9" w:rsidP="003F33DD">
            <w:pPr>
              <w:jc w:val="center"/>
              <w:rPr>
                <w:rFonts w:eastAsia="Arial" w:cstheme="minorHAnsi"/>
                <w:sz w:val="20"/>
                <w:szCs w:val="20"/>
                <w:lang w:val="es-CO"/>
              </w:rPr>
            </w:pPr>
            <w:r w:rsidRPr="003F33DD">
              <w:rPr>
                <w:rFonts w:eastAsia="Arial" w:cstheme="minorHAnsi"/>
                <w:sz w:val="20"/>
                <w:szCs w:val="20"/>
                <w:lang w:val="es-CO"/>
              </w:rPr>
              <w:t>47.2</w:t>
            </w:r>
            <w:r w:rsidR="003F33DD" w:rsidRPr="003F33DD">
              <w:rPr>
                <w:rFonts w:eastAsia="Arial" w:cstheme="minorHAnsi"/>
                <w:sz w:val="20"/>
                <w:szCs w:val="20"/>
                <w:lang w:val="es-CO"/>
              </w:rPr>
              <w:t>%</w:t>
            </w:r>
          </w:p>
        </w:tc>
        <w:tc>
          <w:tcPr>
            <w:tcW w:w="1701" w:type="dxa"/>
          </w:tcPr>
          <w:p w:rsidR="00B76AD9" w:rsidRDefault="002D3BFD" w:rsidP="003F33DD">
            <w:pPr>
              <w:jc w:val="center"/>
              <w:rPr>
                <w:rFonts w:eastAsia="Arial" w:cstheme="minorHAnsi"/>
                <w:sz w:val="20"/>
                <w:szCs w:val="20"/>
                <w:lang w:val="es-CO"/>
              </w:rPr>
            </w:pPr>
            <w:r>
              <w:rPr>
                <w:rFonts w:eastAsia="Arial" w:cstheme="minorHAnsi"/>
                <w:sz w:val="20"/>
                <w:szCs w:val="20"/>
                <w:lang w:val="es-CO"/>
              </w:rPr>
              <w:t>MÁ</w:t>
            </w:r>
            <w:r w:rsidR="00B76AD9" w:rsidRPr="003F33DD">
              <w:rPr>
                <w:rFonts w:eastAsia="Arial" w:cstheme="minorHAnsi"/>
                <w:sz w:val="20"/>
                <w:szCs w:val="20"/>
                <w:lang w:val="es-CO"/>
              </w:rPr>
              <w:t>XIMO 55%</w:t>
            </w:r>
          </w:p>
          <w:p w:rsidR="000B5A70" w:rsidRPr="003F33DD" w:rsidRDefault="000B5A70" w:rsidP="003F33DD">
            <w:pPr>
              <w:jc w:val="center"/>
              <w:rPr>
                <w:rFonts w:eastAsia="Arial" w:cstheme="minorHAnsi"/>
                <w:sz w:val="20"/>
                <w:szCs w:val="20"/>
                <w:lang w:val="es-CO"/>
              </w:rPr>
            </w:pPr>
          </w:p>
        </w:tc>
      </w:tr>
      <w:tr w:rsidR="00B76AD9" w:rsidRPr="003F33DD" w:rsidTr="006D10D7">
        <w:trPr>
          <w:jc w:val="center"/>
        </w:trPr>
        <w:tc>
          <w:tcPr>
            <w:tcW w:w="2547" w:type="dxa"/>
          </w:tcPr>
          <w:p w:rsidR="00B76AD9" w:rsidRPr="003F33DD" w:rsidRDefault="006F5BDE" w:rsidP="003F33DD">
            <w:pPr>
              <w:jc w:val="center"/>
              <w:rPr>
                <w:rFonts w:eastAsia="Arial" w:cstheme="minorHAnsi"/>
                <w:sz w:val="20"/>
                <w:szCs w:val="20"/>
                <w:lang w:val="es-CO"/>
              </w:rPr>
            </w:pPr>
            <w:r>
              <w:rPr>
                <w:rFonts w:cstheme="minorHAnsi"/>
                <w:bCs/>
                <w:sz w:val="20"/>
                <w:szCs w:val="20"/>
                <w:lang w:val="es-CO" w:eastAsia="es-CO"/>
              </w:rPr>
              <w:t>NÚ</w:t>
            </w:r>
            <w:r w:rsidR="00B76AD9" w:rsidRPr="003F33DD">
              <w:rPr>
                <w:rFonts w:cstheme="minorHAnsi"/>
                <w:bCs/>
                <w:sz w:val="20"/>
                <w:szCs w:val="20"/>
                <w:lang w:val="es-CO" w:eastAsia="es-CO"/>
              </w:rPr>
              <w:t>MERO BÁSICO DE REPRODUCCIÓN</w:t>
            </w:r>
          </w:p>
        </w:tc>
        <w:tc>
          <w:tcPr>
            <w:tcW w:w="1708" w:type="dxa"/>
          </w:tcPr>
          <w:p w:rsidR="00B76AD9" w:rsidRPr="003F33DD" w:rsidRDefault="00B76AD9" w:rsidP="003F33DD">
            <w:pPr>
              <w:jc w:val="center"/>
              <w:rPr>
                <w:rFonts w:eastAsia="Arial" w:cstheme="minorHAnsi"/>
                <w:sz w:val="20"/>
                <w:szCs w:val="20"/>
                <w:lang w:val="es-CO"/>
              </w:rPr>
            </w:pPr>
            <w:r w:rsidRPr="003F33DD">
              <w:rPr>
                <w:rFonts w:eastAsia="Arial" w:cstheme="minorHAnsi"/>
                <w:sz w:val="20"/>
                <w:szCs w:val="20"/>
                <w:lang w:val="es-CO"/>
              </w:rPr>
              <w:t>1.35</w:t>
            </w:r>
          </w:p>
        </w:tc>
        <w:tc>
          <w:tcPr>
            <w:tcW w:w="1402" w:type="dxa"/>
          </w:tcPr>
          <w:p w:rsidR="00B76AD9" w:rsidRPr="003F33DD" w:rsidRDefault="00B76AD9" w:rsidP="003F33DD">
            <w:pPr>
              <w:jc w:val="center"/>
              <w:rPr>
                <w:rFonts w:eastAsia="Arial" w:cstheme="minorHAnsi"/>
                <w:sz w:val="20"/>
                <w:szCs w:val="20"/>
                <w:lang w:val="es-CO"/>
              </w:rPr>
            </w:pPr>
            <w:r w:rsidRPr="003F33DD">
              <w:rPr>
                <w:rFonts w:eastAsia="Arial" w:cstheme="minorHAnsi"/>
                <w:sz w:val="20"/>
                <w:szCs w:val="20"/>
                <w:lang w:val="es-CO"/>
              </w:rPr>
              <w:t>0.69</w:t>
            </w:r>
          </w:p>
        </w:tc>
        <w:tc>
          <w:tcPr>
            <w:tcW w:w="1701" w:type="dxa"/>
          </w:tcPr>
          <w:p w:rsidR="00B76AD9" w:rsidRPr="003F33DD" w:rsidRDefault="002D3BFD" w:rsidP="003F33DD">
            <w:pPr>
              <w:jc w:val="center"/>
              <w:rPr>
                <w:rFonts w:eastAsia="Arial" w:cstheme="minorHAnsi"/>
                <w:sz w:val="20"/>
                <w:szCs w:val="20"/>
                <w:lang w:val="es-CO"/>
              </w:rPr>
            </w:pPr>
            <w:r>
              <w:rPr>
                <w:rFonts w:eastAsia="Arial" w:cstheme="minorHAnsi"/>
                <w:sz w:val="20"/>
                <w:szCs w:val="20"/>
                <w:lang w:val="es-CO"/>
              </w:rPr>
              <w:t>MÁ</w:t>
            </w:r>
            <w:r w:rsidR="00B76AD9" w:rsidRPr="003F33DD">
              <w:rPr>
                <w:rFonts w:eastAsia="Arial" w:cstheme="minorHAnsi"/>
                <w:sz w:val="20"/>
                <w:szCs w:val="20"/>
                <w:lang w:val="es-CO"/>
              </w:rPr>
              <w:t>XIMO 1.35</w:t>
            </w:r>
          </w:p>
        </w:tc>
      </w:tr>
    </w:tbl>
    <w:p w:rsidR="00003C99" w:rsidRPr="003F33DD" w:rsidRDefault="00003C99" w:rsidP="001822A8">
      <w:pPr>
        <w:spacing w:after="0" w:line="240" w:lineRule="auto"/>
        <w:jc w:val="both"/>
        <w:rPr>
          <w:rFonts w:eastAsia="Arial" w:cstheme="minorHAnsi"/>
          <w:sz w:val="20"/>
          <w:szCs w:val="20"/>
          <w:lang w:val="es-CO"/>
        </w:rPr>
      </w:pPr>
    </w:p>
    <w:p w:rsidR="004F7349" w:rsidRPr="002D5391" w:rsidRDefault="004F7349" w:rsidP="001822A8">
      <w:pPr>
        <w:spacing w:after="0" w:line="240" w:lineRule="auto"/>
        <w:jc w:val="both"/>
        <w:rPr>
          <w:rFonts w:eastAsia="Arial" w:cstheme="minorHAnsi"/>
          <w:sz w:val="24"/>
          <w:szCs w:val="24"/>
          <w:lang w:val="es-CO"/>
        </w:rPr>
      </w:pPr>
    </w:p>
    <w:p w:rsidR="00B90484" w:rsidRDefault="004F7349" w:rsidP="00963D5D">
      <w:pPr>
        <w:pStyle w:val="Prrafodelista"/>
        <w:numPr>
          <w:ilvl w:val="0"/>
          <w:numId w:val="17"/>
        </w:numPr>
        <w:jc w:val="both"/>
        <w:rPr>
          <w:rFonts w:ascii="Century Gothic" w:eastAsia="Arial" w:hAnsi="Century Gothic" w:cstheme="minorHAnsi"/>
          <w:sz w:val="24"/>
          <w:szCs w:val="24"/>
          <w:lang w:val="es-CO"/>
        </w:rPr>
      </w:pPr>
      <w:r w:rsidRPr="002D5391">
        <w:rPr>
          <w:rFonts w:ascii="Century Gothic" w:eastAsia="Arial" w:hAnsi="Century Gothic" w:cstheme="minorHAnsi"/>
          <w:sz w:val="24"/>
          <w:szCs w:val="24"/>
          <w:lang w:val="es-CO"/>
        </w:rPr>
        <w:t xml:space="preserve">LETALIDAD: </w:t>
      </w:r>
      <w:r w:rsidR="00003C99" w:rsidRPr="002D5391">
        <w:rPr>
          <w:rFonts w:ascii="Century Gothic" w:eastAsia="Arial" w:hAnsi="Century Gothic" w:cstheme="minorHAnsi"/>
          <w:sz w:val="24"/>
          <w:szCs w:val="24"/>
          <w:lang w:val="es-CO"/>
        </w:rPr>
        <w:t>Para la semana</w:t>
      </w:r>
      <w:r w:rsidR="00383C97" w:rsidRPr="002D5391">
        <w:rPr>
          <w:rFonts w:ascii="Century Gothic" w:eastAsia="Arial" w:hAnsi="Century Gothic" w:cstheme="minorHAnsi"/>
          <w:sz w:val="24"/>
          <w:szCs w:val="24"/>
          <w:lang w:val="es-CO"/>
        </w:rPr>
        <w:t xml:space="preserve"> que se evalú</w:t>
      </w:r>
      <w:r w:rsidR="008405C9" w:rsidRPr="002D5391">
        <w:rPr>
          <w:rFonts w:ascii="Century Gothic" w:eastAsia="Arial" w:hAnsi="Century Gothic" w:cstheme="minorHAnsi"/>
          <w:sz w:val="24"/>
          <w:szCs w:val="24"/>
          <w:lang w:val="es-CO"/>
        </w:rPr>
        <w:t xml:space="preserve">a se tiene en cuenta </w:t>
      </w:r>
      <w:r w:rsidR="00003C99" w:rsidRPr="002D5391">
        <w:rPr>
          <w:rFonts w:ascii="Century Gothic" w:eastAsia="Arial" w:hAnsi="Century Gothic" w:cstheme="minorHAnsi"/>
          <w:sz w:val="24"/>
          <w:szCs w:val="24"/>
          <w:lang w:val="es-CO"/>
        </w:rPr>
        <w:t xml:space="preserve">que </w:t>
      </w:r>
      <w:r w:rsidR="007D7978" w:rsidRPr="002D5391">
        <w:rPr>
          <w:rFonts w:ascii="Century Gothic" w:eastAsia="Arial" w:hAnsi="Century Gothic" w:cstheme="minorHAnsi"/>
          <w:sz w:val="24"/>
          <w:szCs w:val="24"/>
          <w:lang w:val="es-CO"/>
        </w:rPr>
        <w:t>no se superó el lí</w:t>
      </w:r>
      <w:r w:rsidR="008405C9" w:rsidRPr="002D5391">
        <w:rPr>
          <w:rFonts w:ascii="Century Gothic" w:eastAsia="Arial" w:hAnsi="Century Gothic" w:cstheme="minorHAnsi"/>
          <w:sz w:val="24"/>
          <w:szCs w:val="24"/>
          <w:lang w:val="es-CO"/>
        </w:rPr>
        <w:t xml:space="preserve">mite </w:t>
      </w:r>
      <w:r w:rsidR="003F33DD" w:rsidRPr="002D5391">
        <w:rPr>
          <w:rFonts w:ascii="Century Gothic" w:eastAsia="Arial" w:hAnsi="Century Gothic" w:cstheme="minorHAnsi"/>
          <w:sz w:val="24"/>
          <w:szCs w:val="24"/>
          <w:lang w:val="es-CO"/>
        </w:rPr>
        <w:t>de medición propuesto</w:t>
      </w:r>
      <w:r w:rsidR="008405C9" w:rsidRPr="002D5391">
        <w:rPr>
          <w:rFonts w:ascii="Century Gothic" w:eastAsia="Arial" w:hAnsi="Century Gothic" w:cstheme="minorHAnsi"/>
          <w:sz w:val="24"/>
          <w:szCs w:val="24"/>
          <w:lang w:val="es-CO"/>
        </w:rPr>
        <w:t>, que es de 4.45</w:t>
      </w:r>
      <w:r w:rsidR="00554EB3">
        <w:rPr>
          <w:rFonts w:ascii="Century Gothic" w:eastAsia="Arial" w:hAnsi="Century Gothic" w:cstheme="minorHAnsi"/>
          <w:sz w:val="24"/>
          <w:szCs w:val="24"/>
          <w:lang w:val="es-CO"/>
        </w:rPr>
        <w:t>%</w:t>
      </w:r>
      <w:r w:rsidR="008405C9" w:rsidRPr="002D5391">
        <w:rPr>
          <w:rFonts w:ascii="Century Gothic" w:eastAsia="Arial" w:hAnsi="Century Gothic" w:cstheme="minorHAnsi"/>
          <w:sz w:val="24"/>
          <w:szCs w:val="24"/>
          <w:lang w:val="es-CO"/>
        </w:rPr>
        <w:t xml:space="preserve"> y nos encontramos en 3.5</w:t>
      </w:r>
      <w:r w:rsidR="003F33DD" w:rsidRPr="002D5391">
        <w:rPr>
          <w:rFonts w:ascii="Century Gothic" w:eastAsia="Arial" w:hAnsi="Century Gothic" w:cstheme="minorHAnsi"/>
          <w:sz w:val="24"/>
          <w:szCs w:val="24"/>
          <w:lang w:val="es-CO"/>
        </w:rPr>
        <w:t>7</w:t>
      </w:r>
      <w:r w:rsidR="00554EB3">
        <w:rPr>
          <w:rFonts w:ascii="Century Gothic" w:eastAsia="Arial" w:hAnsi="Century Gothic" w:cstheme="minorHAnsi"/>
          <w:sz w:val="24"/>
          <w:szCs w:val="24"/>
          <w:lang w:val="es-CO"/>
        </w:rPr>
        <w:t>%</w:t>
      </w:r>
      <w:r w:rsidR="003F33DD" w:rsidRPr="002D5391">
        <w:rPr>
          <w:rFonts w:ascii="Century Gothic" w:eastAsia="Arial" w:hAnsi="Century Gothic" w:cstheme="minorHAnsi"/>
          <w:sz w:val="24"/>
          <w:szCs w:val="24"/>
          <w:lang w:val="es-CO"/>
        </w:rPr>
        <w:t>, con un incremento desfavorable del 0.04</w:t>
      </w:r>
      <w:r w:rsidR="004B162A">
        <w:rPr>
          <w:rFonts w:ascii="Century Gothic" w:eastAsia="Arial" w:hAnsi="Century Gothic" w:cstheme="minorHAnsi"/>
          <w:sz w:val="24"/>
          <w:szCs w:val="24"/>
          <w:lang w:val="es-CO"/>
        </w:rPr>
        <w:t>%</w:t>
      </w:r>
      <w:r w:rsidR="00282038" w:rsidRPr="002D5391">
        <w:rPr>
          <w:rFonts w:ascii="Century Gothic" w:eastAsia="Arial" w:hAnsi="Century Gothic" w:cstheme="minorHAnsi"/>
          <w:sz w:val="24"/>
          <w:szCs w:val="24"/>
          <w:lang w:val="es-CO"/>
        </w:rPr>
        <w:t>.</w:t>
      </w:r>
      <w:r w:rsidR="003F33DD" w:rsidRPr="002D5391">
        <w:rPr>
          <w:rFonts w:ascii="Century Gothic" w:eastAsia="Arial" w:hAnsi="Century Gothic" w:cstheme="minorHAnsi"/>
          <w:sz w:val="24"/>
          <w:szCs w:val="24"/>
          <w:lang w:val="es-CO"/>
        </w:rPr>
        <w:t xml:space="preserve"> </w:t>
      </w:r>
    </w:p>
    <w:p w:rsidR="002D5391" w:rsidRPr="002D5391" w:rsidRDefault="002D5391" w:rsidP="002D5391">
      <w:pPr>
        <w:pStyle w:val="Prrafodelista"/>
        <w:ind w:left="360"/>
        <w:jc w:val="both"/>
        <w:rPr>
          <w:rFonts w:ascii="Century Gothic" w:eastAsia="Arial" w:hAnsi="Century Gothic" w:cstheme="minorHAnsi"/>
          <w:sz w:val="24"/>
          <w:szCs w:val="24"/>
          <w:lang w:val="es-CO"/>
        </w:rPr>
      </w:pPr>
    </w:p>
    <w:p w:rsidR="002D5391" w:rsidRDefault="003F33DD" w:rsidP="002D5391">
      <w:pPr>
        <w:pStyle w:val="Prrafodelista"/>
        <w:numPr>
          <w:ilvl w:val="0"/>
          <w:numId w:val="17"/>
        </w:numPr>
        <w:jc w:val="both"/>
        <w:rPr>
          <w:rFonts w:ascii="Century Gothic" w:eastAsia="Arial" w:hAnsi="Century Gothic" w:cstheme="minorHAnsi"/>
          <w:sz w:val="24"/>
          <w:szCs w:val="24"/>
          <w:lang w:val="es-CO"/>
        </w:rPr>
      </w:pPr>
      <w:r w:rsidRPr="002D5391">
        <w:rPr>
          <w:rFonts w:ascii="Century Gothic" w:eastAsia="Arial" w:hAnsi="Century Gothic" w:cstheme="minorHAnsi"/>
          <w:sz w:val="24"/>
          <w:szCs w:val="24"/>
          <w:lang w:val="es-CO"/>
        </w:rPr>
        <w:t xml:space="preserve">OCUPACIÓN UCI COVID-19: </w:t>
      </w:r>
      <w:r w:rsidR="00DF05DA" w:rsidRPr="002D5391">
        <w:rPr>
          <w:rFonts w:ascii="Century Gothic" w:eastAsia="Arial" w:hAnsi="Century Gothic" w:cstheme="minorHAnsi"/>
          <w:sz w:val="24"/>
          <w:szCs w:val="24"/>
          <w:lang w:val="es-CO"/>
        </w:rPr>
        <w:t>L</w:t>
      </w:r>
      <w:r w:rsidRPr="002D5391">
        <w:rPr>
          <w:rFonts w:ascii="Century Gothic" w:eastAsia="Arial" w:hAnsi="Century Gothic" w:cstheme="minorHAnsi"/>
          <w:sz w:val="24"/>
          <w:szCs w:val="24"/>
          <w:lang w:val="es-CO"/>
        </w:rPr>
        <w:t>a ocupación se encuentra en un 58.9%</w:t>
      </w:r>
      <w:r w:rsidR="00DF05DA" w:rsidRPr="002D5391">
        <w:rPr>
          <w:rFonts w:ascii="Century Gothic" w:eastAsia="Arial" w:hAnsi="Century Gothic" w:cstheme="minorHAnsi"/>
          <w:sz w:val="24"/>
          <w:szCs w:val="24"/>
          <w:lang w:val="es-CO"/>
        </w:rPr>
        <w:t>,</w:t>
      </w:r>
      <w:r w:rsidRPr="002D5391">
        <w:rPr>
          <w:rFonts w:ascii="Century Gothic" w:eastAsia="Arial" w:hAnsi="Century Gothic" w:cstheme="minorHAnsi"/>
          <w:sz w:val="24"/>
          <w:szCs w:val="24"/>
          <w:lang w:val="es-CO"/>
        </w:rPr>
        <w:t xml:space="preserve"> con un decrecimiento favorable del 10.4%, que muestra la </w:t>
      </w:r>
      <w:proofErr w:type="spellStart"/>
      <w:r w:rsidRPr="002D5391">
        <w:rPr>
          <w:rFonts w:ascii="Century Gothic" w:eastAsia="Arial" w:hAnsi="Century Gothic" w:cstheme="minorHAnsi"/>
          <w:sz w:val="24"/>
          <w:szCs w:val="24"/>
          <w:lang w:val="es-CO"/>
        </w:rPr>
        <w:t>dismunic</w:t>
      </w:r>
      <w:r w:rsidR="00DF05DA" w:rsidRPr="002D5391">
        <w:rPr>
          <w:rFonts w:ascii="Century Gothic" w:eastAsia="Arial" w:hAnsi="Century Gothic" w:cstheme="minorHAnsi"/>
          <w:sz w:val="24"/>
          <w:szCs w:val="24"/>
          <w:lang w:val="es-CO"/>
        </w:rPr>
        <w:t>ió</w:t>
      </w:r>
      <w:r w:rsidRPr="002D5391">
        <w:rPr>
          <w:rFonts w:ascii="Century Gothic" w:eastAsia="Arial" w:hAnsi="Century Gothic" w:cstheme="minorHAnsi"/>
          <w:sz w:val="24"/>
          <w:szCs w:val="24"/>
          <w:lang w:val="es-CO"/>
        </w:rPr>
        <w:t>n</w:t>
      </w:r>
      <w:proofErr w:type="spellEnd"/>
      <w:r w:rsidRPr="002D5391">
        <w:rPr>
          <w:rFonts w:ascii="Century Gothic" w:eastAsia="Arial" w:hAnsi="Century Gothic" w:cstheme="minorHAnsi"/>
          <w:sz w:val="24"/>
          <w:szCs w:val="24"/>
          <w:lang w:val="es-CO"/>
        </w:rPr>
        <w:t xml:space="preserve"> de los pacientes hospitalizados</w:t>
      </w:r>
      <w:r w:rsidR="00DF05DA" w:rsidRPr="002D5391">
        <w:rPr>
          <w:rFonts w:ascii="Century Gothic" w:eastAsia="Arial" w:hAnsi="Century Gothic" w:cstheme="minorHAnsi"/>
          <w:sz w:val="24"/>
          <w:szCs w:val="24"/>
          <w:lang w:val="es-CO"/>
        </w:rPr>
        <w:t>.</w:t>
      </w:r>
    </w:p>
    <w:p w:rsidR="002D5391" w:rsidRPr="002D5391" w:rsidRDefault="002D5391" w:rsidP="002D5391">
      <w:pPr>
        <w:pStyle w:val="Prrafodelista"/>
        <w:rPr>
          <w:rFonts w:ascii="Century Gothic" w:eastAsia="Arial" w:hAnsi="Century Gothic" w:cstheme="minorHAnsi"/>
          <w:sz w:val="24"/>
          <w:szCs w:val="24"/>
          <w:lang w:val="es-CO"/>
        </w:rPr>
      </w:pPr>
    </w:p>
    <w:p w:rsidR="002D5391" w:rsidRDefault="008405C9" w:rsidP="002D5391">
      <w:pPr>
        <w:pStyle w:val="Prrafodelista"/>
        <w:numPr>
          <w:ilvl w:val="0"/>
          <w:numId w:val="17"/>
        </w:numPr>
        <w:jc w:val="both"/>
        <w:rPr>
          <w:rFonts w:ascii="Century Gothic" w:eastAsia="Arial" w:hAnsi="Century Gothic" w:cstheme="minorHAnsi"/>
          <w:sz w:val="24"/>
          <w:szCs w:val="24"/>
          <w:lang w:val="es-CO"/>
        </w:rPr>
      </w:pPr>
      <w:r w:rsidRPr="002D5391">
        <w:rPr>
          <w:rFonts w:ascii="Century Gothic" w:eastAsia="Arial" w:hAnsi="Century Gothic" w:cstheme="minorHAnsi"/>
          <w:sz w:val="24"/>
          <w:szCs w:val="24"/>
          <w:lang w:val="es-CO"/>
        </w:rPr>
        <w:t>RECUPERADOS</w:t>
      </w:r>
      <w:r w:rsidR="004F7349" w:rsidRPr="002D5391">
        <w:rPr>
          <w:rFonts w:ascii="Century Gothic" w:eastAsia="Arial" w:hAnsi="Century Gothic" w:cstheme="minorHAnsi"/>
          <w:sz w:val="24"/>
          <w:szCs w:val="24"/>
          <w:lang w:val="es-CO"/>
        </w:rPr>
        <w:t xml:space="preserve">: </w:t>
      </w:r>
      <w:r w:rsidR="00562957" w:rsidRPr="002D5391">
        <w:rPr>
          <w:rFonts w:ascii="Century Gothic" w:eastAsia="Arial" w:hAnsi="Century Gothic" w:cstheme="minorHAnsi"/>
          <w:sz w:val="24"/>
          <w:szCs w:val="24"/>
          <w:lang w:val="es-CO"/>
        </w:rPr>
        <w:t>E</w:t>
      </w:r>
      <w:r w:rsidR="00C71F95" w:rsidRPr="002D5391">
        <w:rPr>
          <w:rFonts w:ascii="Century Gothic" w:eastAsia="Arial" w:hAnsi="Century Gothic" w:cstheme="minorHAnsi"/>
          <w:sz w:val="24"/>
          <w:szCs w:val="24"/>
          <w:lang w:val="es-CO"/>
        </w:rPr>
        <w:t>l número de</w:t>
      </w:r>
      <w:r w:rsidR="004F7349" w:rsidRPr="002D5391">
        <w:rPr>
          <w:rFonts w:ascii="Century Gothic" w:eastAsia="Arial" w:hAnsi="Century Gothic" w:cstheme="minorHAnsi"/>
          <w:sz w:val="24"/>
          <w:szCs w:val="24"/>
          <w:lang w:val="es-CO"/>
        </w:rPr>
        <w:t xml:space="preserve"> casos </w:t>
      </w:r>
      <w:r w:rsidR="00C71F95" w:rsidRPr="002D5391">
        <w:rPr>
          <w:rFonts w:ascii="Century Gothic" w:eastAsia="Arial" w:hAnsi="Century Gothic" w:cstheme="minorHAnsi"/>
          <w:sz w:val="24"/>
          <w:szCs w:val="24"/>
          <w:lang w:val="es-CO"/>
        </w:rPr>
        <w:t xml:space="preserve">recuperados </w:t>
      </w:r>
      <w:r w:rsidR="00DF05DA" w:rsidRPr="002D5391">
        <w:rPr>
          <w:rFonts w:ascii="Century Gothic" w:eastAsia="Arial" w:hAnsi="Century Gothic" w:cstheme="minorHAnsi"/>
          <w:sz w:val="24"/>
          <w:szCs w:val="24"/>
          <w:lang w:val="es-CO"/>
        </w:rPr>
        <w:t>está</w:t>
      </w:r>
      <w:r w:rsidR="00967780">
        <w:rPr>
          <w:rFonts w:ascii="Century Gothic" w:eastAsia="Arial" w:hAnsi="Century Gothic" w:cstheme="minorHAnsi"/>
          <w:sz w:val="24"/>
          <w:szCs w:val="24"/>
          <w:lang w:val="es-CO"/>
        </w:rPr>
        <w:t xml:space="preserve"> en el 72.4%;</w:t>
      </w:r>
      <w:r w:rsidR="003F33DD" w:rsidRPr="002D5391">
        <w:rPr>
          <w:rFonts w:ascii="Century Gothic" w:eastAsia="Arial" w:hAnsi="Century Gothic" w:cstheme="minorHAnsi"/>
          <w:sz w:val="24"/>
          <w:szCs w:val="24"/>
          <w:lang w:val="es-CO"/>
        </w:rPr>
        <w:t xml:space="preserve"> </w:t>
      </w:r>
      <w:r w:rsidR="00DF05DA" w:rsidRPr="002D5391">
        <w:rPr>
          <w:rFonts w:ascii="Century Gothic" w:eastAsia="Arial" w:hAnsi="Century Gothic" w:cstheme="minorHAnsi"/>
          <w:sz w:val="24"/>
          <w:szCs w:val="24"/>
          <w:lang w:val="es-CO"/>
        </w:rPr>
        <w:t>es decir</w:t>
      </w:r>
      <w:r w:rsidR="00967780">
        <w:rPr>
          <w:rFonts w:ascii="Century Gothic" w:eastAsia="Arial" w:hAnsi="Century Gothic" w:cstheme="minorHAnsi"/>
          <w:sz w:val="24"/>
          <w:szCs w:val="24"/>
          <w:lang w:val="es-CO"/>
        </w:rPr>
        <w:t>,</w:t>
      </w:r>
      <w:r w:rsidR="00DF05DA" w:rsidRPr="002D5391">
        <w:rPr>
          <w:rFonts w:ascii="Century Gothic" w:eastAsia="Arial" w:hAnsi="Century Gothic" w:cstheme="minorHAnsi"/>
          <w:sz w:val="24"/>
          <w:szCs w:val="24"/>
          <w:lang w:val="es-CO"/>
        </w:rPr>
        <w:t xml:space="preserve"> </w:t>
      </w:r>
      <w:r w:rsidR="003F33DD" w:rsidRPr="002D5391">
        <w:rPr>
          <w:rFonts w:ascii="Century Gothic" w:eastAsia="Arial" w:hAnsi="Century Gothic" w:cstheme="minorHAnsi"/>
          <w:sz w:val="24"/>
          <w:szCs w:val="24"/>
          <w:lang w:val="es-CO"/>
        </w:rPr>
        <w:t xml:space="preserve">que </w:t>
      </w:r>
      <w:r w:rsidR="004F7349" w:rsidRPr="002D5391">
        <w:rPr>
          <w:rFonts w:ascii="Century Gothic" w:eastAsia="Arial" w:hAnsi="Century Gothic" w:cstheme="minorHAnsi"/>
          <w:sz w:val="24"/>
          <w:szCs w:val="24"/>
          <w:lang w:val="es-CO"/>
        </w:rPr>
        <w:t>aument</w:t>
      </w:r>
      <w:r w:rsidR="008E3B5F" w:rsidRPr="002D5391">
        <w:rPr>
          <w:rFonts w:ascii="Century Gothic" w:eastAsia="Arial" w:hAnsi="Century Gothic" w:cstheme="minorHAnsi"/>
          <w:sz w:val="24"/>
          <w:szCs w:val="24"/>
          <w:lang w:val="es-CO"/>
        </w:rPr>
        <w:t>ó</w:t>
      </w:r>
      <w:r w:rsidR="004F7349" w:rsidRPr="002D5391">
        <w:rPr>
          <w:rFonts w:ascii="Century Gothic" w:eastAsia="Arial" w:hAnsi="Century Gothic" w:cstheme="minorHAnsi"/>
          <w:sz w:val="24"/>
          <w:szCs w:val="24"/>
          <w:lang w:val="es-CO"/>
        </w:rPr>
        <w:t xml:space="preserve"> </w:t>
      </w:r>
      <w:r w:rsidR="005E4EDC" w:rsidRPr="002D5391">
        <w:rPr>
          <w:rFonts w:ascii="Century Gothic" w:eastAsia="Arial" w:hAnsi="Century Gothic" w:cstheme="minorHAnsi"/>
          <w:sz w:val="24"/>
          <w:szCs w:val="24"/>
          <w:lang w:val="es-CO"/>
        </w:rPr>
        <w:t xml:space="preserve">de manera favorable </w:t>
      </w:r>
      <w:r w:rsidR="003F33DD" w:rsidRPr="002D5391">
        <w:rPr>
          <w:rFonts w:ascii="Century Gothic" w:eastAsia="Arial" w:hAnsi="Century Gothic" w:cstheme="minorHAnsi"/>
          <w:sz w:val="24"/>
          <w:szCs w:val="24"/>
          <w:lang w:val="es-CO"/>
        </w:rPr>
        <w:t xml:space="preserve">en un 7.6%, lo que significa </w:t>
      </w:r>
      <w:r w:rsidR="001C713B" w:rsidRPr="002D5391">
        <w:rPr>
          <w:rFonts w:ascii="Century Gothic" w:eastAsia="Arial" w:hAnsi="Century Gothic" w:cstheme="minorHAnsi"/>
          <w:sz w:val="24"/>
          <w:szCs w:val="24"/>
          <w:lang w:val="es-CO"/>
        </w:rPr>
        <w:t>que actualmente hay má</w:t>
      </w:r>
      <w:r w:rsidR="005E4EDC" w:rsidRPr="002D5391">
        <w:rPr>
          <w:rFonts w:ascii="Century Gothic" w:eastAsia="Arial" w:hAnsi="Century Gothic" w:cstheme="minorHAnsi"/>
          <w:sz w:val="24"/>
          <w:szCs w:val="24"/>
          <w:lang w:val="es-CO"/>
        </w:rPr>
        <w:t>s personas recuperadas</w:t>
      </w:r>
      <w:r w:rsidR="00282038" w:rsidRPr="002D5391">
        <w:rPr>
          <w:rFonts w:ascii="Century Gothic" w:eastAsia="Arial" w:hAnsi="Century Gothic" w:cstheme="minorHAnsi"/>
          <w:sz w:val="24"/>
          <w:szCs w:val="24"/>
          <w:lang w:val="es-CO"/>
        </w:rPr>
        <w:t>.</w:t>
      </w:r>
    </w:p>
    <w:p w:rsidR="002D5391" w:rsidRPr="002D5391" w:rsidRDefault="002D5391" w:rsidP="002D5391">
      <w:pPr>
        <w:pStyle w:val="Prrafodelista"/>
        <w:rPr>
          <w:rFonts w:ascii="Century Gothic" w:eastAsia="Arial" w:hAnsi="Century Gothic" w:cstheme="minorHAnsi"/>
          <w:sz w:val="24"/>
          <w:szCs w:val="24"/>
          <w:lang w:val="es-CO"/>
        </w:rPr>
      </w:pPr>
    </w:p>
    <w:p w:rsidR="002D5391" w:rsidRPr="00967780" w:rsidRDefault="00432BF9" w:rsidP="00967780">
      <w:pPr>
        <w:pStyle w:val="Prrafodelista"/>
        <w:numPr>
          <w:ilvl w:val="0"/>
          <w:numId w:val="17"/>
        </w:numPr>
        <w:jc w:val="both"/>
        <w:rPr>
          <w:rFonts w:ascii="Century Gothic" w:eastAsia="Arial" w:hAnsi="Century Gothic" w:cstheme="minorHAnsi"/>
          <w:sz w:val="24"/>
          <w:szCs w:val="24"/>
          <w:lang w:val="es-CO"/>
        </w:rPr>
      </w:pPr>
      <w:r w:rsidRPr="002D5391">
        <w:rPr>
          <w:rFonts w:ascii="Century Gothic" w:eastAsia="Arial" w:hAnsi="Century Gothic" w:cstheme="minorHAnsi"/>
          <w:sz w:val="24"/>
          <w:szCs w:val="24"/>
          <w:lang w:val="es-CO"/>
        </w:rPr>
        <w:t>POSITIVIDAD</w:t>
      </w:r>
      <w:r w:rsidR="002E3DA0" w:rsidRPr="002D5391">
        <w:rPr>
          <w:rFonts w:ascii="Century Gothic" w:eastAsia="Arial" w:hAnsi="Century Gothic" w:cstheme="minorHAnsi"/>
          <w:sz w:val="24"/>
          <w:szCs w:val="24"/>
          <w:lang w:val="es-CO"/>
        </w:rPr>
        <w:t>:</w:t>
      </w:r>
      <w:r w:rsidR="00967780">
        <w:rPr>
          <w:rFonts w:ascii="Century Gothic" w:eastAsia="Arial" w:hAnsi="Century Gothic" w:cstheme="minorHAnsi"/>
          <w:sz w:val="24"/>
          <w:szCs w:val="24"/>
          <w:lang w:val="es-CO"/>
        </w:rPr>
        <w:t xml:space="preserve"> S</w:t>
      </w:r>
      <w:r w:rsidR="001822A8" w:rsidRPr="002D5391">
        <w:rPr>
          <w:rFonts w:ascii="Century Gothic" w:eastAsia="Arial" w:hAnsi="Century Gothic" w:cstheme="minorHAnsi"/>
          <w:sz w:val="24"/>
          <w:szCs w:val="24"/>
          <w:lang w:val="es-CO"/>
        </w:rPr>
        <w:t xml:space="preserve">e registra en </w:t>
      </w:r>
      <w:r w:rsidR="002E3DA0" w:rsidRPr="002D5391">
        <w:rPr>
          <w:rFonts w:ascii="Century Gothic" w:eastAsia="Arial" w:hAnsi="Century Gothic" w:cstheme="minorHAnsi"/>
          <w:sz w:val="24"/>
          <w:szCs w:val="24"/>
          <w:lang w:val="es-CO"/>
        </w:rPr>
        <w:t xml:space="preserve">el </w:t>
      </w:r>
      <w:r w:rsidR="00D9710F" w:rsidRPr="002D5391">
        <w:rPr>
          <w:rFonts w:ascii="Century Gothic" w:eastAsia="Arial" w:hAnsi="Century Gothic" w:cstheme="minorHAnsi"/>
          <w:sz w:val="24"/>
          <w:szCs w:val="24"/>
          <w:lang w:val="es-CO"/>
        </w:rPr>
        <w:t>47.2</w:t>
      </w:r>
      <w:r w:rsidR="002E3DA0" w:rsidRPr="002D5391">
        <w:rPr>
          <w:rFonts w:ascii="Century Gothic" w:eastAsia="Arial" w:hAnsi="Century Gothic" w:cstheme="minorHAnsi"/>
          <w:sz w:val="24"/>
          <w:szCs w:val="24"/>
          <w:lang w:val="es-CO"/>
        </w:rPr>
        <w:t>%</w:t>
      </w:r>
      <w:r w:rsidR="00B24A6F" w:rsidRPr="002D5391">
        <w:rPr>
          <w:rFonts w:ascii="Century Gothic" w:eastAsia="Arial" w:hAnsi="Century Gothic" w:cstheme="minorHAnsi"/>
          <w:sz w:val="24"/>
          <w:szCs w:val="24"/>
          <w:lang w:val="es-CO"/>
        </w:rPr>
        <w:t>, o sea 1.5%</w:t>
      </w:r>
      <w:r w:rsidR="00B24A6F" w:rsidRPr="00967780">
        <w:rPr>
          <w:rFonts w:ascii="Century Gothic" w:eastAsia="Arial" w:hAnsi="Century Gothic" w:cstheme="minorHAnsi"/>
          <w:sz w:val="24"/>
          <w:szCs w:val="24"/>
          <w:lang w:val="es-CO"/>
        </w:rPr>
        <w:t xml:space="preserve"> de manera desf</w:t>
      </w:r>
      <w:r w:rsidR="003F33DD" w:rsidRPr="00967780">
        <w:rPr>
          <w:rFonts w:ascii="Century Gothic" w:eastAsia="Arial" w:hAnsi="Century Gothic" w:cstheme="minorHAnsi"/>
          <w:sz w:val="24"/>
          <w:szCs w:val="24"/>
          <w:lang w:val="es-CO"/>
        </w:rPr>
        <w:t>avorable</w:t>
      </w:r>
      <w:r w:rsidR="00967780">
        <w:rPr>
          <w:rFonts w:ascii="Century Gothic" w:eastAsia="Arial" w:hAnsi="Century Gothic" w:cstheme="minorHAnsi"/>
          <w:sz w:val="24"/>
          <w:szCs w:val="24"/>
          <w:lang w:val="es-CO"/>
        </w:rPr>
        <w:t>;</w:t>
      </w:r>
      <w:r w:rsidR="006D10D7" w:rsidRPr="00967780">
        <w:rPr>
          <w:rFonts w:ascii="Century Gothic" w:eastAsia="Arial" w:hAnsi="Century Gothic" w:cstheme="minorHAnsi"/>
          <w:sz w:val="24"/>
          <w:szCs w:val="24"/>
          <w:lang w:val="es-CO"/>
        </w:rPr>
        <w:t xml:space="preserve"> lo que </w:t>
      </w:r>
      <w:r w:rsidR="007D7978" w:rsidRPr="00967780">
        <w:rPr>
          <w:rFonts w:ascii="Century Gothic" w:eastAsia="Arial" w:hAnsi="Century Gothic" w:cstheme="minorHAnsi"/>
          <w:sz w:val="24"/>
          <w:szCs w:val="24"/>
          <w:lang w:val="es-CO"/>
        </w:rPr>
        <w:t>representa</w:t>
      </w:r>
      <w:r w:rsidR="006D10D7" w:rsidRPr="00967780">
        <w:rPr>
          <w:rFonts w:ascii="Century Gothic" w:eastAsia="Arial" w:hAnsi="Century Gothic" w:cstheme="minorHAnsi"/>
          <w:sz w:val="24"/>
          <w:szCs w:val="24"/>
          <w:lang w:val="es-CO"/>
        </w:rPr>
        <w:t xml:space="preserve"> que de cada 10 muestras tomadas casi 5 son positivas</w:t>
      </w:r>
      <w:r w:rsidR="002E3DA0" w:rsidRPr="00967780">
        <w:rPr>
          <w:rFonts w:ascii="Century Gothic" w:eastAsia="Arial" w:hAnsi="Century Gothic" w:cstheme="minorHAnsi"/>
          <w:sz w:val="24"/>
          <w:szCs w:val="24"/>
          <w:lang w:val="es-CO"/>
        </w:rPr>
        <w:t>.</w:t>
      </w:r>
      <w:r w:rsidR="00D9710F" w:rsidRPr="00967780">
        <w:rPr>
          <w:rFonts w:ascii="Century Gothic" w:eastAsia="Arial" w:hAnsi="Century Gothic" w:cstheme="minorHAnsi"/>
          <w:sz w:val="24"/>
          <w:szCs w:val="24"/>
          <w:lang w:val="es-CO"/>
        </w:rPr>
        <w:t xml:space="preserve"> </w:t>
      </w:r>
    </w:p>
    <w:p w:rsidR="002D5391" w:rsidRPr="002D5391" w:rsidRDefault="002D5391" w:rsidP="002D5391">
      <w:pPr>
        <w:pStyle w:val="Prrafodelista"/>
        <w:rPr>
          <w:rFonts w:ascii="Century Gothic" w:hAnsi="Century Gothic" w:cstheme="minorHAnsi"/>
          <w:bCs/>
          <w:sz w:val="24"/>
          <w:szCs w:val="24"/>
          <w:lang w:val="es-CO" w:eastAsia="es-CO"/>
        </w:rPr>
      </w:pPr>
    </w:p>
    <w:p w:rsidR="00967780" w:rsidRDefault="00DF05DA" w:rsidP="000B5A70">
      <w:pPr>
        <w:pStyle w:val="Prrafodelista"/>
        <w:numPr>
          <w:ilvl w:val="0"/>
          <w:numId w:val="17"/>
        </w:numPr>
        <w:jc w:val="both"/>
        <w:rPr>
          <w:rFonts w:ascii="Century Gothic" w:eastAsia="Arial" w:hAnsi="Century Gothic" w:cstheme="minorHAnsi"/>
          <w:sz w:val="24"/>
          <w:szCs w:val="24"/>
          <w:lang w:val="es-CO"/>
        </w:rPr>
      </w:pPr>
      <w:r w:rsidRPr="002D5391">
        <w:rPr>
          <w:rFonts w:ascii="Century Gothic" w:hAnsi="Century Gothic" w:cstheme="minorHAnsi"/>
          <w:bCs/>
          <w:sz w:val="24"/>
          <w:szCs w:val="24"/>
          <w:lang w:val="es-CO" w:eastAsia="es-CO"/>
        </w:rPr>
        <w:t>NÚ</w:t>
      </w:r>
      <w:r w:rsidR="003F33DD" w:rsidRPr="002D5391">
        <w:rPr>
          <w:rFonts w:ascii="Century Gothic" w:hAnsi="Century Gothic" w:cstheme="minorHAnsi"/>
          <w:bCs/>
          <w:sz w:val="24"/>
          <w:szCs w:val="24"/>
          <w:lang w:val="es-CO" w:eastAsia="es-CO"/>
        </w:rPr>
        <w:t>MERO BÁSICO DE REPRODUCCIÓN:</w:t>
      </w:r>
      <w:r w:rsidR="004B162A">
        <w:rPr>
          <w:rFonts w:ascii="Century Gothic" w:eastAsia="Arial" w:hAnsi="Century Gothic" w:cstheme="minorHAnsi"/>
          <w:sz w:val="24"/>
          <w:szCs w:val="24"/>
          <w:lang w:val="es-CO"/>
        </w:rPr>
        <w:t xml:space="preserve"> De acuerdo al indicador, s</w:t>
      </w:r>
      <w:r w:rsidR="005B2CB4" w:rsidRPr="002D5391">
        <w:rPr>
          <w:rFonts w:ascii="Century Gothic" w:eastAsia="Arial" w:hAnsi="Century Gothic" w:cstheme="minorHAnsi"/>
          <w:sz w:val="24"/>
          <w:szCs w:val="24"/>
          <w:lang w:val="es-CO"/>
        </w:rPr>
        <w:t>ignifica</w:t>
      </w:r>
      <w:r w:rsidR="003F33DD" w:rsidRPr="002D5391">
        <w:rPr>
          <w:rFonts w:ascii="Century Gothic" w:eastAsia="Arial" w:hAnsi="Century Gothic" w:cstheme="minorHAnsi"/>
          <w:sz w:val="24"/>
          <w:szCs w:val="24"/>
          <w:lang w:val="es-CO"/>
        </w:rPr>
        <w:t xml:space="preserve"> que cada persona infectada trasmite el virus a 0,69 personas</w:t>
      </w:r>
      <w:r w:rsidR="00967780">
        <w:rPr>
          <w:rFonts w:ascii="Century Gothic" w:eastAsia="Arial" w:hAnsi="Century Gothic" w:cstheme="minorHAnsi"/>
          <w:sz w:val="24"/>
          <w:szCs w:val="24"/>
          <w:lang w:val="es-CO"/>
        </w:rPr>
        <w:t xml:space="preserve">; </w:t>
      </w:r>
      <w:r w:rsidR="005B2CB4" w:rsidRPr="002D5391">
        <w:rPr>
          <w:rFonts w:ascii="Century Gothic" w:eastAsia="Arial" w:hAnsi="Century Gothic" w:cstheme="minorHAnsi"/>
          <w:sz w:val="24"/>
          <w:szCs w:val="24"/>
          <w:lang w:val="es-CO"/>
        </w:rPr>
        <w:t xml:space="preserve">esto muestra </w:t>
      </w:r>
      <w:r w:rsidR="00967780">
        <w:rPr>
          <w:rFonts w:ascii="Century Gothic" w:eastAsia="Arial" w:hAnsi="Century Gothic" w:cstheme="minorHAnsi"/>
          <w:sz w:val="24"/>
          <w:szCs w:val="24"/>
          <w:lang w:val="es-CO"/>
        </w:rPr>
        <w:t>un mejoramiento de</w:t>
      </w:r>
      <w:r w:rsidR="006D10D7" w:rsidRPr="002D5391">
        <w:rPr>
          <w:rFonts w:ascii="Century Gothic" w:eastAsia="Arial" w:hAnsi="Century Gothic" w:cstheme="minorHAnsi"/>
          <w:sz w:val="24"/>
          <w:szCs w:val="24"/>
          <w:lang w:val="es-CO"/>
        </w:rPr>
        <w:t>l 51%</w:t>
      </w:r>
      <w:r w:rsidR="00282038" w:rsidRPr="002D5391">
        <w:rPr>
          <w:rFonts w:ascii="Century Gothic" w:eastAsia="Arial" w:hAnsi="Century Gothic" w:cstheme="minorHAnsi"/>
          <w:sz w:val="24"/>
          <w:szCs w:val="24"/>
          <w:lang w:val="es-CO"/>
        </w:rPr>
        <w:t xml:space="preserve"> con respecto al periodo pasado</w:t>
      </w:r>
      <w:r w:rsidR="003F33DD" w:rsidRPr="002D5391">
        <w:rPr>
          <w:rFonts w:ascii="Century Gothic" w:eastAsia="Arial" w:hAnsi="Century Gothic" w:cstheme="minorHAnsi"/>
          <w:sz w:val="24"/>
          <w:szCs w:val="24"/>
          <w:lang w:val="es-CO"/>
        </w:rPr>
        <w:t>.</w:t>
      </w:r>
    </w:p>
    <w:p w:rsidR="00967780" w:rsidRPr="00967780" w:rsidRDefault="00967780" w:rsidP="00967780">
      <w:pPr>
        <w:pStyle w:val="Prrafodelista"/>
        <w:rPr>
          <w:rFonts w:eastAsia="Arial" w:cstheme="minorHAnsi"/>
          <w:sz w:val="24"/>
          <w:szCs w:val="24"/>
          <w:lang w:val="es-CO"/>
        </w:rPr>
      </w:pPr>
    </w:p>
    <w:p w:rsidR="000B5A70" w:rsidRPr="00967780" w:rsidRDefault="000B5A70" w:rsidP="00967780">
      <w:pPr>
        <w:jc w:val="both"/>
        <w:rPr>
          <w:rFonts w:eastAsia="Arial" w:cstheme="minorHAnsi"/>
          <w:sz w:val="24"/>
          <w:szCs w:val="24"/>
          <w:lang w:val="es-CO"/>
        </w:rPr>
      </w:pPr>
      <w:r w:rsidRPr="00967780">
        <w:rPr>
          <w:rFonts w:eastAsia="Arial" w:cstheme="minorHAnsi"/>
          <w:sz w:val="24"/>
          <w:szCs w:val="24"/>
          <w:lang w:val="es-CO"/>
        </w:rPr>
        <w:t>El Municipio se encuentra dentro de los rangos aceptables establecidos, lo que a la fecha demuestra que es posible continuar con las medidas implementadas a través de los Decretos 331 y 332 de 2020 de la Administración Municipal.</w:t>
      </w:r>
      <w:r w:rsidRPr="00967780">
        <w:rPr>
          <w:rFonts w:eastAsia="Arial" w:cstheme="minorHAnsi"/>
          <w:sz w:val="20"/>
          <w:szCs w:val="20"/>
          <w:lang w:val="es-CO"/>
        </w:rPr>
        <w:t xml:space="preserve"> </w:t>
      </w:r>
      <w:r w:rsidRPr="00967780">
        <w:rPr>
          <w:rFonts w:eastAsia="Arial" w:cstheme="minorHAnsi"/>
          <w:sz w:val="20"/>
          <w:szCs w:val="20"/>
          <w:lang w:val="es-CO"/>
        </w:rPr>
        <w:tab/>
      </w:r>
    </w:p>
    <w:p w:rsidR="00955ED2" w:rsidRDefault="000B5A70" w:rsidP="00841807">
      <w:pPr>
        <w:tabs>
          <w:tab w:val="left" w:pos="1840"/>
        </w:tabs>
        <w:spacing w:after="0" w:line="240" w:lineRule="auto"/>
        <w:jc w:val="both"/>
        <w:rPr>
          <w:rFonts w:eastAsia="Arial" w:cstheme="minorHAnsi"/>
          <w:sz w:val="24"/>
          <w:szCs w:val="24"/>
          <w:lang w:val="es-CO"/>
        </w:rPr>
      </w:pPr>
      <w:r>
        <w:rPr>
          <w:rFonts w:eastAsia="Arial" w:cstheme="minorHAnsi"/>
          <w:sz w:val="24"/>
          <w:szCs w:val="24"/>
          <w:lang w:val="es-CO"/>
        </w:rPr>
        <w:t>Se i</w:t>
      </w:r>
      <w:r w:rsidR="00967780">
        <w:rPr>
          <w:rFonts w:eastAsia="Arial" w:cstheme="minorHAnsi"/>
          <w:sz w:val="24"/>
          <w:szCs w:val="24"/>
          <w:lang w:val="es-CO"/>
        </w:rPr>
        <w:t>nvita</w:t>
      </w:r>
      <w:r w:rsidR="005B2CB4" w:rsidRPr="002D5391">
        <w:rPr>
          <w:rFonts w:eastAsia="Arial" w:cstheme="minorHAnsi"/>
          <w:sz w:val="24"/>
          <w:szCs w:val="24"/>
          <w:lang w:val="es-CO"/>
        </w:rPr>
        <w:t xml:space="preserve"> a la comunidad </w:t>
      </w:r>
      <w:r w:rsidR="006D10D7" w:rsidRPr="002D5391">
        <w:rPr>
          <w:rFonts w:eastAsia="Arial" w:cstheme="minorHAnsi"/>
          <w:sz w:val="24"/>
          <w:szCs w:val="24"/>
          <w:lang w:val="es-CO"/>
        </w:rPr>
        <w:t>a mantener las medidas de autoprotección</w:t>
      </w:r>
      <w:r>
        <w:rPr>
          <w:rFonts w:eastAsia="Arial" w:cstheme="minorHAnsi"/>
          <w:sz w:val="24"/>
          <w:szCs w:val="24"/>
          <w:lang w:val="es-CO"/>
        </w:rPr>
        <w:t>,</w:t>
      </w:r>
      <w:r w:rsidR="006D10D7" w:rsidRPr="002D5391">
        <w:rPr>
          <w:rFonts w:eastAsia="Arial" w:cstheme="minorHAnsi"/>
          <w:sz w:val="24"/>
          <w:szCs w:val="24"/>
          <w:lang w:val="es-CO"/>
        </w:rPr>
        <w:t xml:space="preserve"> tales como </w:t>
      </w:r>
      <w:r w:rsidR="003F33DD" w:rsidRPr="002D5391">
        <w:rPr>
          <w:rFonts w:eastAsia="Arial" w:cstheme="minorHAnsi"/>
          <w:sz w:val="24"/>
          <w:szCs w:val="24"/>
          <w:lang w:val="es-CO"/>
        </w:rPr>
        <w:t xml:space="preserve">el uso correcto </w:t>
      </w:r>
      <w:r w:rsidR="003F33DD" w:rsidRPr="002D5391">
        <w:rPr>
          <w:sz w:val="24"/>
          <w:szCs w:val="24"/>
          <w:lang w:val="es-CO"/>
        </w:rPr>
        <w:t xml:space="preserve">de tapabocas, </w:t>
      </w:r>
      <w:r w:rsidR="006D10D7" w:rsidRPr="002D5391">
        <w:rPr>
          <w:sz w:val="24"/>
          <w:szCs w:val="24"/>
          <w:lang w:val="es-CO"/>
        </w:rPr>
        <w:t xml:space="preserve">el </w:t>
      </w:r>
      <w:r w:rsidR="003F33DD" w:rsidRPr="002D5391">
        <w:rPr>
          <w:sz w:val="24"/>
          <w:szCs w:val="24"/>
          <w:lang w:val="es-CO"/>
        </w:rPr>
        <w:t>lavado frecuente de ma</w:t>
      </w:r>
      <w:r w:rsidR="005B2CB4" w:rsidRPr="002D5391">
        <w:rPr>
          <w:sz w:val="24"/>
          <w:szCs w:val="24"/>
          <w:lang w:val="es-CO"/>
        </w:rPr>
        <w:t>nos,</w:t>
      </w:r>
      <w:r w:rsidR="006D10D7" w:rsidRPr="002D5391">
        <w:rPr>
          <w:sz w:val="24"/>
          <w:szCs w:val="24"/>
          <w:lang w:val="es-CO"/>
        </w:rPr>
        <w:t xml:space="preserve"> el </w:t>
      </w:r>
      <w:r w:rsidR="005B2CB4" w:rsidRPr="002D5391">
        <w:rPr>
          <w:sz w:val="24"/>
          <w:szCs w:val="24"/>
          <w:lang w:val="es-CO"/>
        </w:rPr>
        <w:t>respe</w:t>
      </w:r>
      <w:r w:rsidR="006D10D7" w:rsidRPr="002D5391">
        <w:rPr>
          <w:sz w:val="24"/>
          <w:szCs w:val="24"/>
          <w:lang w:val="es-CO"/>
        </w:rPr>
        <w:t xml:space="preserve">to por </w:t>
      </w:r>
      <w:r w:rsidR="003F33DD" w:rsidRPr="002D5391">
        <w:rPr>
          <w:sz w:val="24"/>
          <w:szCs w:val="24"/>
          <w:lang w:val="es-CO"/>
        </w:rPr>
        <w:t>el distanciamiento</w:t>
      </w:r>
      <w:r w:rsidR="005B2CB4" w:rsidRPr="002D5391">
        <w:rPr>
          <w:sz w:val="24"/>
          <w:szCs w:val="24"/>
          <w:lang w:val="es-CO"/>
        </w:rPr>
        <w:t xml:space="preserve"> </w:t>
      </w:r>
      <w:r>
        <w:rPr>
          <w:sz w:val="24"/>
          <w:szCs w:val="24"/>
          <w:lang w:val="es-CO"/>
        </w:rPr>
        <w:t>individual responsable de</w:t>
      </w:r>
      <w:r w:rsidR="006D10D7" w:rsidRPr="002D5391">
        <w:rPr>
          <w:sz w:val="24"/>
          <w:szCs w:val="24"/>
          <w:lang w:val="es-CO"/>
        </w:rPr>
        <w:t xml:space="preserve"> </w:t>
      </w:r>
      <w:r w:rsidR="005B2CB4" w:rsidRPr="002D5391">
        <w:rPr>
          <w:rFonts w:eastAsia="Arial" w:cstheme="minorHAnsi"/>
          <w:sz w:val="24"/>
          <w:szCs w:val="24"/>
          <w:lang w:val="es-CO"/>
        </w:rPr>
        <w:t>2</w:t>
      </w:r>
      <w:r w:rsidR="007D7978" w:rsidRPr="002D5391">
        <w:rPr>
          <w:rFonts w:eastAsia="Arial" w:cstheme="minorHAnsi"/>
          <w:sz w:val="24"/>
          <w:szCs w:val="24"/>
          <w:lang w:val="es-CO"/>
        </w:rPr>
        <w:t xml:space="preserve"> metros como mí</w:t>
      </w:r>
      <w:r>
        <w:rPr>
          <w:rFonts w:eastAsia="Arial" w:cstheme="minorHAnsi"/>
          <w:sz w:val="24"/>
          <w:szCs w:val="24"/>
          <w:lang w:val="es-CO"/>
        </w:rPr>
        <w:t>nimo</w:t>
      </w:r>
      <w:r w:rsidR="006D10D7" w:rsidRPr="002D5391">
        <w:rPr>
          <w:rFonts w:eastAsia="Arial" w:cstheme="minorHAnsi"/>
          <w:sz w:val="24"/>
          <w:szCs w:val="24"/>
          <w:lang w:val="es-CO"/>
        </w:rPr>
        <w:t xml:space="preserve"> </w:t>
      </w:r>
      <w:r w:rsidR="005B2CB4" w:rsidRPr="002D5391">
        <w:rPr>
          <w:rFonts w:eastAsia="Arial" w:cstheme="minorHAnsi"/>
          <w:sz w:val="24"/>
          <w:szCs w:val="24"/>
          <w:lang w:val="es-CO"/>
        </w:rPr>
        <w:t>y evitar las aglomeraciones</w:t>
      </w:r>
      <w:r w:rsidR="00967780">
        <w:rPr>
          <w:rFonts w:eastAsia="Arial" w:cstheme="minorHAnsi"/>
          <w:sz w:val="24"/>
          <w:szCs w:val="24"/>
          <w:lang w:val="es-CO"/>
        </w:rPr>
        <w:t>, dado que la p</w:t>
      </w:r>
      <w:r>
        <w:rPr>
          <w:rFonts w:eastAsia="Arial" w:cstheme="minorHAnsi"/>
          <w:sz w:val="24"/>
          <w:szCs w:val="24"/>
          <w:lang w:val="es-CO"/>
        </w:rPr>
        <w:t>andemia aú</w:t>
      </w:r>
      <w:r w:rsidR="006D10D7" w:rsidRPr="002D5391">
        <w:rPr>
          <w:rFonts w:eastAsia="Arial" w:cstheme="minorHAnsi"/>
          <w:sz w:val="24"/>
          <w:szCs w:val="24"/>
          <w:lang w:val="es-CO"/>
        </w:rPr>
        <w:t>n est</w:t>
      </w:r>
      <w:r w:rsidR="007D7978" w:rsidRPr="002D5391">
        <w:rPr>
          <w:rFonts w:eastAsia="Arial" w:cstheme="minorHAnsi"/>
          <w:sz w:val="24"/>
          <w:szCs w:val="24"/>
          <w:lang w:val="es-CO"/>
        </w:rPr>
        <w:t>á</w:t>
      </w:r>
      <w:r w:rsidR="00967780">
        <w:rPr>
          <w:rFonts w:eastAsia="Arial" w:cstheme="minorHAnsi"/>
          <w:sz w:val="24"/>
          <w:szCs w:val="24"/>
          <w:lang w:val="es-CO"/>
        </w:rPr>
        <w:t xml:space="preserve"> presente en el territorio n</w:t>
      </w:r>
      <w:r w:rsidR="00955ED2">
        <w:rPr>
          <w:rFonts w:eastAsia="Arial" w:cstheme="minorHAnsi"/>
          <w:sz w:val="24"/>
          <w:szCs w:val="24"/>
          <w:lang w:val="es-CO"/>
        </w:rPr>
        <w:t>acional.</w:t>
      </w:r>
    </w:p>
    <w:p w:rsidR="00955ED2" w:rsidRDefault="00955ED2" w:rsidP="00841807">
      <w:pPr>
        <w:tabs>
          <w:tab w:val="left" w:pos="1840"/>
        </w:tabs>
        <w:spacing w:after="0" w:line="240" w:lineRule="auto"/>
        <w:jc w:val="both"/>
        <w:rPr>
          <w:rFonts w:eastAsia="Arial" w:cstheme="minorHAnsi"/>
          <w:sz w:val="24"/>
          <w:szCs w:val="24"/>
          <w:lang w:val="es-CO"/>
        </w:rPr>
      </w:pPr>
    </w:p>
    <w:p w:rsidR="00967780" w:rsidRPr="002D5391" w:rsidRDefault="006D10D7" w:rsidP="00841807">
      <w:pPr>
        <w:tabs>
          <w:tab w:val="left" w:pos="1840"/>
        </w:tabs>
        <w:spacing w:after="0" w:line="240" w:lineRule="auto"/>
        <w:jc w:val="both"/>
        <w:rPr>
          <w:rFonts w:eastAsia="Arial" w:cstheme="minorHAnsi"/>
          <w:sz w:val="24"/>
          <w:szCs w:val="24"/>
          <w:lang w:val="es-CO"/>
        </w:rPr>
      </w:pPr>
      <w:r w:rsidRPr="002D5391">
        <w:rPr>
          <w:rFonts w:eastAsia="Arial" w:cstheme="minorHAnsi"/>
          <w:sz w:val="24"/>
          <w:szCs w:val="24"/>
          <w:lang w:val="es-CO"/>
        </w:rPr>
        <w:t>El cuidado máximo por nuestros adultos mayores de 60 años es fundamental para evitar el incremento de la letalidad en Pasto.</w:t>
      </w:r>
    </w:p>
    <w:sectPr w:rsidR="00967780" w:rsidRPr="002D5391" w:rsidSect="005E5B72">
      <w:headerReference w:type="even" r:id="rId8"/>
      <w:headerReference w:type="default" r:id="rId9"/>
      <w:footerReference w:type="default" r:id="rId10"/>
      <w:headerReference w:type="first" r:id="rId11"/>
      <w:pgSz w:w="12240" w:h="18720" w:code="14"/>
      <w:pgMar w:top="1701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3F0F" w:rsidRDefault="00113F0F" w:rsidP="00DB1ADF">
      <w:pPr>
        <w:spacing w:after="0" w:line="240" w:lineRule="auto"/>
      </w:pPr>
      <w:r>
        <w:separator/>
      </w:r>
    </w:p>
  </w:endnote>
  <w:endnote w:type="continuationSeparator" w:id="0">
    <w:p w:rsidR="00113F0F" w:rsidRDefault="00113F0F" w:rsidP="00DB1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1ADF" w:rsidRDefault="00B12681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75648" behindDoc="1" locked="0" layoutInCell="1" allowOverlap="1">
          <wp:simplePos x="0" y="0"/>
          <wp:positionH relativeFrom="page">
            <wp:posOffset>-7620</wp:posOffset>
          </wp:positionH>
          <wp:positionV relativeFrom="page">
            <wp:posOffset>10787711</wp:posOffset>
          </wp:positionV>
          <wp:extent cx="7801106" cy="1085850"/>
          <wp:effectExtent l="0" t="0" r="9525" b="0"/>
          <wp:wrapNone/>
          <wp:docPr id="24" name="Imagen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Angano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1106" cy="1085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3F0F" w:rsidRDefault="00113F0F" w:rsidP="00DB1ADF">
      <w:pPr>
        <w:spacing w:after="0" w:line="240" w:lineRule="auto"/>
      </w:pPr>
      <w:r>
        <w:separator/>
      </w:r>
    </w:p>
  </w:footnote>
  <w:footnote w:type="continuationSeparator" w:id="0">
    <w:p w:rsidR="00113F0F" w:rsidRDefault="00113F0F" w:rsidP="00DB1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0F4B" w:rsidRDefault="00113F0F">
    <w:pPr>
      <w:pStyle w:val="Encabezado"/>
    </w:pPr>
    <w:r>
      <w:rPr>
        <w:noProof/>
        <w:lang w:val="es-CO" w:eastAsia="es-CO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671573" o:spid="_x0000_s2077" type="#_x0000_t75" style="position:absolute;margin-left:0;margin-top:0;width:402.7pt;height:376.8pt;z-index:-251643904;mso-position-horizontal:center;mso-position-horizontal-relative:margin;mso-position-vertical:center;mso-position-vertical-relative:margin" o:allowincell="f">
          <v:imagedata r:id="rId1" o:title="Colibri BN 79" gain="19661f" blacklevel="22938f"/>
          <w10:wrap anchorx="margin" anchory="margin"/>
        </v:shape>
      </w:pict>
    </w:r>
    <w:r w:rsidR="007F4779">
      <w:rPr>
        <w:noProof/>
        <w:lang w:val="es-CO" w:eastAsia="es-CO"/>
      </w:rPr>
      <w:drawing>
        <wp:anchor distT="0" distB="0" distL="114300" distR="114300" simplePos="0" relativeHeight="251670528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4864735" cy="4535170"/>
          <wp:effectExtent l="0" t="0" r="0" b="0"/>
          <wp:wrapNone/>
          <wp:docPr id="2" name="Imagen 2" descr="Colibri BN 1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olibri BN 100"/>
                  <pic:cNvPicPr>
                    <a:picLocks noChangeAspect="1" noChangeArrowheads="1"/>
                  </pic:cNvPicPr>
                </pic:nvPicPr>
                <pic:blipFill>
                  <a:blip r:embed="rId2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64735" cy="453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7F4779">
      <w:rPr>
        <w:noProof/>
        <w:lang w:val="es-CO" w:eastAsia="es-CO"/>
      </w:rPr>
      <w:drawing>
        <wp:anchor distT="0" distB="0" distL="114300" distR="114300" simplePos="0" relativeHeight="251668480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117465" cy="4785360"/>
          <wp:effectExtent l="0" t="0" r="6985" b="0"/>
          <wp:wrapNone/>
          <wp:docPr id="1" name="Imagen 1" descr="Colibri BN_Mesa de trabaj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olibri BN_Mesa de trabajo 1"/>
                  <pic:cNvPicPr>
                    <a:picLocks noChangeAspect="1" noChangeArrowheads="1"/>
                  </pic:cNvPicPr>
                </pic:nvPicPr>
                <pic:blipFill>
                  <a:blip r:embed="rId3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17465" cy="47853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1ADF" w:rsidRPr="006B12E0" w:rsidRDefault="00880B4C" w:rsidP="006B12E0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74624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741920" cy="1261352"/>
          <wp:effectExtent l="0" t="0" r="0" b="0"/>
          <wp:wrapNone/>
          <wp:docPr id="23" name="Imagen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Alcaldia encabezados membrete-78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13517" cy="12893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0F4B" w:rsidRDefault="00113F0F">
    <w:pPr>
      <w:pStyle w:val="Encabezado"/>
    </w:pPr>
    <w:r>
      <w:rPr>
        <w:noProof/>
        <w:lang w:val="es-CO" w:eastAsia="es-CO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671572" o:spid="_x0000_s2076" type="#_x0000_t75" style="position:absolute;margin-left:0;margin-top:0;width:402.7pt;height:376.8pt;z-index:-251644928;mso-position-horizontal:center;mso-position-horizontal-relative:margin;mso-position-vertical:center;mso-position-vertical-relative:margin" o:allowincell="f">
          <v:imagedata r:id="rId1" o:title="Colibri BN 79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770BB"/>
    <w:multiLevelType w:val="hybridMultilevel"/>
    <w:tmpl w:val="B088DB22"/>
    <w:lvl w:ilvl="0" w:tplc="592C6046">
      <w:start w:val="1"/>
      <w:numFmt w:val="lowerLetter"/>
      <w:lvlText w:val="%1."/>
      <w:lvlJc w:val="left"/>
      <w:pPr>
        <w:ind w:left="114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60" w:hanging="360"/>
      </w:pPr>
    </w:lvl>
    <w:lvl w:ilvl="2" w:tplc="240A001B" w:tentative="1">
      <w:start w:val="1"/>
      <w:numFmt w:val="lowerRoman"/>
      <w:lvlText w:val="%3."/>
      <w:lvlJc w:val="right"/>
      <w:pPr>
        <w:ind w:left="2580" w:hanging="180"/>
      </w:pPr>
    </w:lvl>
    <w:lvl w:ilvl="3" w:tplc="240A000F" w:tentative="1">
      <w:start w:val="1"/>
      <w:numFmt w:val="decimal"/>
      <w:lvlText w:val="%4."/>
      <w:lvlJc w:val="left"/>
      <w:pPr>
        <w:ind w:left="3300" w:hanging="360"/>
      </w:pPr>
    </w:lvl>
    <w:lvl w:ilvl="4" w:tplc="240A0019" w:tentative="1">
      <w:start w:val="1"/>
      <w:numFmt w:val="lowerLetter"/>
      <w:lvlText w:val="%5."/>
      <w:lvlJc w:val="left"/>
      <w:pPr>
        <w:ind w:left="4020" w:hanging="360"/>
      </w:pPr>
    </w:lvl>
    <w:lvl w:ilvl="5" w:tplc="240A001B" w:tentative="1">
      <w:start w:val="1"/>
      <w:numFmt w:val="lowerRoman"/>
      <w:lvlText w:val="%6."/>
      <w:lvlJc w:val="right"/>
      <w:pPr>
        <w:ind w:left="4740" w:hanging="180"/>
      </w:pPr>
    </w:lvl>
    <w:lvl w:ilvl="6" w:tplc="240A000F" w:tentative="1">
      <w:start w:val="1"/>
      <w:numFmt w:val="decimal"/>
      <w:lvlText w:val="%7."/>
      <w:lvlJc w:val="left"/>
      <w:pPr>
        <w:ind w:left="5460" w:hanging="360"/>
      </w:pPr>
    </w:lvl>
    <w:lvl w:ilvl="7" w:tplc="240A0019" w:tentative="1">
      <w:start w:val="1"/>
      <w:numFmt w:val="lowerLetter"/>
      <w:lvlText w:val="%8."/>
      <w:lvlJc w:val="left"/>
      <w:pPr>
        <w:ind w:left="6180" w:hanging="360"/>
      </w:pPr>
    </w:lvl>
    <w:lvl w:ilvl="8" w:tplc="240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06D3085C"/>
    <w:multiLevelType w:val="hybridMultilevel"/>
    <w:tmpl w:val="55F627F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01A28"/>
    <w:multiLevelType w:val="hybridMultilevel"/>
    <w:tmpl w:val="54D4999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E51186"/>
    <w:multiLevelType w:val="hybridMultilevel"/>
    <w:tmpl w:val="71B6BD56"/>
    <w:lvl w:ilvl="0" w:tplc="07245B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E9578F"/>
    <w:multiLevelType w:val="hybridMultilevel"/>
    <w:tmpl w:val="A6C2C9AE"/>
    <w:lvl w:ilvl="0" w:tplc="240A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99776B8"/>
    <w:multiLevelType w:val="hybridMultilevel"/>
    <w:tmpl w:val="5F56E892"/>
    <w:lvl w:ilvl="0" w:tplc="24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E986936"/>
    <w:multiLevelType w:val="hybridMultilevel"/>
    <w:tmpl w:val="B972CB66"/>
    <w:lvl w:ilvl="0" w:tplc="240A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29950003"/>
    <w:multiLevelType w:val="hybridMultilevel"/>
    <w:tmpl w:val="6104521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416F59"/>
    <w:multiLevelType w:val="hybridMultilevel"/>
    <w:tmpl w:val="36782B3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CE2DEF"/>
    <w:multiLevelType w:val="hybridMultilevel"/>
    <w:tmpl w:val="B6C6804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5F6424"/>
    <w:multiLevelType w:val="hybridMultilevel"/>
    <w:tmpl w:val="0992A76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DF2580"/>
    <w:multiLevelType w:val="hybridMultilevel"/>
    <w:tmpl w:val="BFFE0CD6"/>
    <w:lvl w:ilvl="0" w:tplc="DFA695C4">
      <w:start w:val="1"/>
      <w:numFmt w:val="decimal"/>
      <w:lvlText w:val="%1."/>
      <w:lvlJc w:val="left"/>
      <w:pPr>
        <w:ind w:left="780" w:hanging="360"/>
      </w:pPr>
      <w:rPr>
        <w:rFonts w:ascii="Century Gothic" w:eastAsia="Times New Roman" w:hAnsi="Century Gothic" w:cstheme="minorHAnsi"/>
      </w:rPr>
    </w:lvl>
    <w:lvl w:ilvl="1" w:tplc="240A0019" w:tentative="1">
      <w:start w:val="1"/>
      <w:numFmt w:val="lowerLetter"/>
      <w:lvlText w:val="%2."/>
      <w:lvlJc w:val="left"/>
      <w:pPr>
        <w:ind w:left="1500" w:hanging="360"/>
      </w:pPr>
    </w:lvl>
    <w:lvl w:ilvl="2" w:tplc="240A001B" w:tentative="1">
      <w:start w:val="1"/>
      <w:numFmt w:val="lowerRoman"/>
      <w:lvlText w:val="%3."/>
      <w:lvlJc w:val="right"/>
      <w:pPr>
        <w:ind w:left="2220" w:hanging="180"/>
      </w:pPr>
    </w:lvl>
    <w:lvl w:ilvl="3" w:tplc="240A000F" w:tentative="1">
      <w:start w:val="1"/>
      <w:numFmt w:val="decimal"/>
      <w:lvlText w:val="%4."/>
      <w:lvlJc w:val="left"/>
      <w:pPr>
        <w:ind w:left="2940" w:hanging="360"/>
      </w:pPr>
    </w:lvl>
    <w:lvl w:ilvl="4" w:tplc="240A0019" w:tentative="1">
      <w:start w:val="1"/>
      <w:numFmt w:val="lowerLetter"/>
      <w:lvlText w:val="%5."/>
      <w:lvlJc w:val="left"/>
      <w:pPr>
        <w:ind w:left="3660" w:hanging="360"/>
      </w:pPr>
    </w:lvl>
    <w:lvl w:ilvl="5" w:tplc="240A001B" w:tentative="1">
      <w:start w:val="1"/>
      <w:numFmt w:val="lowerRoman"/>
      <w:lvlText w:val="%6."/>
      <w:lvlJc w:val="right"/>
      <w:pPr>
        <w:ind w:left="4380" w:hanging="180"/>
      </w:pPr>
    </w:lvl>
    <w:lvl w:ilvl="6" w:tplc="240A000F" w:tentative="1">
      <w:start w:val="1"/>
      <w:numFmt w:val="decimal"/>
      <w:lvlText w:val="%7."/>
      <w:lvlJc w:val="left"/>
      <w:pPr>
        <w:ind w:left="5100" w:hanging="360"/>
      </w:pPr>
    </w:lvl>
    <w:lvl w:ilvl="7" w:tplc="240A0019" w:tentative="1">
      <w:start w:val="1"/>
      <w:numFmt w:val="lowerLetter"/>
      <w:lvlText w:val="%8."/>
      <w:lvlJc w:val="left"/>
      <w:pPr>
        <w:ind w:left="5820" w:hanging="360"/>
      </w:pPr>
    </w:lvl>
    <w:lvl w:ilvl="8" w:tplc="24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4C5511D8"/>
    <w:multiLevelType w:val="hybridMultilevel"/>
    <w:tmpl w:val="C43EF16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470448"/>
    <w:multiLevelType w:val="hybridMultilevel"/>
    <w:tmpl w:val="7FD2436A"/>
    <w:lvl w:ilvl="0" w:tplc="B406C96A">
      <w:start w:val="1"/>
      <w:numFmt w:val="lowerLetter"/>
      <w:lvlText w:val="%1."/>
      <w:lvlJc w:val="left"/>
      <w:pPr>
        <w:ind w:left="114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60" w:hanging="360"/>
      </w:pPr>
    </w:lvl>
    <w:lvl w:ilvl="2" w:tplc="240A001B" w:tentative="1">
      <w:start w:val="1"/>
      <w:numFmt w:val="lowerRoman"/>
      <w:lvlText w:val="%3."/>
      <w:lvlJc w:val="right"/>
      <w:pPr>
        <w:ind w:left="2580" w:hanging="180"/>
      </w:pPr>
    </w:lvl>
    <w:lvl w:ilvl="3" w:tplc="240A000F" w:tentative="1">
      <w:start w:val="1"/>
      <w:numFmt w:val="decimal"/>
      <w:lvlText w:val="%4."/>
      <w:lvlJc w:val="left"/>
      <w:pPr>
        <w:ind w:left="3300" w:hanging="360"/>
      </w:pPr>
    </w:lvl>
    <w:lvl w:ilvl="4" w:tplc="240A0019" w:tentative="1">
      <w:start w:val="1"/>
      <w:numFmt w:val="lowerLetter"/>
      <w:lvlText w:val="%5."/>
      <w:lvlJc w:val="left"/>
      <w:pPr>
        <w:ind w:left="4020" w:hanging="360"/>
      </w:pPr>
    </w:lvl>
    <w:lvl w:ilvl="5" w:tplc="240A001B" w:tentative="1">
      <w:start w:val="1"/>
      <w:numFmt w:val="lowerRoman"/>
      <w:lvlText w:val="%6."/>
      <w:lvlJc w:val="right"/>
      <w:pPr>
        <w:ind w:left="4740" w:hanging="180"/>
      </w:pPr>
    </w:lvl>
    <w:lvl w:ilvl="6" w:tplc="240A000F" w:tentative="1">
      <w:start w:val="1"/>
      <w:numFmt w:val="decimal"/>
      <w:lvlText w:val="%7."/>
      <w:lvlJc w:val="left"/>
      <w:pPr>
        <w:ind w:left="5460" w:hanging="360"/>
      </w:pPr>
    </w:lvl>
    <w:lvl w:ilvl="7" w:tplc="240A0019" w:tentative="1">
      <w:start w:val="1"/>
      <w:numFmt w:val="lowerLetter"/>
      <w:lvlText w:val="%8."/>
      <w:lvlJc w:val="left"/>
      <w:pPr>
        <w:ind w:left="6180" w:hanging="360"/>
      </w:pPr>
    </w:lvl>
    <w:lvl w:ilvl="8" w:tplc="240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4" w15:restartNumberingAfterBreak="0">
    <w:nsid w:val="54B57D16"/>
    <w:multiLevelType w:val="hybridMultilevel"/>
    <w:tmpl w:val="F0CE93C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884A60"/>
    <w:multiLevelType w:val="hybridMultilevel"/>
    <w:tmpl w:val="35D0C950"/>
    <w:lvl w:ilvl="0" w:tplc="AA9A8AC0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4F7435"/>
    <w:multiLevelType w:val="hybridMultilevel"/>
    <w:tmpl w:val="546AE906"/>
    <w:lvl w:ilvl="0" w:tplc="22F473A0">
      <w:start w:val="1"/>
      <w:numFmt w:val="lowerLetter"/>
      <w:lvlText w:val="%1)"/>
      <w:lvlJc w:val="left"/>
      <w:pPr>
        <w:ind w:left="720" w:hanging="360"/>
      </w:pPr>
      <w:rPr>
        <w:rFonts w:ascii="Century Gothic" w:hAnsi="Century Gothic" w:hint="default"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14"/>
  </w:num>
  <w:num w:numId="4">
    <w:abstractNumId w:val="11"/>
  </w:num>
  <w:num w:numId="5">
    <w:abstractNumId w:val="13"/>
  </w:num>
  <w:num w:numId="6">
    <w:abstractNumId w:val="0"/>
  </w:num>
  <w:num w:numId="7">
    <w:abstractNumId w:val="3"/>
  </w:num>
  <w:num w:numId="8">
    <w:abstractNumId w:val="1"/>
  </w:num>
  <w:num w:numId="9">
    <w:abstractNumId w:val="2"/>
  </w:num>
  <w:num w:numId="10">
    <w:abstractNumId w:val="8"/>
  </w:num>
  <w:num w:numId="11">
    <w:abstractNumId w:val="6"/>
  </w:num>
  <w:num w:numId="12">
    <w:abstractNumId w:val="4"/>
  </w:num>
  <w:num w:numId="13">
    <w:abstractNumId w:val="7"/>
  </w:num>
  <w:num w:numId="14">
    <w:abstractNumId w:val="15"/>
  </w:num>
  <w:num w:numId="15">
    <w:abstractNumId w:val="16"/>
  </w:num>
  <w:num w:numId="16">
    <w:abstractNumId w:val="9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7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ADF"/>
    <w:rsid w:val="00003C99"/>
    <w:rsid w:val="000140C4"/>
    <w:rsid w:val="000336B6"/>
    <w:rsid w:val="00033D55"/>
    <w:rsid w:val="00037C91"/>
    <w:rsid w:val="00042C46"/>
    <w:rsid w:val="00047A36"/>
    <w:rsid w:val="000631D7"/>
    <w:rsid w:val="00063C2F"/>
    <w:rsid w:val="00066C2D"/>
    <w:rsid w:val="000730A7"/>
    <w:rsid w:val="00077776"/>
    <w:rsid w:val="000836E0"/>
    <w:rsid w:val="00083B2C"/>
    <w:rsid w:val="00084604"/>
    <w:rsid w:val="0009762C"/>
    <w:rsid w:val="000A24CC"/>
    <w:rsid w:val="000A54CE"/>
    <w:rsid w:val="000B5A70"/>
    <w:rsid w:val="000C0D56"/>
    <w:rsid w:val="000C123A"/>
    <w:rsid w:val="000C676F"/>
    <w:rsid w:val="000D0DD8"/>
    <w:rsid w:val="000D0EA1"/>
    <w:rsid w:val="000D5BDE"/>
    <w:rsid w:val="000E3518"/>
    <w:rsid w:val="000E466E"/>
    <w:rsid w:val="000F5ABA"/>
    <w:rsid w:val="000F6116"/>
    <w:rsid w:val="0010120A"/>
    <w:rsid w:val="001012BA"/>
    <w:rsid w:val="00113F0F"/>
    <w:rsid w:val="00137291"/>
    <w:rsid w:val="001410F5"/>
    <w:rsid w:val="0014223F"/>
    <w:rsid w:val="001459C3"/>
    <w:rsid w:val="001469CA"/>
    <w:rsid w:val="00146B85"/>
    <w:rsid w:val="001528AE"/>
    <w:rsid w:val="00172503"/>
    <w:rsid w:val="001822A8"/>
    <w:rsid w:val="00186EC6"/>
    <w:rsid w:val="00196BD3"/>
    <w:rsid w:val="001A18CE"/>
    <w:rsid w:val="001A381E"/>
    <w:rsid w:val="001A6B66"/>
    <w:rsid w:val="001C713B"/>
    <w:rsid w:val="001E0130"/>
    <w:rsid w:val="001E21A0"/>
    <w:rsid w:val="001E78AC"/>
    <w:rsid w:val="00200499"/>
    <w:rsid w:val="00205B99"/>
    <w:rsid w:val="00206BBD"/>
    <w:rsid w:val="00211D21"/>
    <w:rsid w:val="00212B5B"/>
    <w:rsid w:val="00234E21"/>
    <w:rsid w:val="00237035"/>
    <w:rsid w:val="002424ED"/>
    <w:rsid w:val="00246BE1"/>
    <w:rsid w:val="0025018B"/>
    <w:rsid w:val="002644C7"/>
    <w:rsid w:val="0026488A"/>
    <w:rsid w:val="002677EE"/>
    <w:rsid w:val="002723A6"/>
    <w:rsid w:val="00273AFE"/>
    <w:rsid w:val="00282038"/>
    <w:rsid w:val="00282147"/>
    <w:rsid w:val="002866D1"/>
    <w:rsid w:val="002A0013"/>
    <w:rsid w:val="002A38FB"/>
    <w:rsid w:val="002B6256"/>
    <w:rsid w:val="002B678B"/>
    <w:rsid w:val="002C24E1"/>
    <w:rsid w:val="002C63D2"/>
    <w:rsid w:val="002D2D95"/>
    <w:rsid w:val="002D3BFD"/>
    <w:rsid w:val="002D5391"/>
    <w:rsid w:val="002E3DA0"/>
    <w:rsid w:val="002E4707"/>
    <w:rsid w:val="002E685D"/>
    <w:rsid w:val="002F1A10"/>
    <w:rsid w:val="002F34A6"/>
    <w:rsid w:val="003061F8"/>
    <w:rsid w:val="00306A00"/>
    <w:rsid w:val="00311931"/>
    <w:rsid w:val="0032105D"/>
    <w:rsid w:val="00335F10"/>
    <w:rsid w:val="00346B3F"/>
    <w:rsid w:val="003526DE"/>
    <w:rsid w:val="00353B87"/>
    <w:rsid w:val="00356640"/>
    <w:rsid w:val="00357FBB"/>
    <w:rsid w:val="00360E0B"/>
    <w:rsid w:val="00364FEF"/>
    <w:rsid w:val="00366896"/>
    <w:rsid w:val="00383890"/>
    <w:rsid w:val="00383C97"/>
    <w:rsid w:val="00386F89"/>
    <w:rsid w:val="00393CE5"/>
    <w:rsid w:val="003A4CBA"/>
    <w:rsid w:val="003D22AB"/>
    <w:rsid w:val="003D4AA3"/>
    <w:rsid w:val="003D799B"/>
    <w:rsid w:val="003E523E"/>
    <w:rsid w:val="003F0B73"/>
    <w:rsid w:val="003F33DD"/>
    <w:rsid w:val="003F572B"/>
    <w:rsid w:val="00402E7E"/>
    <w:rsid w:val="00402F15"/>
    <w:rsid w:val="004039A3"/>
    <w:rsid w:val="00404C78"/>
    <w:rsid w:val="00414F0A"/>
    <w:rsid w:val="00415309"/>
    <w:rsid w:val="00416D53"/>
    <w:rsid w:val="00421643"/>
    <w:rsid w:val="00421F53"/>
    <w:rsid w:val="00425146"/>
    <w:rsid w:val="00432BF9"/>
    <w:rsid w:val="00437045"/>
    <w:rsid w:val="004572DE"/>
    <w:rsid w:val="00462C88"/>
    <w:rsid w:val="004661D1"/>
    <w:rsid w:val="00466A65"/>
    <w:rsid w:val="00466C42"/>
    <w:rsid w:val="004674FA"/>
    <w:rsid w:val="00471E5F"/>
    <w:rsid w:val="00473923"/>
    <w:rsid w:val="00473C9C"/>
    <w:rsid w:val="00491D35"/>
    <w:rsid w:val="004A0875"/>
    <w:rsid w:val="004A2467"/>
    <w:rsid w:val="004B162A"/>
    <w:rsid w:val="004B20AF"/>
    <w:rsid w:val="004C1459"/>
    <w:rsid w:val="004C1F28"/>
    <w:rsid w:val="004C2B7A"/>
    <w:rsid w:val="004C3712"/>
    <w:rsid w:val="004C45EE"/>
    <w:rsid w:val="004C5918"/>
    <w:rsid w:val="004D1F91"/>
    <w:rsid w:val="004F292A"/>
    <w:rsid w:val="004F3EFD"/>
    <w:rsid w:val="004F41C8"/>
    <w:rsid w:val="004F4A5F"/>
    <w:rsid w:val="004F68C8"/>
    <w:rsid w:val="004F7349"/>
    <w:rsid w:val="00500CD9"/>
    <w:rsid w:val="00501085"/>
    <w:rsid w:val="00503066"/>
    <w:rsid w:val="00507086"/>
    <w:rsid w:val="0051340A"/>
    <w:rsid w:val="00514899"/>
    <w:rsid w:val="00515615"/>
    <w:rsid w:val="005321B7"/>
    <w:rsid w:val="00535CA0"/>
    <w:rsid w:val="00537032"/>
    <w:rsid w:val="00542250"/>
    <w:rsid w:val="00547F1E"/>
    <w:rsid w:val="00554EB3"/>
    <w:rsid w:val="00560BA6"/>
    <w:rsid w:val="00561CDD"/>
    <w:rsid w:val="00562957"/>
    <w:rsid w:val="005742AC"/>
    <w:rsid w:val="00574F13"/>
    <w:rsid w:val="005840A2"/>
    <w:rsid w:val="005850CB"/>
    <w:rsid w:val="0058603D"/>
    <w:rsid w:val="005B066F"/>
    <w:rsid w:val="005B1AE6"/>
    <w:rsid w:val="005B2CB4"/>
    <w:rsid w:val="005D2658"/>
    <w:rsid w:val="005D6F39"/>
    <w:rsid w:val="005E3B1F"/>
    <w:rsid w:val="005E4EDC"/>
    <w:rsid w:val="005E4EE3"/>
    <w:rsid w:val="005E4FDE"/>
    <w:rsid w:val="005E5B72"/>
    <w:rsid w:val="005E5C2A"/>
    <w:rsid w:val="005E5F84"/>
    <w:rsid w:val="005E616F"/>
    <w:rsid w:val="005E7271"/>
    <w:rsid w:val="005F3B30"/>
    <w:rsid w:val="005F59DF"/>
    <w:rsid w:val="006003E2"/>
    <w:rsid w:val="00601EEE"/>
    <w:rsid w:val="00602375"/>
    <w:rsid w:val="00603164"/>
    <w:rsid w:val="00605B8B"/>
    <w:rsid w:val="00606B6C"/>
    <w:rsid w:val="00607DD7"/>
    <w:rsid w:val="006130E7"/>
    <w:rsid w:val="006254B6"/>
    <w:rsid w:val="00641DCB"/>
    <w:rsid w:val="00650C7C"/>
    <w:rsid w:val="00655C7F"/>
    <w:rsid w:val="00662509"/>
    <w:rsid w:val="00671A42"/>
    <w:rsid w:val="00674634"/>
    <w:rsid w:val="0067540E"/>
    <w:rsid w:val="006844F9"/>
    <w:rsid w:val="00687BAD"/>
    <w:rsid w:val="006943BB"/>
    <w:rsid w:val="006A129C"/>
    <w:rsid w:val="006A5196"/>
    <w:rsid w:val="006B0FE3"/>
    <w:rsid w:val="006B12E0"/>
    <w:rsid w:val="006B3931"/>
    <w:rsid w:val="006C35BC"/>
    <w:rsid w:val="006C5E5A"/>
    <w:rsid w:val="006D10D7"/>
    <w:rsid w:val="006D24B3"/>
    <w:rsid w:val="006D2B3D"/>
    <w:rsid w:val="006E0F4B"/>
    <w:rsid w:val="006F5BDE"/>
    <w:rsid w:val="0071338A"/>
    <w:rsid w:val="007163C5"/>
    <w:rsid w:val="00720324"/>
    <w:rsid w:val="007211E2"/>
    <w:rsid w:val="00732FD6"/>
    <w:rsid w:val="00735293"/>
    <w:rsid w:val="00735F83"/>
    <w:rsid w:val="00736034"/>
    <w:rsid w:val="00737673"/>
    <w:rsid w:val="00737788"/>
    <w:rsid w:val="00742970"/>
    <w:rsid w:val="00743894"/>
    <w:rsid w:val="00746E91"/>
    <w:rsid w:val="00751B0C"/>
    <w:rsid w:val="00755E60"/>
    <w:rsid w:val="00761435"/>
    <w:rsid w:val="00764BE3"/>
    <w:rsid w:val="007739F9"/>
    <w:rsid w:val="007849B5"/>
    <w:rsid w:val="00784E5E"/>
    <w:rsid w:val="007A724B"/>
    <w:rsid w:val="007B46F1"/>
    <w:rsid w:val="007B6FC0"/>
    <w:rsid w:val="007C2AE2"/>
    <w:rsid w:val="007C40E3"/>
    <w:rsid w:val="007D38FE"/>
    <w:rsid w:val="007D7978"/>
    <w:rsid w:val="007E7883"/>
    <w:rsid w:val="007F31A0"/>
    <w:rsid w:val="007F4779"/>
    <w:rsid w:val="00807415"/>
    <w:rsid w:val="00807661"/>
    <w:rsid w:val="0080780B"/>
    <w:rsid w:val="00811B9D"/>
    <w:rsid w:val="0081425B"/>
    <w:rsid w:val="00824C8F"/>
    <w:rsid w:val="00833B54"/>
    <w:rsid w:val="0084058F"/>
    <w:rsid w:val="008405C9"/>
    <w:rsid w:val="00840A01"/>
    <w:rsid w:val="00841807"/>
    <w:rsid w:val="0086404B"/>
    <w:rsid w:val="00866DC0"/>
    <w:rsid w:val="00867A9B"/>
    <w:rsid w:val="0087194A"/>
    <w:rsid w:val="00874977"/>
    <w:rsid w:val="00880B4C"/>
    <w:rsid w:val="00887A22"/>
    <w:rsid w:val="00895858"/>
    <w:rsid w:val="008A1867"/>
    <w:rsid w:val="008A5344"/>
    <w:rsid w:val="008B283D"/>
    <w:rsid w:val="008C5C3A"/>
    <w:rsid w:val="008C6D1F"/>
    <w:rsid w:val="008C707A"/>
    <w:rsid w:val="008D458F"/>
    <w:rsid w:val="008D6DB0"/>
    <w:rsid w:val="008E3B5F"/>
    <w:rsid w:val="008E6635"/>
    <w:rsid w:val="008E67B8"/>
    <w:rsid w:val="008F1D96"/>
    <w:rsid w:val="008F410E"/>
    <w:rsid w:val="0090607E"/>
    <w:rsid w:val="009126EC"/>
    <w:rsid w:val="00912FC1"/>
    <w:rsid w:val="0092130E"/>
    <w:rsid w:val="0092406B"/>
    <w:rsid w:val="00935B9A"/>
    <w:rsid w:val="00940924"/>
    <w:rsid w:val="00945B6F"/>
    <w:rsid w:val="00946E86"/>
    <w:rsid w:val="00950CB2"/>
    <w:rsid w:val="00955ED2"/>
    <w:rsid w:val="00957CA1"/>
    <w:rsid w:val="00961047"/>
    <w:rsid w:val="009641D3"/>
    <w:rsid w:val="00966DFF"/>
    <w:rsid w:val="00967780"/>
    <w:rsid w:val="009710E8"/>
    <w:rsid w:val="0097417B"/>
    <w:rsid w:val="00977E43"/>
    <w:rsid w:val="009859E9"/>
    <w:rsid w:val="009A3C22"/>
    <w:rsid w:val="009A3E16"/>
    <w:rsid w:val="009B6634"/>
    <w:rsid w:val="009C604C"/>
    <w:rsid w:val="009D286B"/>
    <w:rsid w:val="009D41B2"/>
    <w:rsid w:val="009E0214"/>
    <w:rsid w:val="009F1A2E"/>
    <w:rsid w:val="009F791B"/>
    <w:rsid w:val="00A011A1"/>
    <w:rsid w:val="00A03A99"/>
    <w:rsid w:val="00A05A78"/>
    <w:rsid w:val="00A06DB0"/>
    <w:rsid w:val="00A13E3A"/>
    <w:rsid w:val="00A1562A"/>
    <w:rsid w:val="00A16ECA"/>
    <w:rsid w:val="00A22811"/>
    <w:rsid w:val="00A3522D"/>
    <w:rsid w:val="00A363F9"/>
    <w:rsid w:val="00A53FDC"/>
    <w:rsid w:val="00A63B97"/>
    <w:rsid w:val="00A645FB"/>
    <w:rsid w:val="00A64D74"/>
    <w:rsid w:val="00A77C3D"/>
    <w:rsid w:val="00AA0DBE"/>
    <w:rsid w:val="00AA139F"/>
    <w:rsid w:val="00AA1878"/>
    <w:rsid w:val="00AA2317"/>
    <w:rsid w:val="00AA60D6"/>
    <w:rsid w:val="00AC346F"/>
    <w:rsid w:val="00AC3D69"/>
    <w:rsid w:val="00AC62B4"/>
    <w:rsid w:val="00AC688C"/>
    <w:rsid w:val="00AD381D"/>
    <w:rsid w:val="00AD524D"/>
    <w:rsid w:val="00AE047F"/>
    <w:rsid w:val="00AE6573"/>
    <w:rsid w:val="00AF321C"/>
    <w:rsid w:val="00AF5E26"/>
    <w:rsid w:val="00B00DF5"/>
    <w:rsid w:val="00B046DD"/>
    <w:rsid w:val="00B12681"/>
    <w:rsid w:val="00B21471"/>
    <w:rsid w:val="00B230F6"/>
    <w:rsid w:val="00B24A6F"/>
    <w:rsid w:val="00B30C44"/>
    <w:rsid w:val="00B36628"/>
    <w:rsid w:val="00B37320"/>
    <w:rsid w:val="00B42F2E"/>
    <w:rsid w:val="00B4644B"/>
    <w:rsid w:val="00B54F95"/>
    <w:rsid w:val="00B60B43"/>
    <w:rsid w:val="00B723C1"/>
    <w:rsid w:val="00B74AE9"/>
    <w:rsid w:val="00B76AD9"/>
    <w:rsid w:val="00B771D4"/>
    <w:rsid w:val="00B826BA"/>
    <w:rsid w:val="00B8522A"/>
    <w:rsid w:val="00B90484"/>
    <w:rsid w:val="00BA330D"/>
    <w:rsid w:val="00BC027E"/>
    <w:rsid w:val="00BF1243"/>
    <w:rsid w:val="00C0552F"/>
    <w:rsid w:val="00C131C7"/>
    <w:rsid w:val="00C26865"/>
    <w:rsid w:val="00C27A9F"/>
    <w:rsid w:val="00C304AD"/>
    <w:rsid w:val="00C36007"/>
    <w:rsid w:val="00C3617E"/>
    <w:rsid w:val="00C4010D"/>
    <w:rsid w:val="00C47064"/>
    <w:rsid w:val="00C54D17"/>
    <w:rsid w:val="00C7118F"/>
    <w:rsid w:val="00C71F95"/>
    <w:rsid w:val="00C73075"/>
    <w:rsid w:val="00C85EBB"/>
    <w:rsid w:val="00C871C6"/>
    <w:rsid w:val="00C90D73"/>
    <w:rsid w:val="00C9521E"/>
    <w:rsid w:val="00CA0ED4"/>
    <w:rsid w:val="00CA60FC"/>
    <w:rsid w:val="00CA7F61"/>
    <w:rsid w:val="00CB37BE"/>
    <w:rsid w:val="00CB450B"/>
    <w:rsid w:val="00CC22BC"/>
    <w:rsid w:val="00CC5C8A"/>
    <w:rsid w:val="00CC66DF"/>
    <w:rsid w:val="00CD08D7"/>
    <w:rsid w:val="00CD2146"/>
    <w:rsid w:val="00CE3768"/>
    <w:rsid w:val="00CE46D6"/>
    <w:rsid w:val="00CE7CBC"/>
    <w:rsid w:val="00CF3F5A"/>
    <w:rsid w:val="00CF4BBA"/>
    <w:rsid w:val="00CF5CA8"/>
    <w:rsid w:val="00D0248D"/>
    <w:rsid w:val="00D13189"/>
    <w:rsid w:val="00D14849"/>
    <w:rsid w:val="00D165F9"/>
    <w:rsid w:val="00D32B99"/>
    <w:rsid w:val="00D40EF3"/>
    <w:rsid w:val="00D425A1"/>
    <w:rsid w:val="00D4477B"/>
    <w:rsid w:val="00D4557D"/>
    <w:rsid w:val="00D45773"/>
    <w:rsid w:val="00D550C8"/>
    <w:rsid w:val="00D63697"/>
    <w:rsid w:val="00D63E2B"/>
    <w:rsid w:val="00D71B23"/>
    <w:rsid w:val="00D73466"/>
    <w:rsid w:val="00D73498"/>
    <w:rsid w:val="00D8036B"/>
    <w:rsid w:val="00D9710F"/>
    <w:rsid w:val="00DA416A"/>
    <w:rsid w:val="00DA5092"/>
    <w:rsid w:val="00DB1ADF"/>
    <w:rsid w:val="00DC0322"/>
    <w:rsid w:val="00DD6A09"/>
    <w:rsid w:val="00DD7D91"/>
    <w:rsid w:val="00DE2E1A"/>
    <w:rsid w:val="00DE46AC"/>
    <w:rsid w:val="00DF05DA"/>
    <w:rsid w:val="00E01EEE"/>
    <w:rsid w:val="00E0234E"/>
    <w:rsid w:val="00E05AAD"/>
    <w:rsid w:val="00E123C8"/>
    <w:rsid w:val="00E17497"/>
    <w:rsid w:val="00E21D3A"/>
    <w:rsid w:val="00E26503"/>
    <w:rsid w:val="00E31EB6"/>
    <w:rsid w:val="00E52F18"/>
    <w:rsid w:val="00E5588B"/>
    <w:rsid w:val="00E55D38"/>
    <w:rsid w:val="00E60C41"/>
    <w:rsid w:val="00E65F7B"/>
    <w:rsid w:val="00E66FD8"/>
    <w:rsid w:val="00E7351C"/>
    <w:rsid w:val="00E8209B"/>
    <w:rsid w:val="00E820B1"/>
    <w:rsid w:val="00E97369"/>
    <w:rsid w:val="00E97B1E"/>
    <w:rsid w:val="00EA24F2"/>
    <w:rsid w:val="00EA473E"/>
    <w:rsid w:val="00EB0EFF"/>
    <w:rsid w:val="00EB4034"/>
    <w:rsid w:val="00EB63EF"/>
    <w:rsid w:val="00EC12E7"/>
    <w:rsid w:val="00EC2237"/>
    <w:rsid w:val="00EC4805"/>
    <w:rsid w:val="00EC482C"/>
    <w:rsid w:val="00ED2FF5"/>
    <w:rsid w:val="00EE77BE"/>
    <w:rsid w:val="00EF2175"/>
    <w:rsid w:val="00EF75DB"/>
    <w:rsid w:val="00F0044B"/>
    <w:rsid w:val="00F162BE"/>
    <w:rsid w:val="00F21D0C"/>
    <w:rsid w:val="00F2387E"/>
    <w:rsid w:val="00F32770"/>
    <w:rsid w:val="00F32812"/>
    <w:rsid w:val="00F41C62"/>
    <w:rsid w:val="00F4334B"/>
    <w:rsid w:val="00F46096"/>
    <w:rsid w:val="00F54905"/>
    <w:rsid w:val="00F6143E"/>
    <w:rsid w:val="00F70222"/>
    <w:rsid w:val="00F73A27"/>
    <w:rsid w:val="00F73C81"/>
    <w:rsid w:val="00F76EC2"/>
    <w:rsid w:val="00F815EF"/>
    <w:rsid w:val="00F84B16"/>
    <w:rsid w:val="00FB5316"/>
    <w:rsid w:val="00FB695C"/>
    <w:rsid w:val="00FC1010"/>
    <w:rsid w:val="00FC1D36"/>
    <w:rsid w:val="00FC480A"/>
    <w:rsid w:val="00FC6A0A"/>
    <w:rsid w:val="00FD0DA6"/>
    <w:rsid w:val="00FE0DA8"/>
    <w:rsid w:val="00FE5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8"/>
    <o:shapelayout v:ext="edit">
      <o:idmap v:ext="edit" data="1"/>
    </o:shapelayout>
  </w:shapeDefaults>
  <w:decimalSymbol w:val=","/>
  <w:listSeparator w:val=","/>
  <w15:docId w15:val="{CC03989B-2931-49E9-8985-ECC44F70E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4779"/>
    <w:rPr>
      <w:rFonts w:ascii="Century Gothic" w:hAnsi="Century Gothic"/>
    </w:rPr>
  </w:style>
  <w:style w:type="paragraph" w:styleId="Ttulo1">
    <w:name w:val="heading 1"/>
    <w:basedOn w:val="Normal"/>
    <w:link w:val="Ttulo1Car"/>
    <w:uiPriority w:val="99"/>
    <w:qFormat/>
    <w:rsid w:val="00500C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s-CO"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B1AD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B1ADF"/>
  </w:style>
  <w:style w:type="paragraph" w:styleId="Piedepgina">
    <w:name w:val="footer"/>
    <w:basedOn w:val="Normal"/>
    <w:link w:val="PiedepginaCar"/>
    <w:uiPriority w:val="99"/>
    <w:unhideWhenUsed/>
    <w:rsid w:val="00DB1AD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B1ADF"/>
  </w:style>
  <w:style w:type="paragraph" w:styleId="NormalWeb">
    <w:name w:val="Normal (Web)"/>
    <w:basedOn w:val="Normal"/>
    <w:uiPriority w:val="99"/>
    <w:unhideWhenUsed/>
    <w:rsid w:val="00807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nfasis">
    <w:name w:val="Emphasis"/>
    <w:basedOn w:val="Fuentedeprrafopredeter"/>
    <w:uiPriority w:val="20"/>
    <w:qFormat/>
    <w:rsid w:val="00807661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549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54905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500CD9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tulo1Car">
    <w:name w:val="Título 1 Car"/>
    <w:basedOn w:val="Fuentedeprrafopredeter"/>
    <w:link w:val="Ttulo1"/>
    <w:uiPriority w:val="99"/>
    <w:rsid w:val="00500CD9"/>
    <w:rPr>
      <w:rFonts w:ascii="Times New Roman" w:eastAsia="Times New Roman" w:hAnsi="Times New Roman" w:cs="Times New Roman"/>
      <w:b/>
      <w:bCs/>
      <w:kern w:val="36"/>
      <w:sz w:val="48"/>
      <w:szCs w:val="48"/>
      <w:lang w:val="es-CO" w:eastAsia="es-CO"/>
    </w:rPr>
  </w:style>
  <w:style w:type="character" w:customStyle="1" w:styleId="apple-converted-space">
    <w:name w:val="apple-converted-space"/>
    <w:uiPriority w:val="99"/>
    <w:rsid w:val="00500CD9"/>
    <w:rPr>
      <w:rFonts w:cs="Times New Roman"/>
    </w:rPr>
  </w:style>
  <w:style w:type="character" w:styleId="Textoennegrita">
    <w:name w:val="Strong"/>
    <w:uiPriority w:val="99"/>
    <w:qFormat/>
    <w:rsid w:val="00500CD9"/>
    <w:rPr>
      <w:rFonts w:cs="Times New Roman"/>
      <w:b/>
      <w:bCs/>
    </w:rPr>
  </w:style>
  <w:style w:type="paragraph" w:styleId="Sinespaciado">
    <w:name w:val="No Spacing"/>
    <w:uiPriority w:val="99"/>
    <w:qFormat/>
    <w:rsid w:val="00CD2146"/>
    <w:pPr>
      <w:spacing w:after="0" w:line="240" w:lineRule="auto"/>
    </w:pPr>
    <w:rPr>
      <w:rFonts w:ascii="Calibri" w:eastAsia="Calibri" w:hAnsi="Calibri" w:cs="Times New Roman"/>
      <w:lang w:val="es-ES"/>
    </w:rPr>
  </w:style>
  <w:style w:type="table" w:styleId="Tablaconcuadrcula">
    <w:name w:val="Table Grid"/>
    <w:basedOn w:val="Tablanormal"/>
    <w:uiPriority w:val="39"/>
    <w:rsid w:val="00003C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34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AE12CE-B278-41D3-A622-056F8C2B4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333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XP Titan Ultimate Edition</Company>
  <LinksUpToDate>false</LinksUpToDate>
  <CharactersWithSpaces>2164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JEFE PRENSA</cp:lastModifiedBy>
  <cp:revision>2</cp:revision>
  <cp:lastPrinted>2020-02-13T04:06:00Z</cp:lastPrinted>
  <dcterms:created xsi:type="dcterms:W3CDTF">2020-09-08T02:47:00Z</dcterms:created>
  <dcterms:modified xsi:type="dcterms:W3CDTF">2020-09-08T02:47:00Z</dcterms:modified>
</cp:coreProperties>
</file>