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6147" w14:textId="1611C370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2081A0DD">
            <wp:simplePos x="0" y="0"/>
            <wp:positionH relativeFrom="column">
              <wp:posOffset>-1135767</wp:posOffset>
            </wp:positionH>
            <wp:positionV relativeFrom="paragraph">
              <wp:posOffset>-909928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8E7">
        <w:rPr>
          <w:noProof/>
          <w:lang w:val="es-MX" w:eastAsia="es-MX"/>
        </w:rPr>
        <w:t xml:space="preserve">                                     </w:t>
      </w:r>
    </w:p>
    <w:p w14:paraId="5EFB934B" w14:textId="1EF77507" w:rsidR="00352F57" w:rsidRDefault="00604542" w:rsidP="000547A7">
      <w:pPr>
        <w:spacing w:after="0" w:line="48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FD36A3">
        <w:rPr>
          <w:rFonts w:ascii="Arial" w:hAnsi="Arial" w:cs="Arial"/>
          <w:b/>
          <w:color w:val="FFFFFF" w:themeColor="background1"/>
          <w:sz w:val="24"/>
          <w:szCs w:val="24"/>
        </w:rPr>
        <w:t>153</w:t>
      </w:r>
    </w:p>
    <w:p w14:paraId="04BA877A" w14:textId="34FBD88D" w:rsidR="00352F57" w:rsidRPr="00604542" w:rsidRDefault="000547A7" w:rsidP="000547A7">
      <w:pPr>
        <w:spacing w:after="0" w:line="480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0A4C4A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="00030E61">
        <w:rPr>
          <w:rFonts w:ascii="Arial" w:hAnsi="Arial" w:cs="Arial"/>
          <w:b/>
          <w:sz w:val="20"/>
          <w:szCs w:val="20"/>
        </w:rPr>
        <w:t xml:space="preserve"> </w:t>
      </w:r>
      <w:r w:rsidR="00352F57" w:rsidRPr="00604542">
        <w:rPr>
          <w:rFonts w:ascii="Arial" w:hAnsi="Arial" w:cs="Arial"/>
          <w:b/>
          <w:sz w:val="20"/>
          <w:szCs w:val="20"/>
        </w:rPr>
        <w:t>de</w:t>
      </w:r>
      <w:r w:rsidR="005E7771">
        <w:rPr>
          <w:rFonts w:ascii="Arial" w:hAnsi="Arial" w:cs="Arial"/>
          <w:b/>
          <w:sz w:val="20"/>
          <w:szCs w:val="20"/>
        </w:rPr>
        <w:t xml:space="preserve"> abril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de 2021</w:t>
      </w:r>
    </w:p>
    <w:p w14:paraId="02EBF65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BDB7F1B" w14:textId="77777777" w:rsidR="00352F57" w:rsidRDefault="00352F57" w:rsidP="00FD38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B9531B" w14:textId="6AFAF09C" w:rsidR="0080406E" w:rsidRPr="00A77DE9" w:rsidRDefault="0080406E" w:rsidP="00FD38E7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A4138C1" w14:textId="4C920152" w:rsidR="005158F0" w:rsidRDefault="00FD38E7" w:rsidP="00054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8E7">
        <w:rPr>
          <w:rFonts w:ascii="Arial" w:hAnsi="Arial" w:cs="Arial"/>
          <w:b/>
          <w:sz w:val="24"/>
          <w:szCs w:val="24"/>
        </w:rPr>
        <w:t>RUTA NACIONAL POR LA SEGURIDAD VIAL LLEGA A PASTO</w:t>
      </w:r>
    </w:p>
    <w:p w14:paraId="5579C98C" w14:textId="77777777" w:rsidR="000547A7" w:rsidRDefault="00FD38E7" w:rsidP="000547A7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ECA7943" w14:textId="7BA18E0A" w:rsidR="00FD38E7" w:rsidRDefault="00FD36A3" w:rsidP="000547A7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este</w:t>
      </w:r>
      <w:r w:rsidR="00FD38E7">
        <w:rPr>
          <w:rFonts w:ascii="Arial" w:hAnsi="Arial" w:cs="Arial"/>
          <w:sz w:val="24"/>
          <w:szCs w:val="24"/>
        </w:rPr>
        <w:t xml:space="preserve"> sábado 10</w:t>
      </w:r>
      <w:r w:rsidR="005158F0">
        <w:rPr>
          <w:rFonts w:ascii="Arial" w:hAnsi="Arial" w:cs="Arial"/>
          <w:sz w:val="24"/>
          <w:szCs w:val="24"/>
        </w:rPr>
        <w:t xml:space="preserve"> </w:t>
      </w:r>
      <w:r w:rsidR="00FD38E7">
        <w:rPr>
          <w:rFonts w:ascii="Arial" w:hAnsi="Arial" w:cs="Arial"/>
          <w:sz w:val="24"/>
          <w:szCs w:val="24"/>
        </w:rPr>
        <w:t>y hasta el próximo miércoles 14 de abril, l</w:t>
      </w:r>
      <w:r w:rsidR="00FD38E7" w:rsidRPr="00FD38E7">
        <w:rPr>
          <w:rFonts w:ascii="Arial" w:hAnsi="Arial" w:cs="Arial"/>
          <w:sz w:val="24"/>
          <w:szCs w:val="24"/>
        </w:rPr>
        <w:t xml:space="preserve">a Agencia Nacional de Seguridad Vial (ANSV) </w:t>
      </w:r>
      <w:r w:rsidR="00FD38E7">
        <w:rPr>
          <w:rFonts w:ascii="Arial" w:hAnsi="Arial" w:cs="Arial"/>
          <w:sz w:val="24"/>
          <w:szCs w:val="24"/>
        </w:rPr>
        <w:t xml:space="preserve">estará de visita en Pasto con la campaña </w:t>
      </w:r>
      <w:r w:rsidR="00FD38E7" w:rsidRPr="00FD38E7">
        <w:rPr>
          <w:rFonts w:ascii="Arial" w:hAnsi="Arial" w:cs="Arial"/>
          <w:sz w:val="24"/>
          <w:szCs w:val="24"/>
        </w:rPr>
        <w:t>Ruta Nacional por la Seguridad Vial</w:t>
      </w:r>
      <w:r w:rsidR="00FD38E7">
        <w:rPr>
          <w:rFonts w:ascii="Arial" w:hAnsi="Arial" w:cs="Arial"/>
          <w:sz w:val="24"/>
          <w:szCs w:val="24"/>
        </w:rPr>
        <w:t xml:space="preserve">, que busca </w:t>
      </w:r>
      <w:r w:rsidR="00FD38E7" w:rsidRPr="00FD38E7">
        <w:rPr>
          <w:rFonts w:ascii="Arial" w:hAnsi="Arial" w:cs="Arial"/>
          <w:sz w:val="24"/>
          <w:szCs w:val="24"/>
        </w:rPr>
        <w:t xml:space="preserve">generar conciencia y cultura ciudadana </w:t>
      </w:r>
      <w:r w:rsidR="00FD38E7">
        <w:rPr>
          <w:rFonts w:ascii="Arial" w:hAnsi="Arial" w:cs="Arial"/>
          <w:sz w:val="24"/>
          <w:szCs w:val="24"/>
        </w:rPr>
        <w:t>entre los actores de la movilidad a fin de cumplir con las normas de tránsito y prevenir los siniestros viales.</w:t>
      </w:r>
    </w:p>
    <w:p w14:paraId="7454878F" w14:textId="77777777" w:rsidR="000547A7" w:rsidRDefault="000547A7" w:rsidP="000547A7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D1AA9B" w14:textId="5A06E8AA" w:rsidR="00174C1F" w:rsidRDefault="00FD38E7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Secretario de Tránsito, Javier Recalde, hizo </w:t>
      </w:r>
      <w:r w:rsidR="00174C1F">
        <w:rPr>
          <w:rFonts w:ascii="Arial" w:hAnsi="Arial" w:cs="Arial"/>
          <w:sz w:val="24"/>
          <w:szCs w:val="24"/>
        </w:rPr>
        <w:t>extensiva</w:t>
      </w:r>
      <w:r>
        <w:rPr>
          <w:rFonts w:ascii="Arial" w:hAnsi="Arial" w:cs="Arial"/>
          <w:sz w:val="24"/>
          <w:szCs w:val="24"/>
        </w:rPr>
        <w:t xml:space="preserve"> la invitación a toda la </w:t>
      </w:r>
      <w:r w:rsidR="00174C1F">
        <w:rPr>
          <w:rFonts w:ascii="Arial" w:hAnsi="Arial" w:cs="Arial"/>
          <w:sz w:val="24"/>
          <w:szCs w:val="24"/>
        </w:rPr>
        <w:t>ciudadanía para que participe activamente</w:t>
      </w:r>
      <w:r w:rsidR="005158F0">
        <w:rPr>
          <w:rFonts w:ascii="Arial" w:hAnsi="Arial" w:cs="Arial"/>
          <w:sz w:val="24"/>
          <w:szCs w:val="24"/>
        </w:rPr>
        <w:t xml:space="preserve"> de est</w:t>
      </w:r>
      <w:r w:rsidR="000478C6">
        <w:rPr>
          <w:rFonts w:ascii="Arial" w:hAnsi="Arial" w:cs="Arial"/>
          <w:sz w:val="24"/>
          <w:szCs w:val="24"/>
        </w:rPr>
        <w:t xml:space="preserve">e evento </w:t>
      </w:r>
      <w:r w:rsidR="005158F0">
        <w:rPr>
          <w:rFonts w:ascii="Arial" w:hAnsi="Arial" w:cs="Arial"/>
          <w:sz w:val="24"/>
          <w:szCs w:val="24"/>
        </w:rPr>
        <w:t>que se realizará en la Plaza del Carnaval a partir de</w:t>
      </w:r>
      <w:r w:rsidR="006A572C">
        <w:rPr>
          <w:rFonts w:ascii="Arial" w:hAnsi="Arial" w:cs="Arial"/>
          <w:sz w:val="24"/>
          <w:szCs w:val="24"/>
        </w:rPr>
        <w:t xml:space="preserve"> las 8:30 a.m. </w:t>
      </w:r>
    </w:p>
    <w:p w14:paraId="69E164D8" w14:textId="77777777" w:rsidR="000547A7" w:rsidRDefault="000547A7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00FF10" w14:textId="58DD5F20" w:rsidR="00FD38E7" w:rsidRDefault="00174C1F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“Pasto se une a la Ruta de la Seguridad Vial para que a través de </w:t>
      </w:r>
      <w:r w:rsidR="000478C6">
        <w:rPr>
          <w:rFonts w:ascii="Arial" w:hAnsi="Arial" w:cs="Arial"/>
          <w:sz w:val="24"/>
          <w:szCs w:val="24"/>
        </w:rPr>
        <w:t>ejercicios prácticos</w:t>
      </w:r>
      <w:r>
        <w:rPr>
          <w:rFonts w:ascii="Arial" w:hAnsi="Arial" w:cs="Arial"/>
          <w:sz w:val="24"/>
          <w:szCs w:val="24"/>
        </w:rPr>
        <w:t xml:space="preserve"> y de capacitación, nuestros ciudadanos se eduquen sobre la importancia de comportarse a</w:t>
      </w:r>
      <w:r w:rsidR="006A572C">
        <w:rPr>
          <w:rFonts w:ascii="Arial" w:hAnsi="Arial" w:cs="Arial"/>
          <w:sz w:val="24"/>
          <w:szCs w:val="24"/>
        </w:rPr>
        <w:t>decuadamente en la vía y, de esa manera</w:t>
      </w:r>
      <w:r w:rsidR="00F00AD5">
        <w:rPr>
          <w:rFonts w:ascii="Arial" w:hAnsi="Arial" w:cs="Arial"/>
          <w:sz w:val="24"/>
          <w:szCs w:val="24"/>
        </w:rPr>
        <w:t>, se reduzcan aquellos factores de riego que desencadenan la siniestralidad vial”, sostuvo</w:t>
      </w:r>
      <w:r w:rsidR="000547A7">
        <w:rPr>
          <w:rFonts w:ascii="Arial" w:hAnsi="Arial" w:cs="Arial"/>
          <w:sz w:val="24"/>
          <w:szCs w:val="24"/>
        </w:rPr>
        <w:t xml:space="preserve"> el funcionario</w:t>
      </w:r>
      <w:r w:rsidR="00F00AD5">
        <w:rPr>
          <w:rFonts w:ascii="Arial" w:hAnsi="Arial" w:cs="Arial"/>
          <w:sz w:val="24"/>
          <w:szCs w:val="24"/>
        </w:rPr>
        <w:t>.</w:t>
      </w:r>
    </w:p>
    <w:p w14:paraId="3F972A6A" w14:textId="77777777" w:rsidR="000547A7" w:rsidRDefault="000547A7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ACD44" w14:textId="17E21BE3" w:rsidR="00FD38E7" w:rsidRDefault="00F00AD5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jornadas también contarán con </w:t>
      </w:r>
      <w:r w:rsidR="00FD38E7" w:rsidRPr="00FD38E7">
        <w:rPr>
          <w:rFonts w:ascii="Arial" w:hAnsi="Arial" w:cs="Arial"/>
          <w:sz w:val="24"/>
          <w:szCs w:val="24"/>
        </w:rPr>
        <w:t>actividades específicamente diseñadas para</w:t>
      </w:r>
      <w:r>
        <w:rPr>
          <w:rFonts w:ascii="Arial" w:hAnsi="Arial" w:cs="Arial"/>
          <w:sz w:val="24"/>
          <w:szCs w:val="24"/>
        </w:rPr>
        <w:t xml:space="preserve"> conductores de motocicleta</w:t>
      </w:r>
      <w:r w:rsidR="00FD38E7" w:rsidRPr="00FD38E7">
        <w:rPr>
          <w:rFonts w:ascii="Arial" w:hAnsi="Arial" w:cs="Arial"/>
          <w:sz w:val="24"/>
          <w:szCs w:val="24"/>
        </w:rPr>
        <w:t>, como la revisión pre</w:t>
      </w:r>
      <w:r w:rsidR="000478C6">
        <w:rPr>
          <w:rFonts w:ascii="Arial" w:hAnsi="Arial" w:cs="Arial"/>
          <w:sz w:val="24"/>
          <w:szCs w:val="24"/>
        </w:rPr>
        <w:t>-</w:t>
      </w:r>
      <w:r w:rsidR="00FD38E7" w:rsidRPr="00FD38E7">
        <w:rPr>
          <w:rFonts w:ascii="Arial" w:hAnsi="Arial" w:cs="Arial"/>
          <w:sz w:val="24"/>
          <w:szCs w:val="24"/>
        </w:rPr>
        <w:t>operacional de</w:t>
      </w:r>
      <w:r>
        <w:rPr>
          <w:rFonts w:ascii="Arial" w:hAnsi="Arial" w:cs="Arial"/>
          <w:sz w:val="24"/>
          <w:szCs w:val="24"/>
        </w:rPr>
        <w:t>l vehículo</w:t>
      </w:r>
      <w:r w:rsidR="00FD38E7" w:rsidRPr="00FD38E7">
        <w:rPr>
          <w:rFonts w:ascii="Arial" w:hAnsi="Arial" w:cs="Arial"/>
          <w:sz w:val="24"/>
          <w:szCs w:val="24"/>
        </w:rPr>
        <w:t>, el uso correcto de casco y de los demás elementos de protección personal</w:t>
      </w:r>
      <w:r>
        <w:rPr>
          <w:rFonts w:ascii="Arial" w:hAnsi="Arial" w:cs="Arial"/>
          <w:sz w:val="24"/>
          <w:szCs w:val="24"/>
        </w:rPr>
        <w:t>.</w:t>
      </w:r>
    </w:p>
    <w:p w14:paraId="2542EB8B" w14:textId="77777777" w:rsidR="000547A7" w:rsidRDefault="000547A7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A9506" w14:textId="0B105D1B" w:rsidR="00F00AD5" w:rsidRDefault="00F00AD5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motociclista es el actor vial que más se ve involucrado en accidentes de tránsito</w:t>
      </w:r>
      <w:r w:rsidR="000478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0478C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ahí que esta campaña ha priorizado una serie de ejercicios con ellos para</w:t>
      </w:r>
      <w:r w:rsidR="000478C6">
        <w:rPr>
          <w:rFonts w:ascii="Arial" w:hAnsi="Arial" w:cs="Arial"/>
          <w:sz w:val="24"/>
          <w:szCs w:val="24"/>
        </w:rPr>
        <w:t xml:space="preserve"> fortalecer sus conocimientos en temas de educación y seguridad vial”, agregó.</w:t>
      </w:r>
    </w:p>
    <w:p w14:paraId="1352EE78" w14:textId="77777777" w:rsidR="000547A7" w:rsidRDefault="000547A7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BF870" w14:textId="26057DF6" w:rsidR="000478C6" w:rsidRPr="00FD38E7" w:rsidRDefault="000478C6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Secretario reiteró el compromiso de la Administración municipal de trabajar en diversas estrategias e iniciativas que permitan seguir reduciendo las muertes en siniestros de tránsito y, además, comprometan a los ciudadanos con el cuidado de la vida en la vía. </w:t>
      </w:r>
    </w:p>
    <w:p w14:paraId="01318B90" w14:textId="77777777" w:rsidR="00FD38E7" w:rsidRPr="00FD38E7" w:rsidRDefault="00FD38E7" w:rsidP="00054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ABE0A0" w14:textId="51F33268" w:rsidR="00FD6F39" w:rsidRPr="003F5607" w:rsidRDefault="00FD6F39" w:rsidP="00A77D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D6F39" w:rsidRPr="003F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0E61"/>
    <w:rsid w:val="000446B9"/>
    <w:rsid w:val="000478C6"/>
    <w:rsid w:val="000547A7"/>
    <w:rsid w:val="000A4C4A"/>
    <w:rsid w:val="000D4869"/>
    <w:rsid w:val="00174C1F"/>
    <w:rsid w:val="001C6705"/>
    <w:rsid w:val="001E5FB7"/>
    <w:rsid w:val="0031215B"/>
    <w:rsid w:val="00337525"/>
    <w:rsid w:val="00352F57"/>
    <w:rsid w:val="0035341E"/>
    <w:rsid w:val="003808CD"/>
    <w:rsid w:val="003F5607"/>
    <w:rsid w:val="004053FB"/>
    <w:rsid w:val="004633F1"/>
    <w:rsid w:val="004D37F0"/>
    <w:rsid w:val="0051462C"/>
    <w:rsid w:val="005158F0"/>
    <w:rsid w:val="005E7771"/>
    <w:rsid w:val="00604542"/>
    <w:rsid w:val="006067EC"/>
    <w:rsid w:val="0066363E"/>
    <w:rsid w:val="00665FA4"/>
    <w:rsid w:val="006849BF"/>
    <w:rsid w:val="006A572C"/>
    <w:rsid w:val="006E485B"/>
    <w:rsid w:val="006E7949"/>
    <w:rsid w:val="0072475D"/>
    <w:rsid w:val="007773BD"/>
    <w:rsid w:val="007D0837"/>
    <w:rsid w:val="0080406E"/>
    <w:rsid w:val="008F3A82"/>
    <w:rsid w:val="00923572"/>
    <w:rsid w:val="009724E9"/>
    <w:rsid w:val="00991A21"/>
    <w:rsid w:val="009B4067"/>
    <w:rsid w:val="00A77DE9"/>
    <w:rsid w:val="00A90668"/>
    <w:rsid w:val="00BA18AF"/>
    <w:rsid w:val="00D21063"/>
    <w:rsid w:val="00D6170F"/>
    <w:rsid w:val="00E0434A"/>
    <w:rsid w:val="00E14764"/>
    <w:rsid w:val="00E675C0"/>
    <w:rsid w:val="00E87B98"/>
    <w:rsid w:val="00EA4664"/>
    <w:rsid w:val="00EB5A38"/>
    <w:rsid w:val="00EE5397"/>
    <w:rsid w:val="00F00AD5"/>
    <w:rsid w:val="00F150E4"/>
    <w:rsid w:val="00F17D5A"/>
    <w:rsid w:val="00FD36A3"/>
    <w:rsid w:val="00FD38E7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8B8E5"/>
  <w15:docId w15:val="{4A69C4D0-A9ED-4A82-AD56-121593A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JEFE PRENSA</cp:lastModifiedBy>
  <cp:revision>6</cp:revision>
  <dcterms:created xsi:type="dcterms:W3CDTF">2021-04-09T16:36:00Z</dcterms:created>
  <dcterms:modified xsi:type="dcterms:W3CDTF">2021-04-09T16:50:00Z</dcterms:modified>
</cp:coreProperties>
</file>