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67" w:rsidRPr="00B0161F" w:rsidRDefault="00A02837">
      <w:pPr>
        <w:ind w:left="7080" w:firstLine="707"/>
        <w:rPr>
          <w:lang w:val="es-CO"/>
        </w:rPr>
      </w:pPr>
      <w:r w:rsidRPr="00B0161F">
        <w:rPr>
          <w:b/>
          <w:color w:val="FFFFFF"/>
          <w:lang w:val="es-CO"/>
        </w:rPr>
        <w:t xml:space="preserve">      No. </w:t>
      </w:r>
      <w:bookmarkStart w:id="0" w:name="_GoBack"/>
      <w:r w:rsidR="00B0161F" w:rsidRPr="00B0161F">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bookmarkEnd w:id="0"/>
      <w:r w:rsidR="00B0161F" w:rsidRPr="00B0161F">
        <w:rPr>
          <w:b/>
          <w:color w:val="FFFFFF"/>
          <w:lang w:val="es-CO"/>
        </w:rPr>
        <w:t>514</w:t>
      </w:r>
    </w:p>
    <w:p w:rsidR="005C3D67" w:rsidRPr="00B0161F" w:rsidRDefault="00B0161F">
      <w:pPr>
        <w:ind w:left="6663" w:right="-283"/>
        <w:jc w:val="center"/>
        <w:rPr>
          <w:b/>
          <w:color w:val="FFFFFF"/>
          <w:lang w:val="es-CO"/>
        </w:rPr>
      </w:pPr>
      <w:r w:rsidRPr="00B0161F">
        <w:rPr>
          <w:b/>
          <w:color w:val="002060"/>
          <w:lang w:val="es-CO"/>
        </w:rPr>
        <w:t xml:space="preserve">30 </w:t>
      </w:r>
      <w:r w:rsidR="00A02837" w:rsidRPr="00B0161F">
        <w:rPr>
          <w:b/>
          <w:color w:val="002060"/>
          <w:lang w:val="es-CO"/>
        </w:rPr>
        <w:t>de agosto de 2022</w:t>
      </w:r>
    </w:p>
    <w:p w:rsidR="005C3D67" w:rsidRPr="00B0161F" w:rsidRDefault="005C3D67" w:rsidP="003B60D2">
      <w:pPr>
        <w:spacing w:line="240" w:lineRule="auto"/>
        <w:rPr>
          <w:rFonts w:ascii="Arial" w:hAnsi="Arial" w:cs="Arial"/>
          <w:sz w:val="24"/>
          <w:lang w:val="es-CO"/>
        </w:rPr>
      </w:pPr>
    </w:p>
    <w:p w:rsidR="00B0161F" w:rsidRPr="00B0161F" w:rsidRDefault="005815E0" w:rsidP="00B0161F">
      <w:pPr>
        <w:spacing w:line="240" w:lineRule="auto"/>
        <w:jc w:val="center"/>
        <w:rPr>
          <w:rFonts w:ascii="Arial" w:hAnsi="Arial" w:cs="Arial"/>
          <w:b/>
          <w:sz w:val="24"/>
          <w:lang w:val="es-CO"/>
        </w:rPr>
      </w:pPr>
      <w:r w:rsidRPr="00B0161F">
        <w:rPr>
          <w:color w:val="000000"/>
          <w:lang w:val="es-CO"/>
        </w:rPr>
        <w:br/>
      </w:r>
      <w:r w:rsidR="00B0161F" w:rsidRPr="00B0161F">
        <w:rPr>
          <w:rFonts w:ascii="Arial" w:hAnsi="Arial" w:cs="Arial"/>
          <w:b/>
          <w:sz w:val="24"/>
          <w:lang w:val="es-CO"/>
        </w:rPr>
        <w:t>ALCALDÍA DE PASTO INFORMA QUE ESTÁN ABIERTAS LAS INSCRIPCIONES A LOS TALLERES ‘HABILIDADES PARA LA VIDA’ HASTA EL 5 DE SEPTIEMBRE</w:t>
      </w:r>
    </w:p>
    <w:p w:rsidR="00B0161F" w:rsidRPr="00B0161F" w:rsidRDefault="00B0161F" w:rsidP="00B0161F">
      <w:pPr>
        <w:spacing w:line="240" w:lineRule="auto"/>
        <w:jc w:val="both"/>
        <w:rPr>
          <w:rFonts w:ascii="Arial" w:hAnsi="Arial" w:cs="Arial"/>
          <w:sz w:val="24"/>
          <w:lang w:val="es-CO"/>
        </w:rPr>
      </w:pPr>
      <w:r w:rsidRPr="00B0161F">
        <w:rPr>
          <w:rFonts w:ascii="Arial" w:hAnsi="Arial" w:cs="Arial"/>
          <w:sz w:val="24"/>
          <w:lang w:val="es-CO"/>
        </w:rPr>
        <w:t>La Alcaldía de Pasto, a través de la Secretaría de Bienestar Social y el Departamento para la Prosperidad Social, informa a los beneficiarios del programa Jóvenes en Acción del Municipio de Pasto, estudiantes SENA e Instituciones de Educación Superior que están abiertas las inscripciones a los talleres ‘Habilidades para la Vida’.</w:t>
      </w:r>
    </w:p>
    <w:p w:rsidR="00B0161F" w:rsidRPr="00B0161F" w:rsidRDefault="00B0161F" w:rsidP="00B0161F">
      <w:pPr>
        <w:spacing w:line="240" w:lineRule="auto"/>
        <w:jc w:val="both"/>
        <w:rPr>
          <w:rFonts w:ascii="Arial" w:hAnsi="Arial" w:cs="Arial"/>
          <w:sz w:val="24"/>
          <w:lang w:val="es-CO"/>
        </w:rPr>
      </w:pPr>
      <w:r w:rsidRPr="00B0161F">
        <w:rPr>
          <w:rFonts w:ascii="Arial" w:hAnsi="Arial" w:cs="Arial"/>
          <w:sz w:val="24"/>
          <w:lang w:val="es-CO"/>
        </w:rPr>
        <w:t>Es importante tener en cuenta que se pueden inscribir en cualquiera de los grupos disponibles en el sistema (incluso si su municipio no se encuentra en el listado, podrán seleccionar cualquier otro). La meta en Pasto es de 1.080 jóvenes inscritos</w:t>
      </w:r>
    </w:p>
    <w:p w:rsidR="00B0161F" w:rsidRPr="00B0161F" w:rsidRDefault="00B0161F" w:rsidP="00B0161F">
      <w:pPr>
        <w:spacing w:line="240" w:lineRule="auto"/>
        <w:jc w:val="both"/>
        <w:rPr>
          <w:rFonts w:ascii="Arial" w:hAnsi="Arial" w:cs="Arial"/>
          <w:sz w:val="24"/>
          <w:lang w:val="es-CO"/>
        </w:rPr>
      </w:pPr>
      <w:r w:rsidRPr="00B0161F">
        <w:rPr>
          <w:rFonts w:ascii="Arial" w:hAnsi="Arial" w:cs="Arial"/>
          <w:sz w:val="24"/>
          <w:lang w:val="es-CO"/>
        </w:rPr>
        <w:t>Los Jóvenes en Acción focalizados para esta cohorte deberán estar en estado inscrito, beneficiario, suspendido o en tránsito del programa, siendo ésta una de las corresponsabilidades que adquiere el estudiante por ser beneficiario y participar en las actividades a las que sean convocados por el componente de Habilidades para la Vida (Manual operativo - Octava versión, Resolución 779 del 27 de abril del 2020).</w:t>
      </w:r>
    </w:p>
    <w:p w:rsidR="00B0161F" w:rsidRPr="00B0161F" w:rsidRDefault="00B0161F" w:rsidP="00B0161F">
      <w:pPr>
        <w:spacing w:line="240" w:lineRule="auto"/>
        <w:jc w:val="both"/>
        <w:rPr>
          <w:rFonts w:ascii="Arial" w:hAnsi="Arial" w:cs="Arial"/>
          <w:sz w:val="24"/>
          <w:lang w:val="es-CO"/>
        </w:rPr>
      </w:pPr>
      <w:r w:rsidRPr="00B0161F">
        <w:rPr>
          <w:rFonts w:ascii="Arial" w:hAnsi="Arial" w:cs="Arial"/>
          <w:sz w:val="24"/>
          <w:lang w:val="es-CO"/>
        </w:rPr>
        <w:t>La inscripción se realizará a través del siguiente link: </w:t>
      </w:r>
      <w:hyperlink r:id="rId7" w:tgtFrame="_blank" w:history="1">
        <w:r w:rsidRPr="00B0161F">
          <w:rPr>
            <w:rStyle w:val="Hipervnculo"/>
            <w:rFonts w:ascii="Arial" w:hAnsi="Arial" w:cs="Arial"/>
            <w:sz w:val="24"/>
            <w:lang w:val="es-CO"/>
          </w:rPr>
          <w:t>hpv.prosperidadsoci</w:t>
        </w:r>
        <w:r w:rsidRPr="00B0161F">
          <w:rPr>
            <w:rStyle w:val="Hipervnculo"/>
            <w:rFonts w:ascii="Arial" w:hAnsi="Arial" w:cs="Arial"/>
            <w:sz w:val="24"/>
            <w:lang w:val="es-CO"/>
          </w:rPr>
          <w:t>a</w:t>
        </w:r>
        <w:r w:rsidRPr="00B0161F">
          <w:rPr>
            <w:rStyle w:val="Hipervnculo"/>
            <w:rFonts w:ascii="Arial" w:hAnsi="Arial" w:cs="Arial"/>
            <w:sz w:val="24"/>
            <w:lang w:val="es-CO"/>
          </w:rPr>
          <w:t>l.gov.co</w:t>
        </w:r>
      </w:hyperlink>
      <w:r w:rsidRPr="00B0161F">
        <w:rPr>
          <w:rFonts w:ascii="Arial" w:hAnsi="Arial" w:cs="Arial"/>
          <w:sz w:val="24"/>
          <w:lang w:val="es-CO"/>
        </w:rPr>
        <w:t>. Una vez se completen los cupos, el link será deshabilitado.</w:t>
      </w:r>
    </w:p>
    <w:p w:rsidR="00B0161F" w:rsidRPr="00B0161F" w:rsidRDefault="00B0161F" w:rsidP="00B0161F">
      <w:pPr>
        <w:spacing w:line="240" w:lineRule="auto"/>
        <w:jc w:val="both"/>
        <w:rPr>
          <w:rFonts w:ascii="Arial" w:hAnsi="Arial" w:cs="Arial"/>
          <w:sz w:val="24"/>
          <w:lang w:val="es-CO"/>
        </w:rPr>
      </w:pPr>
      <w:r w:rsidRPr="00B0161F">
        <w:rPr>
          <w:rFonts w:ascii="Arial" w:hAnsi="Arial" w:cs="Arial"/>
          <w:sz w:val="24"/>
          <w:lang w:val="es-CO"/>
        </w:rPr>
        <w:t>Los talleres se desarrollarán en:</w:t>
      </w:r>
    </w:p>
    <w:p w:rsidR="00B0161F" w:rsidRPr="00B0161F" w:rsidRDefault="00B0161F" w:rsidP="00B0161F">
      <w:pPr>
        <w:pStyle w:val="Prrafodelista"/>
        <w:numPr>
          <w:ilvl w:val="0"/>
          <w:numId w:val="7"/>
        </w:numPr>
        <w:spacing w:line="240" w:lineRule="auto"/>
        <w:jc w:val="both"/>
        <w:rPr>
          <w:rFonts w:ascii="Arial" w:hAnsi="Arial" w:cs="Arial"/>
          <w:sz w:val="24"/>
          <w:lang w:val="es-CO"/>
        </w:rPr>
      </w:pPr>
      <w:r w:rsidRPr="00B0161F">
        <w:rPr>
          <w:rFonts w:ascii="Arial" w:hAnsi="Arial" w:cs="Arial"/>
          <w:sz w:val="24"/>
          <w:lang w:val="es-CO"/>
        </w:rPr>
        <w:t>Universidad de Nariño</w:t>
      </w:r>
    </w:p>
    <w:p w:rsidR="00B0161F" w:rsidRPr="00B0161F" w:rsidRDefault="00B0161F" w:rsidP="00B0161F">
      <w:pPr>
        <w:pStyle w:val="Prrafodelista"/>
        <w:numPr>
          <w:ilvl w:val="0"/>
          <w:numId w:val="7"/>
        </w:numPr>
        <w:spacing w:line="240" w:lineRule="auto"/>
        <w:jc w:val="both"/>
        <w:rPr>
          <w:rFonts w:ascii="Arial" w:hAnsi="Arial" w:cs="Arial"/>
          <w:sz w:val="24"/>
          <w:lang w:val="es-CO"/>
        </w:rPr>
      </w:pPr>
      <w:r w:rsidRPr="00B0161F">
        <w:rPr>
          <w:rFonts w:ascii="Arial" w:hAnsi="Arial" w:cs="Arial"/>
          <w:sz w:val="24"/>
          <w:lang w:val="es-CO"/>
        </w:rPr>
        <w:t>Universidad Mariana</w:t>
      </w:r>
    </w:p>
    <w:p w:rsidR="00B0161F" w:rsidRPr="00B0161F" w:rsidRDefault="00B0161F" w:rsidP="00B0161F">
      <w:pPr>
        <w:pStyle w:val="Prrafodelista"/>
        <w:numPr>
          <w:ilvl w:val="0"/>
          <w:numId w:val="7"/>
        </w:numPr>
        <w:spacing w:line="240" w:lineRule="auto"/>
        <w:jc w:val="both"/>
        <w:rPr>
          <w:rFonts w:ascii="Arial" w:hAnsi="Arial" w:cs="Arial"/>
          <w:sz w:val="24"/>
          <w:lang w:val="es-CO"/>
        </w:rPr>
      </w:pPr>
      <w:r w:rsidRPr="00B0161F">
        <w:rPr>
          <w:rFonts w:ascii="Arial" w:hAnsi="Arial" w:cs="Arial"/>
          <w:sz w:val="24"/>
          <w:lang w:val="es-CO"/>
        </w:rPr>
        <w:t>Universidad Nacional Abierta y a Distancia – UNAD</w:t>
      </w:r>
    </w:p>
    <w:p w:rsidR="00B0161F" w:rsidRPr="00B0161F" w:rsidRDefault="00B0161F" w:rsidP="00B0161F">
      <w:pPr>
        <w:pStyle w:val="Prrafodelista"/>
        <w:numPr>
          <w:ilvl w:val="0"/>
          <w:numId w:val="7"/>
        </w:numPr>
        <w:spacing w:line="240" w:lineRule="auto"/>
        <w:jc w:val="both"/>
        <w:rPr>
          <w:rFonts w:ascii="Arial" w:hAnsi="Arial" w:cs="Arial"/>
          <w:sz w:val="24"/>
          <w:lang w:val="es-CO"/>
        </w:rPr>
      </w:pPr>
      <w:r w:rsidRPr="00B0161F">
        <w:rPr>
          <w:rFonts w:ascii="Arial" w:hAnsi="Arial" w:cs="Arial"/>
          <w:sz w:val="24"/>
          <w:lang w:val="es-CO"/>
        </w:rPr>
        <w:t>Universidad Cooperativa de Colombia</w:t>
      </w:r>
    </w:p>
    <w:p w:rsidR="00B0161F" w:rsidRPr="00B0161F" w:rsidRDefault="00B0161F" w:rsidP="00B0161F">
      <w:pPr>
        <w:pStyle w:val="Prrafodelista"/>
        <w:numPr>
          <w:ilvl w:val="0"/>
          <w:numId w:val="7"/>
        </w:numPr>
        <w:spacing w:line="240" w:lineRule="auto"/>
        <w:jc w:val="both"/>
        <w:rPr>
          <w:rFonts w:ascii="Arial" w:hAnsi="Arial" w:cs="Arial"/>
          <w:sz w:val="24"/>
          <w:lang w:val="es-CO"/>
        </w:rPr>
      </w:pPr>
      <w:r w:rsidRPr="00B0161F">
        <w:rPr>
          <w:rFonts w:ascii="Arial" w:hAnsi="Arial" w:cs="Arial"/>
          <w:sz w:val="24"/>
          <w:lang w:val="es-CO"/>
        </w:rPr>
        <w:t>Universidad Cesmag</w:t>
      </w:r>
    </w:p>
    <w:p w:rsidR="00B0161F" w:rsidRPr="00B0161F" w:rsidRDefault="00B0161F" w:rsidP="00B0161F">
      <w:pPr>
        <w:pStyle w:val="Prrafodelista"/>
        <w:numPr>
          <w:ilvl w:val="0"/>
          <w:numId w:val="7"/>
        </w:numPr>
        <w:spacing w:line="240" w:lineRule="auto"/>
        <w:jc w:val="both"/>
        <w:rPr>
          <w:rFonts w:ascii="Arial" w:hAnsi="Arial" w:cs="Arial"/>
          <w:sz w:val="24"/>
          <w:lang w:val="es-CO"/>
        </w:rPr>
      </w:pPr>
      <w:r w:rsidRPr="00B0161F">
        <w:rPr>
          <w:rFonts w:ascii="Arial" w:hAnsi="Arial" w:cs="Arial"/>
          <w:sz w:val="24"/>
          <w:lang w:val="es-CO"/>
        </w:rPr>
        <w:t>Centro Internacional de Producción Limpia – LOPE</w:t>
      </w:r>
    </w:p>
    <w:p w:rsidR="00B0161F" w:rsidRPr="00B0161F" w:rsidRDefault="00B0161F" w:rsidP="00B0161F">
      <w:pPr>
        <w:pStyle w:val="Prrafodelista"/>
        <w:numPr>
          <w:ilvl w:val="0"/>
          <w:numId w:val="7"/>
        </w:numPr>
        <w:spacing w:line="240" w:lineRule="auto"/>
        <w:jc w:val="both"/>
        <w:rPr>
          <w:rFonts w:ascii="Arial" w:hAnsi="Arial" w:cs="Arial"/>
          <w:sz w:val="24"/>
          <w:lang w:val="es-CO"/>
        </w:rPr>
      </w:pPr>
      <w:r w:rsidRPr="00B0161F">
        <w:rPr>
          <w:rFonts w:ascii="Arial" w:hAnsi="Arial" w:cs="Arial"/>
          <w:sz w:val="24"/>
          <w:lang w:val="es-CO"/>
        </w:rPr>
        <w:t>Escuela Superior de Administración Pública - ESAP</w:t>
      </w:r>
    </w:p>
    <w:p w:rsidR="00B0161F" w:rsidRPr="00B0161F" w:rsidRDefault="00B0161F" w:rsidP="00B0161F">
      <w:pPr>
        <w:spacing w:line="240" w:lineRule="auto"/>
        <w:jc w:val="both"/>
        <w:rPr>
          <w:rFonts w:ascii="Arial" w:hAnsi="Arial" w:cs="Arial"/>
          <w:sz w:val="24"/>
          <w:lang w:val="es-CO"/>
        </w:rPr>
      </w:pPr>
      <w:r w:rsidRPr="00B0161F">
        <w:rPr>
          <w:rFonts w:ascii="Arial" w:hAnsi="Arial" w:cs="Arial"/>
          <w:sz w:val="24"/>
          <w:lang w:val="es-CO"/>
        </w:rPr>
        <w:t>El programa ha habilitado los siguientes canales de i</w:t>
      </w:r>
      <w:r>
        <w:rPr>
          <w:rFonts w:ascii="Arial" w:hAnsi="Arial" w:cs="Arial"/>
          <w:sz w:val="24"/>
          <w:lang w:val="es-CO"/>
        </w:rPr>
        <w:t xml:space="preserve">nformación para el Municipio de </w:t>
      </w:r>
      <w:r w:rsidRPr="00B0161F">
        <w:rPr>
          <w:rFonts w:ascii="Arial" w:hAnsi="Arial" w:cs="Arial"/>
          <w:sz w:val="24"/>
          <w:lang w:val="es-CO"/>
        </w:rPr>
        <w:t>Pasto:</w:t>
      </w:r>
    </w:p>
    <w:p w:rsidR="00B0161F" w:rsidRDefault="00B0161F" w:rsidP="00B0161F">
      <w:pPr>
        <w:spacing w:line="240" w:lineRule="auto"/>
        <w:jc w:val="both"/>
        <w:rPr>
          <w:rFonts w:ascii="Arial" w:hAnsi="Arial" w:cs="Arial"/>
          <w:sz w:val="24"/>
          <w:lang w:val="es-CO"/>
        </w:rPr>
      </w:pPr>
      <w:r w:rsidRPr="00B0161F">
        <w:rPr>
          <w:rFonts w:ascii="Arial" w:hAnsi="Arial" w:cs="Arial"/>
          <w:b/>
          <w:sz w:val="24"/>
          <w:lang w:val="es-CO"/>
        </w:rPr>
        <w:t>Líneas de atención:</w:t>
      </w:r>
      <w:r w:rsidRPr="00B0161F">
        <w:rPr>
          <w:rFonts w:ascii="Arial" w:hAnsi="Arial" w:cs="Arial"/>
          <w:sz w:val="24"/>
          <w:lang w:val="es-CO"/>
        </w:rPr>
        <w:t xml:space="preserve"> 3186518970 – 3152451714</w:t>
      </w:r>
    </w:p>
    <w:p w:rsidR="00B0161F" w:rsidRPr="00B0161F" w:rsidRDefault="00B0161F" w:rsidP="00B0161F">
      <w:pPr>
        <w:spacing w:line="240" w:lineRule="auto"/>
        <w:jc w:val="both"/>
        <w:rPr>
          <w:rFonts w:ascii="Arial" w:hAnsi="Arial" w:cs="Arial"/>
          <w:sz w:val="24"/>
          <w:lang w:val="es-CO"/>
        </w:rPr>
      </w:pPr>
      <w:r w:rsidRPr="00B0161F">
        <w:rPr>
          <w:rFonts w:ascii="Arial" w:hAnsi="Arial" w:cs="Arial"/>
          <w:b/>
          <w:sz w:val="24"/>
          <w:lang w:val="es-CO"/>
        </w:rPr>
        <w:t>Correo electrónico:</w:t>
      </w:r>
      <w:r w:rsidRPr="00B0161F">
        <w:rPr>
          <w:rFonts w:ascii="Arial" w:hAnsi="Arial" w:cs="Arial"/>
          <w:sz w:val="24"/>
          <w:lang w:val="es-CO"/>
        </w:rPr>
        <w:t xml:space="preserve"> jovenesenaccion@pasto.gov.co</w:t>
      </w:r>
    </w:p>
    <w:p w:rsidR="005C3D67" w:rsidRPr="00B0161F" w:rsidRDefault="00B0161F" w:rsidP="00B0161F">
      <w:pPr>
        <w:spacing w:line="240" w:lineRule="auto"/>
        <w:jc w:val="both"/>
        <w:rPr>
          <w:rFonts w:ascii="Arial" w:hAnsi="Arial" w:cs="Arial"/>
          <w:sz w:val="24"/>
          <w:lang w:val="es-CO"/>
        </w:rPr>
      </w:pPr>
      <w:r w:rsidRPr="00B0161F">
        <w:rPr>
          <w:rFonts w:ascii="Arial" w:hAnsi="Arial" w:cs="Arial"/>
          <w:b/>
          <w:sz w:val="24"/>
          <w:lang w:val="es-CO"/>
        </w:rPr>
        <w:t>Página Facebook:</w:t>
      </w:r>
      <w:r w:rsidRPr="00B0161F">
        <w:rPr>
          <w:rFonts w:ascii="Arial" w:hAnsi="Arial" w:cs="Arial"/>
          <w:sz w:val="24"/>
          <w:lang w:val="es-CO"/>
        </w:rPr>
        <w:t xml:space="preserve"> Secretaría de Bienestar Social</w:t>
      </w:r>
    </w:p>
    <w:sectPr w:rsidR="005C3D67" w:rsidRPr="00B0161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CA7"/>
    <w:multiLevelType w:val="hybridMultilevel"/>
    <w:tmpl w:val="3C609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260F22"/>
    <w:multiLevelType w:val="hybridMultilevel"/>
    <w:tmpl w:val="7770A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E34175"/>
    <w:multiLevelType w:val="hybridMultilevel"/>
    <w:tmpl w:val="B3BCB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07B0AB7"/>
    <w:multiLevelType w:val="hybridMultilevel"/>
    <w:tmpl w:val="7336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00790A"/>
    <w:multiLevelType w:val="multilevel"/>
    <w:tmpl w:val="A27C0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67"/>
    <w:rsid w:val="00014C0C"/>
    <w:rsid w:val="00176D5E"/>
    <w:rsid w:val="001F7223"/>
    <w:rsid w:val="00224E31"/>
    <w:rsid w:val="002D4F71"/>
    <w:rsid w:val="00372CF2"/>
    <w:rsid w:val="003A0A5F"/>
    <w:rsid w:val="003B60D2"/>
    <w:rsid w:val="004D42AF"/>
    <w:rsid w:val="0050756C"/>
    <w:rsid w:val="00535C21"/>
    <w:rsid w:val="005815E0"/>
    <w:rsid w:val="005C3D67"/>
    <w:rsid w:val="006230D4"/>
    <w:rsid w:val="00626E72"/>
    <w:rsid w:val="0070431B"/>
    <w:rsid w:val="007205E3"/>
    <w:rsid w:val="007757B8"/>
    <w:rsid w:val="007F1FC9"/>
    <w:rsid w:val="00823D38"/>
    <w:rsid w:val="0088001D"/>
    <w:rsid w:val="00A02837"/>
    <w:rsid w:val="00A96578"/>
    <w:rsid w:val="00B0161F"/>
    <w:rsid w:val="00B34A12"/>
    <w:rsid w:val="00B76E54"/>
    <w:rsid w:val="00F43C2F"/>
    <w:rsid w:val="00FD66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2B60"/>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3B60D2"/>
    <w:rPr>
      <w:color w:val="808080"/>
      <w:shd w:val="clear" w:color="auto" w:fill="E6E6E6"/>
    </w:rPr>
  </w:style>
  <w:style w:type="character" w:styleId="Hipervnculovisitado">
    <w:name w:val="FollowedHyperlink"/>
    <w:basedOn w:val="Fuentedeprrafopredeter"/>
    <w:uiPriority w:val="99"/>
    <w:semiHidden/>
    <w:unhideWhenUsed/>
    <w:rsid w:val="00B01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2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02.safelinks.protection.outlook.com/?url=http%3A%2F%2Fhpv.prosperidadsocial.gov.co%2F&amp;data=05%7C01%7CMagaly.Eraso%40ProsperidadSocial.gov.co%7Cede49f36092f4595988a08da7fd769a8%7C19c3130c6c584dbfb9a2679d3d0e7f00%7C0%7C0%7C637962860499119175%7CUnknown%7CTWFpbGZsb3d8eyJWIjoiMC4wLjAwMDAiLCJQIjoiV2luMzIiLCJBTiI6Ik1haWwiLCJXVCI6Mn0%3D%7C3000%7C%7C%7C&amp;sdata=H4kNSxu%2FqRpAW9jxSN7f8kINU3yCCAfm21XB%2BXemo%2FE%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23</cp:revision>
  <dcterms:created xsi:type="dcterms:W3CDTF">2022-08-19T00:14:00Z</dcterms:created>
  <dcterms:modified xsi:type="dcterms:W3CDTF">2022-08-30T14:57:00Z</dcterms:modified>
</cp:coreProperties>
</file>