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6"/>
          <w:szCs w:val="26"/>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2">
      <w:pPr>
        <w:spacing w:after="0" w:lineRule="auto"/>
        <w:rPr>
          <w:b w:val="1"/>
          <w:color w:val="999999"/>
          <w:sz w:val="26"/>
          <w:szCs w:val="26"/>
        </w:rPr>
      </w:pPr>
      <w:r w:rsidDel="00000000" w:rsidR="00000000" w:rsidRPr="00000000">
        <w:rPr>
          <w:sz w:val="26"/>
          <w:szCs w:val="26"/>
          <w:rtl w:val="0"/>
        </w:rPr>
        <w:t xml:space="preserve">              </w:t>
      </w:r>
      <w:r w:rsidDel="00000000" w:rsidR="00000000" w:rsidRPr="00000000">
        <w:rPr>
          <w:b w:val="1"/>
          <w:color w:val="999999"/>
          <w:sz w:val="26"/>
          <w:szCs w:val="26"/>
          <w:rtl w:val="0"/>
        </w:rPr>
        <w:t xml:space="preserve">No. 020</w:t>
      </w:r>
    </w:p>
    <w:p w:rsidR="00000000" w:rsidDel="00000000" w:rsidP="00000000" w:rsidRDefault="00000000" w:rsidRPr="00000000" w14:paraId="00000003">
      <w:pPr>
        <w:jc w:val="right"/>
        <w:rPr>
          <w:b w:val="1"/>
          <w:color w:val="434343"/>
        </w:rPr>
      </w:pPr>
      <w:r w:rsidDel="00000000" w:rsidR="00000000" w:rsidRPr="00000000">
        <w:rPr>
          <w:b w:val="1"/>
          <w:color w:val="999999"/>
          <w:sz w:val="26"/>
          <w:szCs w:val="26"/>
          <w:rtl w:val="0"/>
        </w:rPr>
        <w:t xml:space="preserve">        </w:t>
      </w:r>
      <w:r w:rsidDel="00000000" w:rsidR="00000000" w:rsidRPr="00000000">
        <w:rPr>
          <w:b w:val="1"/>
          <w:color w:val="999999"/>
          <w:rtl w:val="0"/>
        </w:rPr>
        <w:t xml:space="preserve">     </w:t>
      </w:r>
      <w:r w:rsidDel="00000000" w:rsidR="00000000" w:rsidRPr="00000000">
        <w:rPr>
          <w:b w:val="1"/>
          <w:color w:val="434343"/>
          <w:rtl w:val="0"/>
        </w:rPr>
        <w:t xml:space="preserve">  30 de enero de 2024</w:t>
      </w:r>
    </w:p>
    <w:p w:rsidR="00000000" w:rsidDel="00000000" w:rsidP="00000000" w:rsidRDefault="00000000" w:rsidRPr="00000000" w14:paraId="00000004">
      <w:pPr>
        <w:spacing w:after="0" w:line="276" w:lineRule="auto"/>
        <w:jc w:val="center"/>
        <w:rPr>
          <w:b w:val="1"/>
          <w:sz w:val="24"/>
          <w:szCs w:val="24"/>
        </w:rPr>
      </w:pPr>
      <w:r w:rsidDel="00000000" w:rsidR="00000000" w:rsidRPr="00000000">
        <w:rPr>
          <w:b w:val="1"/>
          <w:sz w:val="24"/>
          <w:szCs w:val="24"/>
          <w:rtl w:val="0"/>
        </w:rPr>
        <w:t xml:space="preserve">ALCALDÍA DE PASTO INICIA FORTALECIMIENTO PARA EL CARNAVAL DE NEGROS Y BLANCOS</w:t>
      </w:r>
    </w:p>
    <w:p w:rsidR="00000000" w:rsidDel="00000000" w:rsidP="00000000" w:rsidRDefault="00000000" w:rsidRPr="00000000" w14:paraId="00000005">
      <w:pPr>
        <w:spacing w:after="0" w:line="276" w:lineRule="auto"/>
        <w:jc w:val="center"/>
        <w:rPr>
          <w:b w:val="1"/>
          <w:sz w:val="24"/>
          <w:szCs w:val="24"/>
        </w:rPr>
      </w:pPr>
      <w:r w:rsidDel="00000000" w:rsidR="00000000" w:rsidRPr="00000000">
        <w:rPr>
          <w:rtl w:val="0"/>
        </w:rPr>
      </w:r>
    </w:p>
    <w:p w:rsidR="00000000" w:rsidDel="00000000" w:rsidP="00000000" w:rsidRDefault="00000000" w:rsidRPr="00000000" w14:paraId="00000006">
      <w:pPr>
        <w:spacing w:after="0" w:line="276" w:lineRule="auto"/>
        <w:jc w:val="both"/>
        <w:rPr>
          <w:sz w:val="24"/>
          <w:szCs w:val="24"/>
        </w:rPr>
      </w:pPr>
      <w:r w:rsidDel="00000000" w:rsidR="00000000" w:rsidRPr="00000000">
        <w:rPr>
          <w:sz w:val="24"/>
          <w:szCs w:val="24"/>
          <w:rtl w:val="0"/>
        </w:rPr>
        <w:t xml:space="preserve">El Alcalde de Pasto, Nicolas Toro Muños, se reunión con artistas, artesanos y cultores del Carnaval de Negros y Blancos para ratificar su intención de brindar mayores garantías al evento cultural mas importante de Colombia. “Nosotros como administración estamos dando todas las herramientas para hacer los ajustes necesarios a Corpocarnaval y que haya un mejor manejo administrativo” fue el mensaje del Mandatario Local a quienes hacen parte del Carnaval. </w:t>
      </w:r>
    </w:p>
    <w:p w:rsidR="00000000" w:rsidDel="00000000" w:rsidP="00000000" w:rsidRDefault="00000000" w:rsidRPr="00000000" w14:paraId="00000007">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08">
      <w:pPr>
        <w:spacing w:after="0" w:line="276" w:lineRule="auto"/>
        <w:jc w:val="both"/>
        <w:rPr>
          <w:sz w:val="24"/>
          <w:szCs w:val="24"/>
        </w:rPr>
      </w:pPr>
      <w:r w:rsidDel="00000000" w:rsidR="00000000" w:rsidRPr="00000000">
        <w:rPr>
          <w:sz w:val="24"/>
          <w:szCs w:val="24"/>
          <w:rtl w:val="0"/>
        </w:rPr>
        <w:t xml:space="preserve">El encuentro contó con la presencia de la Secretaria de Cultura, María Mercedes Figueroa, quien resaltó la importancia de crear este tipo de espacios que permiten un acercamiento continúo con quienes trabajan en pro del carnaval de Pasto. “El día de hoy tuvimos una reunión muy importante con artistas, cultores y artesanos del Carnaval de Negros y Blancos  con quienes se ratificaron los compromisos que tiene la Alcaldía,  y así obtengan ese reconocimiento y valoración que se merecen, de esta manera vamos a trabajar en un proceso tanto de evaluación de diferentes aspectos, como también unas mezas de actividades en las que vamos a buscar múltiples maneras de dignificar la labor de nuestros artistas y cultores del carnaval”.</w:t>
      </w:r>
    </w:p>
    <w:p w:rsidR="00000000" w:rsidDel="00000000" w:rsidP="00000000" w:rsidRDefault="00000000" w:rsidRPr="00000000" w14:paraId="00000009">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0A">
      <w:pPr>
        <w:spacing w:after="0" w:line="276" w:lineRule="auto"/>
        <w:jc w:val="both"/>
        <w:rPr>
          <w:sz w:val="24"/>
          <w:szCs w:val="24"/>
        </w:rPr>
      </w:pPr>
      <w:r w:rsidDel="00000000" w:rsidR="00000000" w:rsidRPr="00000000">
        <w:rPr>
          <w:sz w:val="24"/>
          <w:szCs w:val="24"/>
          <w:rtl w:val="0"/>
        </w:rPr>
        <w:t xml:space="preserve">“Este es un espacio que abrió el señor Alcalde quien hizo su presencia muy acorde como nosotros esperábamos, en realidad esta reunión fue para darle paso y sentar las mesas de proposición para lograr un acuerdo municipal en beneficio del Carnaval, creemos que las garantías están dadas, y  a la conclusión que llegan los artistas del carnaval es que no se acaba este mes de enero y nosotros  ya hemos tenido cuatro reuniones con el  Alcalde” manifestó el reconocido maestro y representante de los artesanos, Andrés Barrera.</w:t>
      </w:r>
    </w:p>
    <w:p w:rsidR="00000000" w:rsidDel="00000000" w:rsidP="00000000" w:rsidRDefault="00000000" w:rsidRPr="00000000" w14:paraId="0000000B">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0C">
      <w:pPr>
        <w:spacing w:after="0" w:line="276" w:lineRule="auto"/>
        <w:jc w:val="both"/>
        <w:rPr>
          <w:sz w:val="24"/>
          <w:szCs w:val="24"/>
        </w:rPr>
      </w:pPr>
      <w:r w:rsidDel="00000000" w:rsidR="00000000" w:rsidRPr="00000000">
        <w:rPr>
          <w:sz w:val="24"/>
          <w:szCs w:val="24"/>
          <w:rtl w:val="0"/>
        </w:rPr>
        <w:t xml:space="preserve">Desde la Administración Municipal se sigue trabajando en el fortalecimiento del Carnaval de Negros y Blancos, no solo por el aspecto cultural sino también porque es un motor para el desarrollo económico de Pasto.  </w:t>
      </w:r>
    </w:p>
    <w:p w:rsidR="00000000" w:rsidDel="00000000" w:rsidP="00000000" w:rsidRDefault="00000000" w:rsidRPr="00000000" w14:paraId="0000000D">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0E">
      <w:pPr>
        <w:spacing w:after="0" w:line="276" w:lineRule="auto"/>
        <w:jc w:val="both"/>
        <w:rPr>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bookmarkStart w:colFirst="0" w:colLast="0" w:name="_heading=h.30j0zll" w:id="0"/>
    <w:bookmarkEnd w:id="0"/>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-1080124</wp:posOffset>
          </wp:positionH>
          <wp:positionV relativeFrom="paragraph">
            <wp:posOffset>0</wp:posOffset>
          </wp:positionV>
          <wp:extent cx="7772400" cy="939600"/>
          <wp:effectExtent b="0" l="0" r="0" t="0"/>
          <wp:wrapNone/>
          <wp:docPr id="1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72400" cy="93960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color w:val="000000"/>
      </w:rPr>
      <w:drawing>
        <wp:anchor allowOverlap="1" behindDoc="1" distB="0" distT="0" distL="0" distR="0" hidden="0" layoutInCell="1" locked="0" relativeHeight="0" simplePos="0">
          <wp:simplePos x="0" y="0"/>
          <wp:positionH relativeFrom="page">
            <wp:align>left</wp:align>
          </wp:positionH>
          <wp:positionV relativeFrom="page">
            <wp:align>top</wp:align>
          </wp:positionV>
          <wp:extent cx="7772400" cy="1443600"/>
          <wp:effectExtent b="0" l="0" r="0" t="0"/>
          <wp:wrapNone/>
          <wp:docPr id="1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772400" cy="1443600"/>
                  </a:xfrm>
                  <a:prstGeom prst="rect"/>
                  <a:ln/>
                </pic:spPr>
              </pic:pic>
            </a:graphicData>
          </a:graphic>
        </wp:anchor>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2NbZ4xt7l+h+BHxxPyWTDS06zA==">CgMxLjAyCWguMzBqMHpsbDgAciExODdieG1pRkdUQkhEZjBickNfN2tELURzM0dmaDhMMmM=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2024-01-20T00:39:00Z</dcterms:created>
  <dc:creator>Janus</dc:creator>
</cp:coreProperties>
</file>