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  <w:lang w:val="it-IT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rFonts w:ascii="Calibri" w:hAnsi="Calibri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rFonts w:ascii="Calibri" w:hAnsi="Calibri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sz w:val="24"/>
          <w:szCs w:val="24"/>
          <w:rtl w:val="0"/>
          <w:lang w:val="es-ES_tradnl"/>
        </w:rPr>
        <w:t xml:space="preserve">17 </w:t>
      </w:r>
      <w:r>
        <w:rPr>
          <w:rStyle w:val="Ninguno"/>
          <w:sz w:val="24"/>
          <w:szCs w:val="24"/>
          <w:rtl w:val="0"/>
          <w:lang w:val="es-ES_tradnl"/>
        </w:rPr>
        <w:t>de marzo</w:t>
      </w:r>
      <w:r>
        <w:rPr>
          <w:rStyle w:val="Ninguno"/>
          <w:sz w:val="24"/>
          <w:szCs w:val="24"/>
          <w:rtl w:val="0"/>
          <w:lang w:val="it-IT"/>
        </w:rPr>
        <w:t xml:space="preserve"> del 2024</w:t>
      </w:r>
    </w:p>
    <w:p>
      <w:pPr>
        <w:pStyle w:val="Cuerpo A"/>
        <w:tabs>
          <w:tab w:val="center" w:pos="4419"/>
          <w:tab w:val="left" w:pos="5190"/>
          <w:tab w:val="left" w:pos="8338"/>
          <w:tab w:val="right" w:pos="8818"/>
          <w:tab w:val="clear" w:pos="5040"/>
        </w:tabs>
        <w:jc w:val="right"/>
        <w:rPr>
          <w:rStyle w:val="Ninguno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rtl w:val="0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Con la siembra masiva de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rboles en el corregimiento de San Fernando,</w:t>
      </w:r>
      <w:r>
        <w:rPr>
          <w:rStyle w:val="Ninguno"/>
          <w:rFonts w:ascii="Century Gothic" w:hAnsi="Century Gothic"/>
          <w:b w:val="1"/>
          <w:bCs w:val="1"/>
          <w:rtl w:val="0"/>
          <w:lang w:val="fr-FR"/>
        </w:rPr>
        <w:t xml:space="preserve"> la 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l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 apuesta a la restauraci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y protecci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medio ambiente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 xml:space="preserve">Con total 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xito </w:t>
      </w:r>
      <w:r>
        <w:rPr>
          <w:rFonts w:ascii="Century Gothic" w:hAnsi="Century Gothic"/>
          <w:rtl w:val="0"/>
          <w:lang w:val="es-ES_tradnl"/>
        </w:rPr>
        <w:t>se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 cabo </w:t>
      </w:r>
      <w:r>
        <w:rPr>
          <w:rFonts w:ascii="Century Gothic" w:hAnsi="Century Gothic"/>
          <w:rtl w:val="0"/>
          <w:lang w:val="es-ES_tradnl"/>
        </w:rPr>
        <w:t xml:space="preserve">una </w:t>
      </w:r>
      <w:r>
        <w:rPr>
          <w:rFonts w:ascii="Century Gothic" w:hAnsi="Century Gothic"/>
          <w:rtl w:val="0"/>
          <w:lang w:val="es-ES_tradnl"/>
        </w:rPr>
        <w:t>jornada ambiental en el corregimiento de San Fernando, actividad enmarcada en el proyecto de conservaci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 w:hint="default"/>
          <w:rtl w:val="1"/>
          <w:lang w:val="ar-SA" w:bidi="ar-SA"/>
        </w:rPr>
        <w:t xml:space="preserve"> “</w:t>
      </w:r>
      <w:r>
        <w:rPr>
          <w:rFonts w:ascii="Century Gothic" w:hAnsi="Century Gothic"/>
          <w:rtl w:val="0"/>
          <w:lang w:val="es-ES_tradnl"/>
        </w:rPr>
        <w:t>Restauraci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Reforestaci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 los </w:t>
      </w:r>
      <w:r>
        <w:rPr>
          <w:rFonts w:ascii="Century Gothic" w:hAnsi="Century Gothic"/>
          <w:rtl w:val="0"/>
          <w:lang w:val="es-ES_tradnl"/>
        </w:rPr>
        <w:t>Te</w:t>
      </w:r>
      <w:r>
        <w:rPr>
          <w:rFonts w:ascii="Century Gothic" w:hAnsi="Century Gothic"/>
          <w:rtl w:val="0"/>
          <w:lang w:val="es-ES_tradnl"/>
        </w:rPr>
        <w:t xml:space="preserve">rritorios 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/>
          <w:rtl w:val="0"/>
        </w:rPr>
        <w:t>urales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  <w:lang w:val="es-ES_tradnl"/>
        </w:rPr>
        <w:t>liderado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por </w:t>
      </w:r>
      <w:r>
        <w:rPr>
          <w:rFonts w:ascii="Century Gothic" w:hAnsi="Century Gothic"/>
          <w:rtl w:val="0"/>
          <w:lang w:val="it-IT"/>
        </w:rPr>
        <w:t>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de-DE"/>
        </w:rPr>
        <w:t>a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Ambiental, la cual busca sensibilizar a la comunidad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fr-FR"/>
        </w:rPr>
        <w:t xml:space="preserve">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siembra masiva de especies nativas y ornamentales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sobre la importancia de conservar el medio ambiente, mitigar el cambio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tico, mejorar la calidad del aire, embellecer los espacios, crear h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bitats y en generar educaci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conciencia.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ubsecretario de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Ambiental Rural, Francisco Vallejo Cussi,</w:t>
      </w:r>
      <w:r>
        <w:rPr>
          <w:rFonts w:ascii="Century Gothic" w:hAnsi="Century Gothic"/>
          <w:rtl w:val="0"/>
          <w:lang w:val="es-ES_tradnl"/>
        </w:rPr>
        <w:t xml:space="preserve"> inform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: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hemos recibido la invitaci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deres del sector para hacer una jornada de reforestaci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gica en este importante sitio tur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stico. Se han sembrado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 xml:space="preserve">s de 200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rboles, en donde se pretende, tal como lo dijo nuestro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Toro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hacer de Pasto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 xml:space="preserve">un Pasto </w:t>
      </w:r>
      <w:r>
        <w:rPr>
          <w:rFonts w:ascii="Century Gothic" w:hAnsi="Century Gothic"/>
          <w:rtl w:val="0"/>
          <w:lang w:val="es-ES_tradnl"/>
        </w:rPr>
        <w:t>v</w:t>
      </w:r>
      <w:r>
        <w:rPr>
          <w:rFonts w:ascii="Century Gothic" w:hAnsi="Century Gothic"/>
          <w:rtl w:val="0"/>
          <w:lang w:val="es-ES_tradnl"/>
        </w:rPr>
        <w:t>erde, lleno de ambientes naturales y propicios para la conservaci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ecol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gica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/>
          <w:rtl w:val="0"/>
          <w:lang w:val="es-ES_tradnl"/>
        </w:rPr>
        <w:t>Por su parte, el edil del corregimiento de San Fernando, Iv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 Dar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 Piendoy, expres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:</w:t>
      </w:r>
      <w:r>
        <w:rPr>
          <w:rFonts w:ascii="Century Gothic" w:hAnsi="Century Gothic" w:hint="default"/>
          <w:rtl w:val="1"/>
          <w:lang w:val="ar-SA" w:bidi="ar-SA"/>
        </w:rPr>
        <w:t xml:space="preserve"> “</w:t>
      </w:r>
      <w:r>
        <w:rPr>
          <w:rFonts w:ascii="Century Gothic" w:hAnsi="Century Gothic"/>
          <w:rtl w:val="0"/>
          <w:lang w:val="es-ES_tradnl"/>
        </w:rPr>
        <w:t>agradecemos a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Municipal de Pasto quienes nos han apoyado en la asesor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cnica para poder adelantar este proceso, con el fin de recuperar la cobertura vegetal de esta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rea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Fonts w:ascii="Century Gothic" w:cs="Century Gothic" w:hAnsi="Century Gothic" w:eastAsia="Century Gothic"/>
          <w:rtl w:val="0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entury Gothic" w:hAnsi="Century Gothic"/>
          <w:rtl w:val="0"/>
          <w:lang w:val="es-ES_tradnl"/>
        </w:rPr>
        <w:t>Finalmente, uno de los habitantes del sector presentes en la jornada, Iv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n Dar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 Matabanchoy,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reforestar el sendero de la Santa Cruz, incentivando a la mejora del medio ambiente y embellecimiento de la zona 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speras de la Semana </w:t>
      </w:r>
      <w:r>
        <w:rPr>
          <w:rFonts w:ascii="Century Gothic" w:hAnsi="Century Gothic"/>
          <w:rtl w:val="0"/>
          <w:lang w:val="es-ES_tradnl"/>
        </w:rPr>
        <w:t>Santa</w:t>
      </w:r>
      <w:r>
        <w:rPr>
          <w:rFonts w:ascii="Century Gothic" w:hAnsi="Century Gothic"/>
          <w:rtl w:val="0"/>
          <w:lang w:val="es-ES_tradnl"/>
        </w:rPr>
        <w:t>, puesto que es de conocimiento que en este tiempo muchos turistas y residentes del municipio vistan con fervor este cerro, por lo anterior</w:t>
      </w:r>
      <w:r>
        <w:rPr>
          <w:rFonts w:ascii="Century Gothic" w:hAnsi="Century Gothic"/>
          <w:rtl w:val="0"/>
          <w:lang w:val="es-ES_tradnl"/>
        </w:rPr>
        <w:t xml:space="preserve"> el habitante de la zona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 la comunidad </w:t>
      </w:r>
      <w:r>
        <w:rPr>
          <w:rFonts w:ascii="Century Gothic" w:hAnsi="Century Gothic"/>
          <w:rtl w:val="0"/>
          <w:lang w:val="es-ES_tradnl"/>
        </w:rPr>
        <w:t>a generar conciencia frente al cuidado y limpieza del mismo.</w:t>
      </w:r>
      <w:r>
        <w:rPr>
          <w:rFonts w:ascii="Century Gothic" w:cs="Century Gothic" w:hAnsi="Century Gothic" w:eastAsia="Century Gothic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tabs>
        <w:tab w:val="left" w:pos="5040"/>
      </w:tabs>
      <w:suppressAutoHyphens w:val="0"/>
      <w:bidi w:val="0"/>
      <w:spacing w:before="0" w:after="160" w:line="276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