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158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158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20 de mayo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Gobierno lider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jornada social y recreativa en favor de 150 adultos mayores del Amparo San Jos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é 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>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a Municipal,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de Gobierno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y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en alianza con Fundaci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n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Merced y la Asociaci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Colonias Afro de Pasto, 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cap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llevaron a cabo una jornada social y de integraci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la Fundaci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n Amparo San Jos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donde 170 adultos mayores pudieron disfrutar de peluquer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gratuita, refrigerios, donaciones y muchos momentos de alegr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</w:rPr>
        <w:t>a.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 Fundaci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n Amparo San Jos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perteneciente a la Di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cesis de Pasto, atienden a 170 abuelitos y abuelitas que no reciben ning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apoyo, por eso vinimos a visitarlos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no solo brindando seguridad y bienestar, sino tambi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</w:rPr>
        <w:t>n regal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ndoles espacios de alegr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a. Participamos con el programa de donaciones de vestuario, ruanas y pijamas patrocinadas por 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Direcci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Impuestos y Aduanas Nacionales, Dian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” 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>expres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secretario de Gobierno, Mauricio Rosero Insuasti.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gerente de la Fundaci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Ampara San Jos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Juan Carlos Barrag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agradeci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apoyo 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en este tipo de procesos y destac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amiento que han tenido con la Secretaria de Bienestar Social para recibir a adultos mayores en condici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vulnerabilidad.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 de sus diferentes dependencias, ratificaron su compromiso de seguir apoyando y fortaleciendo los programas sociales en favor de los adultos mayores que se encuentran en condiciones vulnerables en el municipio de Pasto.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