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187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187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14 de junio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 foro con el Banco Agrario,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gestion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ditos para microempresarios locales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</w:rPr>
        <w:t>s Toro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>, particip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activamente en el Foro Agropecuario organizado por el Banco Agrario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donde se abordaron estrategias para el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 sostenible en la regi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n. Durante su intervenci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n, el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mandatario local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 destac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importancia de implementar medidas concretas para combatir el fen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meno del "gota a gota" que afecta a numerosas familias en la ciudad.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Esperamos que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 de un convenio que adelantemos con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Banco Agrario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podamos mejorar la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 muchos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comerciantes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agobiados hoy con el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n-US"/>
        </w:rPr>
        <w:t>gota a gota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quienes por la escasez de capital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 para iniciar alg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emprendimiento tienen que recurrir a estos prestamistas informales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Por su parte, el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residente del Banco Agrario, Hernando Chica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manifest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este tipo de foros realizados en todo el pa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buscan acercar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y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atender necesidades puntuales de los municipios y sus habitantes tanto del sector rural como urbano.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 trata precisamente de acercar la direcci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general del banco a las regiones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escucharlos de forma directa, de poder ofrecer soluciones de forma inmediata y dentro de ese proceso contarles en 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estamos y que avances tiene el Banco Agrario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asever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presidente Hernando Chica.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estas acciones,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ratific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compromiso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con el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mico y social de la ciudad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que 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se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reflejar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iniciativas que buscan promover un ambiente favorable para el crecimiento y la generaci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oportunidades dignas en la regi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