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226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26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y Empopasto presentaron estrategia para la reconversi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laboral de la comunidad Lgtbiq+ y trabajadoras sexuales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nimo de apoyar laboralmente a la comunidad Lgtbiq+ y trabajadoras sexuales,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junto a Empopasto anunciaron la estrategia de reconversi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laboral en donde se brindar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puestos de trabajo a esta comunidad en 21 obras que hoy liderada la empresa de servicios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blicos.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la presentaci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evento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quien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proyecto responde a las solicitudes que se hicieron dentro de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Plan Municipal de Desarrollo en donde estas comunidades solicitaban apoyo laboral. De igual manera, el mandatario municipal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proceso se implementar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programas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nosotros es importante el proyecto de inclusi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porque se convierte en un proceso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nico en el pa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empresas de servicio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blico.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Abrimos este trabajo de inclusi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laboral desde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centro hist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rico con la contrataci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10 personas Lgtbi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q+. 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los pliegos de condiciones de los contratistas se establecer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de 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anera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obligatoria deber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contratar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 trabajadoras sexuales y comunidad Lgtbiq+", dijo el gerente de Empopasto, Javier 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ate.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la lideresa social Hillary Agreda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proyecto es satisfactorio porque 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incertidumbre con las trabajadoras sexuales quienes,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activista, no cuentan con estabilidad laboral.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mismo, la lideresa sostuvo que esta es una buena oportunidad para que la comunidad Lgtbiq+ y las trabajadoras sexuales asciendan laboralmente y puedan aportar a la sociedad desde el trabajo institucional.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acciones,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ratifica su compromiso y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trabajar en favor del desarrollo social y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de las comunidades Lgtbiq+ y trabajadoras sexuales del municipio.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