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foro del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Mundial del Peat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nsito y Transporte, particip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del foro del 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Mundial del Peat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evento impulsado por la Agencia Nacional de Seguridad Vial, ANSV, y que busca concientizar a la ciudadan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sobre las acciones implementadas para salvaguardar la vida de los peatones.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secretaria de Transito y Transporte,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Emilsen</w:t>
      </w:r>
      <w:r>
        <w:rPr>
          <w:rFonts w:ascii="Century Gothic" w:hAnsi="Century Gothic"/>
          <w:sz w:val="24"/>
          <w:szCs w:val="24"/>
          <w:rtl w:val="0"/>
        </w:rPr>
        <w:t xml:space="preserve"> Narv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</w:rPr>
        <w:t>ez, resalt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cuatro ejes de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vial orientados en la Movilidad Segura, Comportamiento Seguro, Veh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culos Seguros y Transporte Seguro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donde,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articulaci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y trabajo mancomunado de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 de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</w:t>
      </w:r>
      <w:r>
        <w:rPr>
          <w:rFonts w:ascii="Century Gothic" w:hAnsi="Century Gothic"/>
          <w:sz w:val="24"/>
          <w:szCs w:val="24"/>
          <w:rtl w:val="0"/>
        </w:rPr>
        <w:t>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nsito y la 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NSV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se implementar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acciones desde su misi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al cumplimiento de los objetivos con el fin de reducir 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siniestralidad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es la ciudad pionera de esta iniciativa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permite continuar con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eat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actor vial vulnerable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fr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gil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este sentido la agencia despleg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toda una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nivel nacional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nico objetivo de salvaguardar la vida del peat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y promover el autocuidado, recordando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la cifra del 22 %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Colombia, son casos de siniestralidad;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lleva 144 siniestros viales y Pasto 26 durante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</w:t>
      </w:r>
      <w:r>
        <w:rPr>
          <w:rStyle w:val="Ninguno"/>
          <w:rFonts w:ascii="Century Gothic" w:hAnsi="Century Gothic"/>
          <w:sz w:val="24"/>
          <w:szCs w:val="24"/>
          <w:rtl w:val="0"/>
        </w:rPr>
        <w:t>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", dijo la directora de la ANSV, Mariantonia Tabares.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subsecretario de Cultura Ciudadana, Juan Carlos Lasso,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gracias a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Los Leones Despiertos, que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se ha logrado reducir los siniestros viales en Pasto gracias a las jornadas de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sobre el respeto a las normas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nsito.</w:t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