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18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organismos de socorro establecieron medidas para atender y controlar incendios forestales en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al incremento de los incendios forestales en Pasto,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Puesto de Mando Unificado, PMU, encabezado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junto a los organismos de socorro quienes entregaron un diagn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de las conflagraciones que se han presentado en varias zonas del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encuentro, 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Pasto tiene la capacidad suficiente para atender esta emergencia, pero que es preocupante que muchas de los incendios forestales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siendo provocados por algunas personas. Ante ello el mandatario municipal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recompensa a quienes brinden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que permita identificar a los responsables de estas conflagraciones.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debe ser 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 y debe dar resultados porque queremos enviar a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rcel a quienes ocasionan estos hechos 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inos al municipio de Pasto", dijo 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comandante del Cuerpo de Bomberos de Pasto, teniente Ricardo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promedio de tres incendios forestales al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teniendo que atender, en algunas ocasiones, siete conflagraciones diarias. Adicionalmente, el comandante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han presentado algunas dificultades para llegar a las zonas de los incendios por cuenta de las condiciones geogr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ficas.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"Analizamos la circunstancias de estos incendios y desplegamos las investigaciones para ver si estos hechos son causados por personas. Junto con el alcalde hemos acordado de dar una recompensa de hasta $10 millones de pesos para poder identificar a las personas que generan esta emergencia. Hemos desplegado toda nuestra capacidad institucional para controlar y prevenir estos incendios. Pueden denunciar estos hechos en 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 3102692961",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teniente coronel Carlos Salamanca.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