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299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299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 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9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trav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 de la feria 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La 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apa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, la Alcald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impulsa la reactivaci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econ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mica de las plazas de mercado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Con 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nimo de reactivar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las plazas de mercado en Pasto,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Direcci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Administrativa de Plazas de Mercado, lider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feria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cual se busca incentivar la compra en los mercados El Potrerillo, Los Dos Puentes y El Tejar.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"Invitamos a que degusten todas las delicias gastron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micas que tenemos en nuestras plazas de mercado. Ayudemos a los usuarios que dependen de su visita para ganar dinero. Es importante recuperar nuestras plazas de mercado porque son un referente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en donde se generan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neas de empleo directas e indirectas", dijo la directora administrativa de Plazas de Mercado,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ngela Mafla.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vendedor, Gabriel Ruano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este tipo de iniciativas le dan un impulso a las plazas de mercado las cuales necesitan el apoyo de toda la comunidad y la institucionalidad para su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"Dentro de esta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estamos sensibilizando a las mujeres sobre la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violencia de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nero. Queremos decirles a las mujeres que se encuentran en las plazas de mercado que no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solas y pueden denunciar cualquier hecho en las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neas correspondientes",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Mujeres, Orientaciones Sexuales e Identidades de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nero, Jacqueline Castillo.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