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343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343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y Polic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a Metropolitana anunciaron la captura de 13 personas dedicadas al hurto de motos y autopartes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Gracias al trabajo incansable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junto a la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Metropolitana, se logr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 xml:space="preserve">la captura de 13 personas quienes aparentemente conformaban una banda delincuencial denominada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Los Firma</w:t>
      </w:r>
      <w:r>
        <w:rPr>
          <w:rtl w:val="0"/>
          <w:lang w:val="es-ES_tradnl"/>
        </w:rPr>
        <w:t xml:space="preserve">’ </w:t>
      </w:r>
      <w:r>
        <w:rPr>
          <w:rtl w:val="0"/>
          <w:lang w:val="es-ES_tradnl"/>
        </w:rPr>
        <w:t>que al parecer hurtaban motocicletas y autopartes en diferentes zonas del municipio.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como luego del exhaustivo seguimiento de la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Metropolitana de Pasto se logr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captura de estas 13 personas junto a cuatro imputaciones por estos mismos hechos. Los ciudadanos detenidos fueron imputados por los delitos de hurto calificado y agravado, receptaci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concierto para delinquir. Por ahora los implicados se encuentran con medida de detenci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centro carcelario mientras avanza el respectivo proceso judicial.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"Estas personas estaban dedicadas al hurto y se incautaron diferentes elementos que aparentemente hab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sido hurtados. Ten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amos muchas quejas sobre los resultados operativos, pero se deben hacer procedimientos correctos para judicializar a los capturados. Vamos gan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ndole a la delincuencia con capturas diarias",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Finalmente, el comandante de la Polic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Metropolitana de Pasto, coronel Hernando Calder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resalt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trabajo diario que realiza la Fuerza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blica para garantizar el orden y seguridad en los diferentes sectores del municipio.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