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8396D" w14:textId="77777777" w:rsidR="00150363" w:rsidRDefault="00000000">
      <w:pPr>
        <w:pStyle w:val="Cuerpo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51FBAFB" wp14:editId="6D550F77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C9E9857" w14:textId="77777777" w:rsidR="00150363" w:rsidRDefault="00000000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  <w:t>No.359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1FBAFB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12.2pt;margin-top:-80.25pt;width:69.75pt;height:30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" stroked="f" strokeweight="1pt">
                <v:stroke miterlimit="4"/>
                <v:textbox inset="1.2699mm,1.2699mm,1.2699mm,1.2699mm">
                  <w:txbxContent>
                    <w:p w14:paraId="5C9E9857" w14:textId="77777777" w:rsidR="00150363" w:rsidRDefault="00000000">
                      <w:pPr>
                        <w:pStyle w:val="CuerpoA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  <w:lang w:val="es-ES_tradnl"/>
                        </w:rPr>
                        <w:t>No.359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Style w:val="Ninguno"/>
          <w:noProof/>
          <w:sz w:val="24"/>
          <w:szCs w:val="24"/>
        </w:rPr>
        <w:drawing>
          <wp:anchor distT="0" distB="0" distL="0" distR="0" simplePos="0" relativeHeight="251657216" behindDoc="1" locked="0" layoutInCell="1" allowOverlap="1" wp14:anchorId="733F31BA" wp14:editId="5A63A32E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San Juan de Pasto, 17 de noviembre </w:t>
      </w:r>
      <w:r w:rsidRPr="00E453EA">
        <w:rPr>
          <w:rStyle w:val="Ninguno"/>
          <w:rFonts w:ascii="Century Gothic" w:hAnsi="Century Gothic"/>
          <w:sz w:val="24"/>
          <w:szCs w:val="24"/>
        </w:rPr>
        <w:t>del 2024</w:t>
      </w:r>
    </w:p>
    <w:p w14:paraId="4DBFC5CA" w14:textId="77777777" w:rsidR="00150363" w:rsidRDefault="00000000">
      <w:pPr>
        <w:pStyle w:val="CuerpoA"/>
        <w:jc w:val="center"/>
        <w:rPr>
          <w:rStyle w:val="Ninguno"/>
          <w:rFonts w:ascii="Century Gothic" w:eastAsia="Century Gothic" w:hAnsi="Century Gothic" w:cs="Century Gothic"/>
          <w:b/>
          <w:bCs/>
          <w:sz w:val="24"/>
          <w:szCs w:val="24"/>
        </w:rPr>
      </w:pPr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 xml:space="preserve">Con actividades equinas y gastronómicas, avanza la feria </w:t>
      </w:r>
      <w:proofErr w:type="spellStart"/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Agropasto</w:t>
      </w:r>
      <w:proofErr w:type="spellEnd"/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 xml:space="preserve"> organizada por la Alcaldía de Pasto</w:t>
      </w:r>
    </w:p>
    <w:p w14:paraId="5113C341" w14:textId="77777777" w:rsidR="00150363" w:rsidRDefault="00000000">
      <w:pPr>
        <w:pStyle w:val="CuerpoA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En la Pesebrera Galeras avanza la feria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Agropasto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 que irá hasta el domingo 17 de noviembre y tendrá presentaciones agropecuarias y actividades relacionadas a la ganadería. Esta iniciativa es liderada por la Alcaldía de Pasto, a través de la </w:t>
      </w:r>
      <w:proofErr w:type="gramStart"/>
      <w:r>
        <w:rPr>
          <w:rStyle w:val="Ninguno"/>
          <w:rFonts w:ascii="Century Gothic" w:hAnsi="Century Gothic"/>
          <w:sz w:val="24"/>
          <w:szCs w:val="24"/>
          <w:lang w:val="es-ES_tradnl"/>
        </w:rPr>
        <w:t>Secretaria</w:t>
      </w:r>
      <w:proofErr w:type="gramEnd"/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 de Agricultura, la cual busca apoyar este tipo de procesos y visibilizar este sector económico.</w:t>
      </w:r>
    </w:p>
    <w:p w14:paraId="7E3676FE" w14:textId="77777777" w:rsidR="00150363" w:rsidRDefault="00000000">
      <w:pPr>
        <w:pStyle w:val="CuerpoA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lang w:val="es-ES_tradnl"/>
        </w:rPr>
        <w:t>"Este es un evento muy importante para promocionar las actividades pecuarias, equinas y agrícolas en Pasto. Han llegado ejemplares equinos de diferentes zonas y estamos apoyando esta iniciativa que tiene una gran acogida. Los invitamos a conocer estas actividades", dijo la secretaria de Agricultura, Silvia Pupiales.</w:t>
      </w:r>
    </w:p>
    <w:p w14:paraId="0A7FDB13" w14:textId="77777777" w:rsidR="00150363" w:rsidRDefault="00000000">
      <w:pPr>
        <w:pStyle w:val="CuerpoA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Por su parte, la gerente de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Colacteos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, Soraya Arias, agradeció el apoyo de la Alcaldía para la realización de esta feria que sirve para impulsar a distintos sectores económicos como la producción láctea la cual está presente en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Agropasto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es-ES_tradnl"/>
        </w:rPr>
        <w:t>. Adicionalmente, la empresaria expresó que estos eventos deben ser respaldados porque se apoya la gastronomía y se mejora la venta de concentrado, semillas, abonos, entre otros productos.</w:t>
      </w:r>
    </w:p>
    <w:p w14:paraId="6604117C" w14:textId="77777777" w:rsidR="00150363" w:rsidRDefault="00000000">
      <w:pPr>
        <w:pStyle w:val="CuerpoA"/>
        <w:jc w:val="both"/>
      </w:pPr>
      <w:r>
        <w:rPr>
          <w:rStyle w:val="Ninguno"/>
          <w:rFonts w:ascii="Century Gothic" w:hAnsi="Century Gothic"/>
          <w:sz w:val="24"/>
          <w:szCs w:val="24"/>
          <w:lang w:val="es-ES_tradnl"/>
        </w:rPr>
        <w:t>"Este es un evento importante porque se generan empleos directos e indirectos. Hay mucho respeto y pasión hacia los caballos y con estas ferias se impulsa este sector. Es importante resaltar que en Pasto hay ejemplares de buena calidad", concluyó el médico veterinario, Hernán Cadavid.</w:t>
      </w:r>
      <w:r>
        <w:rPr>
          <w:rStyle w:val="Ninguno"/>
          <w:rFonts w:ascii="Century Gothic" w:eastAsia="Century Gothic" w:hAnsi="Century Gothic" w:cs="Century Gothic"/>
          <w:noProof/>
          <w:sz w:val="24"/>
          <w:szCs w:val="24"/>
        </w:rPr>
        <w:drawing>
          <wp:anchor distT="0" distB="0" distL="0" distR="0" simplePos="0" relativeHeight="251665408" behindDoc="0" locked="0" layoutInCell="1" allowOverlap="1" wp14:anchorId="3B780A3B" wp14:editId="072D5034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  <w:sz w:val="24"/>
          <w:szCs w:val="24"/>
        </w:rPr>
        <w:drawing>
          <wp:anchor distT="0" distB="0" distL="0" distR="0" simplePos="0" relativeHeight="251663360" behindDoc="0" locked="0" layoutInCell="1" allowOverlap="1" wp14:anchorId="706A9B67" wp14:editId="44D8A75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 wp14:anchorId="4697B3A7" wp14:editId="44D3F6B8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  <w:sz w:val="24"/>
          <w:szCs w:val="24"/>
        </w:rPr>
        <w:drawing>
          <wp:anchor distT="0" distB="0" distL="0" distR="0" simplePos="0" relativeHeight="251661312" behindDoc="0" locked="0" layoutInCell="1" allowOverlap="1" wp14:anchorId="12ACBDA6" wp14:editId="07F443C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  <w:sz w:val="24"/>
          <w:szCs w:val="24"/>
        </w:rPr>
        <w:drawing>
          <wp:anchor distT="0" distB="0" distL="0" distR="0" simplePos="0" relativeHeight="251662336" behindDoc="0" locked="0" layoutInCell="1" allowOverlap="1" wp14:anchorId="40D7EA4D" wp14:editId="364465BD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  <w:sz w:val="24"/>
          <w:szCs w:val="24"/>
        </w:rPr>
        <w:drawing>
          <wp:anchor distT="0" distB="0" distL="0" distR="0" simplePos="0" relativeHeight="251664384" behindDoc="0" locked="0" layoutInCell="1" allowOverlap="1" wp14:anchorId="78FFCE5C" wp14:editId="089CA34D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150363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1BC03" w14:textId="77777777" w:rsidR="00E34335" w:rsidRDefault="00E34335">
      <w:r>
        <w:separator/>
      </w:r>
    </w:p>
  </w:endnote>
  <w:endnote w:type="continuationSeparator" w:id="0">
    <w:p w14:paraId="67320B44" w14:textId="77777777" w:rsidR="00E34335" w:rsidRDefault="00E3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0C72A" w14:textId="77777777" w:rsidR="00150363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38D08600" wp14:editId="32B1733C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5FB43" w14:textId="77777777" w:rsidR="00E34335" w:rsidRDefault="00E34335">
      <w:r>
        <w:separator/>
      </w:r>
    </w:p>
  </w:footnote>
  <w:footnote w:type="continuationSeparator" w:id="0">
    <w:p w14:paraId="3BB6D014" w14:textId="77777777" w:rsidR="00E34335" w:rsidRDefault="00E3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9069C" w14:textId="77777777" w:rsidR="00150363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5157F0B3" wp14:editId="35B9ED47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363"/>
    <w:rsid w:val="00150363"/>
    <w:rsid w:val="00A41529"/>
    <w:rsid w:val="00E34335"/>
    <w:rsid w:val="00E4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0BBC7"/>
  <w15:docId w15:val="{15DAA797-D84C-47A3-BA7C-7EFA1628B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SSI</dc:creator>
  <cp:lastModifiedBy>Alcaldia Pasto SSI</cp:lastModifiedBy>
  <cp:revision>2</cp:revision>
  <dcterms:created xsi:type="dcterms:W3CDTF">2024-11-19T14:54:00Z</dcterms:created>
  <dcterms:modified xsi:type="dcterms:W3CDTF">2024-11-19T14:54:00Z</dcterms:modified>
</cp:coreProperties>
</file>