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F2132" w14:textId="77777777" w:rsidR="00CB0B36" w:rsidRDefault="00000000">
      <w:pPr>
        <w:pStyle w:val="Cuerpo"/>
        <w:jc w:val="right"/>
      </w:pPr>
      <w:r>
        <w:rPr>
          <w:noProof/>
        </w:rPr>
        <mc:AlternateContent>
          <mc:Choice Requires="wps">
            <w:drawing>
              <wp:anchor distT="0" distB="0" distL="0" distR="0" simplePos="0" relativeHeight="251659264" behindDoc="0" locked="0" layoutInCell="1" allowOverlap="1" wp14:anchorId="3F309988" wp14:editId="467EC0F6">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67A0A655" w14:textId="77777777" w:rsidR="00CB0B36" w:rsidRDefault="00000000">
                            <w:pPr>
                              <w:pStyle w:val="CuerpoA"/>
                            </w:pPr>
                            <w:r>
                              <w:rPr>
                                <w:rStyle w:val="Ninguno"/>
                                <w:b/>
                                <w:bCs/>
                                <w:sz w:val="28"/>
                                <w:szCs w:val="28"/>
                              </w:rPr>
                              <w:t>No.360</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360</w:t>
                      </w:r>
                    </w:p>
                  </w:txbxContent>
                </v:textbox>
                <w10:wrap type="none" side="bothSides" anchorx="text"/>
              </v:shape>
            </w:pict>
          </mc:Fallback>
        </mc:AlternateContent>
      </w:r>
      <w:r>
        <w:rPr>
          <w:noProof/>
        </w:rPr>
        <w:drawing>
          <wp:anchor distT="0" distB="0" distL="0" distR="0" simplePos="0" relativeHeight="251657216" behindDoc="1" locked="0" layoutInCell="1" allowOverlap="1" wp14:anchorId="07BD6CF2" wp14:editId="09092FA6">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lang w:val="es-ES_tradnl"/>
        </w:rPr>
        <w:tab/>
        <w:t>San Juan de Pasto, 18 de noviembre</w:t>
      </w:r>
      <w:r w:rsidRPr="005E1FD0">
        <w:t xml:space="preserve"> del 2024</w:t>
      </w:r>
    </w:p>
    <w:p w14:paraId="7A99433E" w14:textId="77777777" w:rsidR="00CB0B36" w:rsidRDefault="00CB0B36">
      <w:pPr>
        <w:pStyle w:val="Cuerpo"/>
      </w:pPr>
    </w:p>
    <w:p w14:paraId="64B597AF" w14:textId="77777777" w:rsidR="00CB0B36" w:rsidRDefault="00000000">
      <w:pPr>
        <w:pStyle w:val="Cuerpo"/>
        <w:rPr>
          <w:b/>
          <w:bCs/>
        </w:rPr>
      </w:pPr>
      <w:r>
        <w:rPr>
          <w:b/>
          <w:bCs/>
          <w:lang w:val="es-ES_tradnl"/>
        </w:rPr>
        <w:t>Secretaría de Tránsito y Transporte conmemoró a las víctimas de siniestros viales en Pasto</w:t>
      </w:r>
    </w:p>
    <w:p w14:paraId="2588FFA6" w14:textId="77777777" w:rsidR="00CB0B36" w:rsidRDefault="00CB0B36">
      <w:pPr>
        <w:pStyle w:val="Cuerpo"/>
        <w:jc w:val="both"/>
      </w:pPr>
    </w:p>
    <w:p w14:paraId="13C44C70" w14:textId="77777777" w:rsidR="00CB0B36" w:rsidRDefault="00000000">
      <w:pPr>
        <w:pStyle w:val="Cuerpo"/>
        <w:jc w:val="both"/>
      </w:pPr>
      <w:r>
        <w:rPr>
          <w:lang w:val="es-ES_tradnl"/>
        </w:rPr>
        <w:t>En un acto simbólico realizado en el parque Nariño, la Alcaldía de Pasto, a través de la Secretaría de Tránsito y Transporte, conmemoró a las víctimas de siniestros viales en el marco de la campaña ‘Enciende una luz para que la vida siga en la vía’. Durante el encuentro, las autoridades extendieron el mensaje de Cultura Ciudadana y una movilidad responsable para evitar este tipo de hechos que enlutan a las familias residentes en Pasto.</w:t>
      </w:r>
    </w:p>
    <w:p w14:paraId="6CB522F3" w14:textId="77777777" w:rsidR="00CB0B36" w:rsidRDefault="00CB0B36">
      <w:pPr>
        <w:pStyle w:val="Cuerpo"/>
        <w:jc w:val="both"/>
      </w:pPr>
    </w:p>
    <w:p w14:paraId="7C0AC24E" w14:textId="77777777" w:rsidR="00CB0B36" w:rsidRDefault="00000000">
      <w:pPr>
        <w:pStyle w:val="Cuerpo"/>
        <w:jc w:val="both"/>
      </w:pPr>
      <w:r>
        <w:rPr>
          <w:lang w:val="es-ES_tradnl"/>
        </w:rPr>
        <w:t>"Conmemoramos a las víctimas de siniestros viales y queremos generar conciencia en la ciudadanía. Invitamos a tener Cultura Ciudadana y ser responsables porque cuando perdemos un familiar, parte de nuestra vida se va. Invitamos a que este fin de año seamos responsables en la movilidad", comentó la secretaria de Tránsito y Transporte, Emilsen Narváez.</w:t>
      </w:r>
    </w:p>
    <w:p w14:paraId="43CD1841" w14:textId="77777777" w:rsidR="00CB0B36" w:rsidRDefault="00CB0B36">
      <w:pPr>
        <w:pStyle w:val="Cuerpo"/>
        <w:jc w:val="both"/>
      </w:pPr>
    </w:p>
    <w:p w14:paraId="2E286170" w14:textId="77777777" w:rsidR="00CB0B36" w:rsidRDefault="00000000">
      <w:pPr>
        <w:pStyle w:val="Cuerpo"/>
        <w:jc w:val="both"/>
      </w:pPr>
      <w:r>
        <w:rPr>
          <w:lang w:val="es-ES_tradnl"/>
        </w:rPr>
        <w:t>Por su parte, el director de la Compañía de Danza Experimental Sangre y Tierra, David Toro, precisó que este espacio sirvió para hablar sobre la problemática de los siniestros viales y los riesgos que se viven día a día. Adicionalmente, el asistente al evento indicó que se busca consolidar estos procesos a través del arte.</w:t>
      </w:r>
    </w:p>
    <w:p w14:paraId="5E2EC7C6" w14:textId="77777777" w:rsidR="00CB0B36" w:rsidRDefault="00CB0B36">
      <w:pPr>
        <w:pStyle w:val="Cuerpo"/>
        <w:jc w:val="both"/>
      </w:pPr>
    </w:p>
    <w:p w14:paraId="43B2D8B6" w14:textId="77777777" w:rsidR="00CB0B36" w:rsidRDefault="00000000">
      <w:pPr>
        <w:pStyle w:val="Cuerpo"/>
        <w:jc w:val="both"/>
      </w:pPr>
      <w:r>
        <w:rPr>
          <w:lang w:val="es-ES_tradnl"/>
        </w:rPr>
        <w:t xml:space="preserve">"Me alegra mucho esta campaña porque así se ha disminuido la siniestralidad en Pasto. La sensibilización debe seguir porque quien conduce, quien camina, corren muchos peligros y deben llegar bien a su casa. Reconocemos el trabajo de la Alcaldía de Pasto en este proceso", concluyó la líder social, Lucía del Socorro </w:t>
      </w:r>
      <w:proofErr w:type="spellStart"/>
      <w:r>
        <w:rPr>
          <w:lang w:val="es-ES_tradnl"/>
        </w:rPr>
        <w:t>Basante</w:t>
      </w:r>
      <w:proofErr w:type="spellEnd"/>
      <w:r>
        <w:rPr>
          <w:lang w:val="es-ES_tradnl"/>
        </w:rPr>
        <w:t>.</w:t>
      </w:r>
    </w:p>
    <w:sectPr w:rsidR="00CB0B36">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619C4" w14:textId="77777777" w:rsidR="005825EE" w:rsidRDefault="005825EE">
      <w:r>
        <w:separator/>
      </w:r>
    </w:p>
  </w:endnote>
  <w:endnote w:type="continuationSeparator" w:id="0">
    <w:p w14:paraId="2F1A0395" w14:textId="77777777" w:rsidR="005825EE" w:rsidRDefault="0058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5762" w14:textId="77777777" w:rsidR="00CB0B36" w:rsidRDefault="00000000">
    <w:pPr>
      <w:pStyle w:val="Piedepgina"/>
      <w:tabs>
        <w:tab w:val="clear" w:pos="8838"/>
        <w:tab w:val="right" w:pos="8080"/>
      </w:tabs>
    </w:pPr>
    <w:r>
      <w:rPr>
        <w:rStyle w:val="Ninguno"/>
        <w:noProof/>
      </w:rPr>
      <w:drawing>
        <wp:inline distT="0" distB="0" distL="0" distR="0" wp14:anchorId="3FD15B6F" wp14:editId="5DAD97AD">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07375" w14:textId="77777777" w:rsidR="005825EE" w:rsidRDefault="005825EE">
      <w:r>
        <w:separator/>
      </w:r>
    </w:p>
  </w:footnote>
  <w:footnote w:type="continuationSeparator" w:id="0">
    <w:p w14:paraId="07318862" w14:textId="77777777" w:rsidR="005825EE" w:rsidRDefault="00582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37FDC" w14:textId="77777777" w:rsidR="00CB0B36" w:rsidRDefault="00000000">
    <w:pPr>
      <w:pStyle w:val="Encabezado"/>
      <w:tabs>
        <w:tab w:val="clear" w:pos="4419"/>
        <w:tab w:val="clear" w:pos="8838"/>
        <w:tab w:val="left" w:pos="1275"/>
      </w:tabs>
    </w:pPr>
    <w:r>
      <w:rPr>
        <w:rStyle w:val="Ninguno"/>
        <w:noProof/>
      </w:rPr>
      <w:drawing>
        <wp:inline distT="0" distB="0" distL="0" distR="0" wp14:anchorId="2B759D94" wp14:editId="5A2B07A6">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B36"/>
    <w:rsid w:val="005825EE"/>
    <w:rsid w:val="005E1FD0"/>
    <w:rsid w:val="00A41529"/>
    <w:rsid w:val="00CB0B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4844"/>
  <w15:docId w15:val="{15DAA797-D84C-47A3-BA7C-7EFA1628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jc w:val="center"/>
    </w:pPr>
    <w:rPr>
      <w:rFonts w:ascii="Century Gothic" w:hAnsi="Century Gothic" w:cs="Arial Unicode MS"/>
      <w:color w:val="000000"/>
      <w:sz w:val="24"/>
      <w:szCs w:val="24"/>
      <w:u w:color="000000"/>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1342</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dc:creator>
  <cp:lastModifiedBy>Alcaldia Pasto SSI</cp:lastModifiedBy>
  <cp:revision>2</cp:revision>
  <dcterms:created xsi:type="dcterms:W3CDTF">2024-11-19T15:06:00Z</dcterms:created>
  <dcterms:modified xsi:type="dcterms:W3CDTF">2024-11-19T15:06:00Z</dcterms:modified>
</cp:coreProperties>
</file>