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371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371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27 de noviembre</w:t>
      </w:r>
      <w:r>
        <w:rPr>
          <w:rtl w:val="0"/>
          <w:lang w:val="it-IT"/>
        </w:rPr>
        <w:t xml:space="preserve"> del 2024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Alcaldes de Pasto, La Florida y Nari</w:t>
      </w:r>
      <w:r>
        <w:rPr>
          <w:b w:val="1"/>
          <w:bCs w:val="1"/>
          <w:rtl w:val="0"/>
          <w:lang w:val="es-ES_tradnl"/>
        </w:rPr>
        <w:t>ñ</w:t>
      </w:r>
      <w:r>
        <w:rPr>
          <w:b w:val="1"/>
          <w:bCs w:val="1"/>
          <w:rtl w:val="0"/>
          <w:lang w:val="es-ES_tradnl"/>
        </w:rPr>
        <w:t>o se reunieron con la UNGRD para revisar proyectos de resarcimiento en zonas de amenaza volc</w:t>
      </w:r>
      <w:r>
        <w:rPr>
          <w:b w:val="1"/>
          <w:bCs w:val="1"/>
          <w:rtl w:val="0"/>
          <w:lang w:val="es-ES_tradnl"/>
        </w:rPr>
        <w:t>á</w:t>
      </w:r>
      <w:r>
        <w:rPr>
          <w:b w:val="1"/>
          <w:bCs w:val="1"/>
          <w:rtl w:val="0"/>
          <w:lang w:val="es-ES_tradnl"/>
        </w:rPr>
        <w:t>nica</w:t>
      </w:r>
    </w:p>
    <w:p>
      <w:pPr>
        <w:pStyle w:val="Cuerpo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es-ES_tradnl"/>
        </w:rPr>
        <w:t>Tras el llamado de un juez de la Republica a los alcaldes de Pasto, La Florida y Nari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se efectu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una reuni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con la Unidad Nacional para la Gesti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del Riesgo del Desastre, UNGRD, para revisar los proyectos de resarcimiento que se realizar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 sobre los territorios que se encuentran en zonas de amenaza volc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nica. Del encuentro participaron representantes de la Gobernaci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Nari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o, concejales, Personer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a, entre otros.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"Iniciamos las mesas de concertaci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para la elaboraci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los planes estrat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gicos para resarcir a la comunidad afectada por la declaratoria de emergencia en la zona del Volc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 Galeras. Estamos exigiendo que el Gobierno Nacional involucre recursos porque los municipios no tenemos dinero para financiar estos proyectos", coment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alcalde de Pasto, Nicol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Toro Mu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 xml:space="preserve">oz. 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Por su parte, el director de la Unidad Nacional para la Gesti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del Riesgo del Desastre, Carlos Carrillo, explic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se debe actualizar el plan integral que debe ser alrededor del riesgo volc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nico. Adicionalmente, el funcionario del Gobierno Nacional lament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decreto que se emiti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hace 20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os y que declar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como zona de emergencia volc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nica a los tres municipios en referencia.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"Esperamos la celeridad y avance a estos proyectos planteados. Entendemos la postura del alcalde Nicol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Toro porque hemos trabajado, pero necesitamos recursos econ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micos. Tenemos que incluir el esquema de Ordenamiento Territorial en nuestro municipio", precis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alcalde de La Florida, Andr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s 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az.</w:t>
      </w: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right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#PastoMejorSinP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lvora</w:t>
      </w:r>
    </w:p>
    <w:p>
      <w:pPr>
        <w:pStyle w:val="Cuerpo"/>
        <w:jc w:val="both"/>
      </w:pPr>
      <w:r/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