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6 de diciembre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Tr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nsito y Transporte anunci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la restricci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motocicletas durante fin de a</w:t>
      </w:r>
      <w:r>
        <w:rPr>
          <w:b w:val="1"/>
          <w:bCs w:val="1"/>
          <w:rtl w:val="0"/>
          <w:lang w:val="es-ES_tradnl"/>
        </w:rPr>
        <w:t>ñ</w:t>
      </w:r>
      <w:r>
        <w:rPr>
          <w:b w:val="1"/>
          <w:bCs w:val="1"/>
          <w:rtl w:val="0"/>
          <w:lang w:val="es-ES_tradnl"/>
        </w:rPr>
        <w:t xml:space="preserve">o y carnavales 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Transporte, emiti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decreto 0329 del 5 de diciembre del 2024 en donde se restringen la circulaci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motocicletas de todo tipo de cil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ndrame en temporada de fin de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y carnavales. Esta medida busca disminuir la accidentalidad en todo el municipio de Pasto.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Seg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lo establecido, la medida rige a partir de las 7:00 pm del 24 de diciembre del 2024 hasta las 4:00 am del 26 de diciembre del 2024; el 31 de diciembre a partir de las 7:00 pm hasta las 4:00 am del 2 de enero del 2025; y finalmente desde las 6:00 am del 4 de enero del 2025 hasta las 4:00 am del 7 de enero del 2025.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"Queremos informar que se puso en marcha este decreto que restringe la circulaci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motos en Pasto. Esta medida se toma debido a la alta accidentalidad e inseguridad que se presenta en esta temporada de fin de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la subsecretaria de Movilidad, Daniela Guerrero. 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