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611DB" w14:textId="04ED8608" w:rsidR="00807661" w:rsidRDefault="00807661" w:rsidP="00415795">
      <w:pPr>
        <w:jc w:val="both"/>
      </w:pPr>
    </w:p>
    <w:p w14:paraId="3C4CF0A6" w14:textId="77777777" w:rsidR="002B6C04" w:rsidRDefault="002B6C04" w:rsidP="00415795">
      <w:pPr>
        <w:pStyle w:val="Textoindependiente"/>
        <w:jc w:val="both"/>
        <w:rPr>
          <w:rFonts w:ascii="Times New Roman"/>
          <w:sz w:val="20"/>
        </w:rPr>
      </w:pPr>
    </w:p>
    <w:p w14:paraId="6EB8DA08" w14:textId="77777777" w:rsidR="002B6C04" w:rsidRDefault="002B6C04" w:rsidP="00415795">
      <w:pPr>
        <w:pStyle w:val="Textoindependiente"/>
        <w:spacing w:before="10"/>
        <w:jc w:val="both"/>
        <w:rPr>
          <w:rFonts w:ascii="Times New Roman"/>
          <w:sz w:val="27"/>
        </w:rPr>
      </w:pPr>
    </w:p>
    <w:p w14:paraId="44915AEB" w14:textId="77777777" w:rsidR="002B6C04" w:rsidRPr="00BC372C" w:rsidRDefault="002B6C04" w:rsidP="00415795">
      <w:pPr>
        <w:spacing w:before="101"/>
        <w:ind w:left="2520" w:right="2459"/>
        <w:jc w:val="both"/>
        <w:rPr>
          <w:b/>
          <w:sz w:val="28"/>
          <w:lang w:val="es-CO"/>
        </w:rPr>
      </w:pPr>
      <w:r w:rsidRPr="00BC372C">
        <w:rPr>
          <w:b/>
          <w:sz w:val="28"/>
          <w:lang w:val="es-CO"/>
        </w:rPr>
        <w:t>PLAN INSTITUCIONAL DE ARCHIVO- PINAR</w:t>
      </w:r>
    </w:p>
    <w:p w14:paraId="1759C683" w14:textId="77777777" w:rsidR="002B6C04" w:rsidRDefault="002B6C04" w:rsidP="00415795">
      <w:pPr>
        <w:pStyle w:val="Textoindependiente"/>
        <w:jc w:val="both"/>
        <w:rPr>
          <w:b/>
          <w:sz w:val="20"/>
        </w:rPr>
      </w:pPr>
    </w:p>
    <w:p w14:paraId="6A213A99" w14:textId="77777777" w:rsidR="002B6C04" w:rsidRDefault="002B6C04" w:rsidP="00415795">
      <w:pPr>
        <w:pStyle w:val="Textoindependiente"/>
        <w:jc w:val="both"/>
        <w:rPr>
          <w:b/>
          <w:sz w:val="20"/>
        </w:rPr>
      </w:pPr>
    </w:p>
    <w:p w14:paraId="17D1E377" w14:textId="77777777" w:rsidR="002B6C04" w:rsidRDefault="002B6C04" w:rsidP="00415795">
      <w:pPr>
        <w:pStyle w:val="Textoindependiente"/>
        <w:jc w:val="both"/>
        <w:rPr>
          <w:b/>
          <w:sz w:val="20"/>
        </w:rPr>
      </w:pPr>
    </w:p>
    <w:p w14:paraId="6A100493" w14:textId="77777777" w:rsidR="002B6C04" w:rsidRDefault="002B6C04" w:rsidP="00415795">
      <w:pPr>
        <w:pStyle w:val="Textoindependiente"/>
        <w:jc w:val="both"/>
        <w:rPr>
          <w:b/>
          <w:sz w:val="20"/>
        </w:rPr>
      </w:pPr>
    </w:p>
    <w:p w14:paraId="038C6C06" w14:textId="77777777" w:rsidR="002B6C04" w:rsidRDefault="002B6C04" w:rsidP="00415795">
      <w:pPr>
        <w:pStyle w:val="Textoindependiente"/>
        <w:jc w:val="both"/>
        <w:rPr>
          <w:b/>
          <w:sz w:val="20"/>
        </w:rPr>
      </w:pPr>
    </w:p>
    <w:p w14:paraId="3D18D5E1" w14:textId="77777777" w:rsidR="002B6C04" w:rsidRDefault="002B6C04" w:rsidP="00415795">
      <w:pPr>
        <w:pStyle w:val="Textoindependiente"/>
        <w:jc w:val="both"/>
        <w:rPr>
          <w:b/>
          <w:sz w:val="20"/>
        </w:rPr>
      </w:pPr>
    </w:p>
    <w:p w14:paraId="7CD1FF50" w14:textId="77777777" w:rsidR="002B6C04" w:rsidRDefault="002B6C04" w:rsidP="00415795">
      <w:pPr>
        <w:pStyle w:val="Textoindependiente"/>
        <w:jc w:val="both"/>
        <w:rPr>
          <w:b/>
          <w:sz w:val="20"/>
        </w:rPr>
      </w:pPr>
    </w:p>
    <w:p w14:paraId="1F3C9374" w14:textId="77777777" w:rsidR="002B6C04" w:rsidRDefault="002B6C04" w:rsidP="00415795">
      <w:pPr>
        <w:pStyle w:val="Textoindependiente"/>
        <w:spacing w:before="11"/>
        <w:jc w:val="both"/>
        <w:rPr>
          <w:b/>
          <w:sz w:val="18"/>
        </w:rPr>
      </w:pPr>
    </w:p>
    <w:p w14:paraId="71F1987D" w14:textId="77777777" w:rsidR="002B6C04" w:rsidRDefault="002B6C04" w:rsidP="00415795">
      <w:pPr>
        <w:pStyle w:val="Textoindependiente"/>
        <w:jc w:val="both"/>
        <w:rPr>
          <w:b/>
          <w:sz w:val="20"/>
        </w:rPr>
      </w:pPr>
    </w:p>
    <w:p w14:paraId="5C73DAF6" w14:textId="77777777" w:rsidR="002B6C04" w:rsidRDefault="002B6C04" w:rsidP="00415795">
      <w:pPr>
        <w:pStyle w:val="Textoindependiente"/>
        <w:jc w:val="both"/>
        <w:rPr>
          <w:b/>
          <w:sz w:val="20"/>
        </w:rPr>
      </w:pPr>
    </w:p>
    <w:p w14:paraId="63A3EA67" w14:textId="77777777" w:rsidR="002B6C04" w:rsidRDefault="002B6C04" w:rsidP="00415795">
      <w:pPr>
        <w:pStyle w:val="Textoindependiente"/>
        <w:jc w:val="both"/>
        <w:rPr>
          <w:b/>
          <w:sz w:val="20"/>
        </w:rPr>
      </w:pPr>
    </w:p>
    <w:p w14:paraId="226465DC" w14:textId="77777777" w:rsidR="002B6C04" w:rsidRDefault="002B6C04" w:rsidP="00415795">
      <w:pPr>
        <w:pStyle w:val="Textoindependiente"/>
        <w:jc w:val="both"/>
        <w:rPr>
          <w:b/>
          <w:sz w:val="20"/>
        </w:rPr>
      </w:pPr>
    </w:p>
    <w:p w14:paraId="00A466BE" w14:textId="77777777" w:rsidR="002B6C04" w:rsidRDefault="002B6C04" w:rsidP="00415795">
      <w:pPr>
        <w:pStyle w:val="Textoindependiente"/>
        <w:jc w:val="both"/>
        <w:rPr>
          <w:b/>
          <w:sz w:val="20"/>
        </w:rPr>
      </w:pPr>
    </w:p>
    <w:p w14:paraId="3E0634E1" w14:textId="77777777" w:rsidR="002B6C04" w:rsidRDefault="002B6C04" w:rsidP="00415795">
      <w:pPr>
        <w:pStyle w:val="Textoindependiente"/>
        <w:jc w:val="both"/>
        <w:rPr>
          <w:b/>
          <w:sz w:val="20"/>
        </w:rPr>
      </w:pPr>
    </w:p>
    <w:p w14:paraId="0F277BE0" w14:textId="77777777" w:rsidR="002B6C04" w:rsidRDefault="002B6C04" w:rsidP="00415795">
      <w:pPr>
        <w:pStyle w:val="Textoindependiente"/>
        <w:jc w:val="both"/>
        <w:rPr>
          <w:b/>
          <w:sz w:val="20"/>
        </w:rPr>
      </w:pPr>
    </w:p>
    <w:p w14:paraId="78C80109" w14:textId="77777777" w:rsidR="002B6C04" w:rsidRDefault="002B6C04" w:rsidP="00415795">
      <w:pPr>
        <w:pStyle w:val="Textoindependiente"/>
        <w:spacing w:before="4"/>
        <w:jc w:val="both"/>
        <w:rPr>
          <w:b/>
          <w:sz w:val="19"/>
        </w:rPr>
      </w:pPr>
    </w:p>
    <w:p w14:paraId="4BE9C1F2" w14:textId="3E88F57B" w:rsidR="002B6C04" w:rsidRPr="00BC372C" w:rsidRDefault="003060F0" w:rsidP="00415795">
      <w:pPr>
        <w:spacing w:before="101"/>
        <w:ind w:left="2520" w:right="2457"/>
        <w:jc w:val="both"/>
        <w:rPr>
          <w:b/>
          <w:lang w:val="es-CO"/>
        </w:rPr>
        <w:sectPr w:rsidR="002B6C04" w:rsidRPr="00BC372C" w:rsidSect="002B6C04">
          <w:headerReference w:type="default" r:id="rId8"/>
          <w:footerReference w:type="default" r:id="rId9"/>
          <w:pgSz w:w="12240" w:h="15840"/>
          <w:pgMar w:top="1780" w:right="860" w:bottom="2420" w:left="800" w:header="909" w:footer="2231" w:gutter="0"/>
          <w:cols w:space="720"/>
        </w:sectPr>
      </w:pPr>
      <w:r>
        <w:rPr>
          <w:b/>
          <w:lang w:val="es-CO"/>
        </w:rPr>
        <w:t xml:space="preserve">                            </w:t>
      </w:r>
      <w:r w:rsidR="002B6C04" w:rsidRPr="00BC372C">
        <w:rPr>
          <w:b/>
          <w:lang w:val="es-CO"/>
        </w:rPr>
        <w:t>San Juan de Pasto- 202</w:t>
      </w:r>
      <w:r w:rsidR="00797270">
        <w:rPr>
          <w:b/>
          <w:lang w:val="es-CO"/>
        </w:rPr>
        <w:t>2</w:t>
      </w:r>
    </w:p>
    <w:p w14:paraId="61C23249" w14:textId="77777777" w:rsidR="002B6C04" w:rsidRDefault="002B6C04" w:rsidP="00415795">
      <w:pPr>
        <w:pStyle w:val="Textoindependiente"/>
        <w:jc w:val="both"/>
        <w:rPr>
          <w:b/>
          <w:sz w:val="20"/>
        </w:rPr>
      </w:pPr>
    </w:p>
    <w:p w14:paraId="720FFE65" w14:textId="77777777" w:rsidR="002B6C04" w:rsidRDefault="002B6C04" w:rsidP="00415795">
      <w:pPr>
        <w:pStyle w:val="Textoindependiente"/>
        <w:jc w:val="both"/>
        <w:rPr>
          <w:b/>
          <w:sz w:val="20"/>
        </w:rPr>
      </w:pPr>
    </w:p>
    <w:p w14:paraId="6A9F6DC3" w14:textId="77777777" w:rsidR="002B6C04" w:rsidRDefault="002B6C04" w:rsidP="00415795">
      <w:pPr>
        <w:pStyle w:val="Textoindependiente"/>
        <w:spacing w:before="4"/>
        <w:jc w:val="both"/>
        <w:rPr>
          <w:b/>
        </w:rPr>
      </w:pPr>
    </w:p>
    <w:p w14:paraId="0142C276" w14:textId="77777777" w:rsidR="002B6C04" w:rsidRDefault="002B6C04" w:rsidP="003060F0">
      <w:pPr>
        <w:spacing w:before="1"/>
        <w:ind w:left="2520" w:right="2458"/>
        <w:jc w:val="center"/>
        <w:rPr>
          <w:b/>
        </w:rPr>
      </w:pPr>
      <w:r>
        <w:rPr>
          <w:b/>
        </w:rPr>
        <w:t>CONTENIDO</w:t>
      </w:r>
    </w:p>
    <w:sdt>
      <w:sdtPr>
        <w:rPr>
          <w:rFonts w:ascii="Century Gothic" w:eastAsia="Century Gothic" w:hAnsi="Century Gothic" w:cs="Century Gothic"/>
          <w:color w:val="auto"/>
          <w:sz w:val="22"/>
          <w:szCs w:val="22"/>
          <w:lang w:val="es-ES" w:eastAsia="es-ES" w:bidi="es-ES"/>
        </w:rPr>
        <w:id w:val="1557740733"/>
        <w:docPartObj>
          <w:docPartGallery w:val="Table of Contents"/>
          <w:docPartUnique/>
        </w:docPartObj>
      </w:sdtPr>
      <w:sdtEndPr>
        <w:rPr>
          <w:rFonts w:eastAsiaTheme="minorHAnsi" w:cstheme="minorBidi"/>
          <w:b/>
          <w:bCs/>
          <w:lang w:val="en-US" w:eastAsia="en-US" w:bidi="ar-SA"/>
        </w:rPr>
      </w:sdtEndPr>
      <w:sdtContent>
        <w:p w14:paraId="792ADC91" w14:textId="77777777" w:rsidR="002B6C04" w:rsidRDefault="002B6C04" w:rsidP="00415795">
          <w:pPr>
            <w:pStyle w:val="TtuloTDC"/>
            <w:jc w:val="both"/>
          </w:pPr>
          <w:r>
            <w:rPr>
              <w:lang w:val="es-ES"/>
            </w:rPr>
            <w:t>Contenido</w:t>
          </w:r>
        </w:p>
        <w:p w14:paraId="7C5C8D40" w14:textId="12DF8D3C" w:rsidR="002B6C04" w:rsidRPr="004B33E1" w:rsidRDefault="002B6C04"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r>
            <w:fldChar w:fldCharType="begin"/>
          </w:r>
          <w:r>
            <w:instrText xml:space="preserve"> TOC \o "1-3" \h \z \u </w:instrText>
          </w:r>
          <w:r>
            <w:fldChar w:fldCharType="separate"/>
          </w:r>
          <w:hyperlink w:anchor="_Toc59008192" w:history="1">
            <w:r w:rsidRPr="004B33E1">
              <w:rPr>
                <w:rStyle w:val="Hipervnculo"/>
                <w:noProof/>
              </w:rPr>
              <w:t>INTRODUCCIÓN</w:t>
            </w:r>
            <w:r w:rsidRPr="004B33E1">
              <w:rPr>
                <w:noProof/>
                <w:webHidden/>
              </w:rPr>
              <w:tab/>
              <w:t xml:space="preserve">                                                                                                                                           </w:t>
            </w:r>
            <w:r w:rsidRPr="004B33E1">
              <w:rPr>
                <w:noProof/>
                <w:webHidden/>
              </w:rPr>
              <w:fldChar w:fldCharType="begin"/>
            </w:r>
            <w:r w:rsidRPr="004B33E1">
              <w:rPr>
                <w:noProof/>
                <w:webHidden/>
              </w:rPr>
              <w:instrText xml:space="preserve"> PAGEREF _Toc59008192 \h </w:instrText>
            </w:r>
            <w:r w:rsidRPr="004B33E1">
              <w:rPr>
                <w:noProof/>
                <w:webHidden/>
              </w:rPr>
            </w:r>
            <w:r w:rsidRPr="004B33E1">
              <w:rPr>
                <w:noProof/>
                <w:webHidden/>
              </w:rPr>
              <w:fldChar w:fldCharType="separate"/>
            </w:r>
            <w:r w:rsidR="0004260D">
              <w:rPr>
                <w:noProof/>
                <w:webHidden/>
              </w:rPr>
              <w:t>2</w:t>
            </w:r>
            <w:r w:rsidRPr="004B33E1">
              <w:rPr>
                <w:noProof/>
                <w:webHidden/>
              </w:rPr>
              <w:fldChar w:fldCharType="end"/>
            </w:r>
          </w:hyperlink>
        </w:p>
        <w:p w14:paraId="05A3CF42" w14:textId="2B217765" w:rsidR="002B6C04" w:rsidRPr="004B33E1"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193" w:history="1">
            <w:r w:rsidR="002B6C04" w:rsidRPr="004B33E1">
              <w:rPr>
                <w:rStyle w:val="Hipervnculo"/>
                <w:noProof/>
              </w:rPr>
              <w:t>1.MARCO ESTRATÉGICO DE LA</w:t>
            </w:r>
            <w:r w:rsidR="002B6C04" w:rsidRPr="004B33E1">
              <w:rPr>
                <w:rStyle w:val="Hipervnculo"/>
                <w:noProof/>
                <w:spacing w:val="-8"/>
              </w:rPr>
              <w:t xml:space="preserve"> </w:t>
            </w:r>
            <w:r w:rsidR="002B6C04" w:rsidRPr="004B33E1">
              <w:rPr>
                <w:rStyle w:val="Hipervnculo"/>
                <w:noProof/>
              </w:rPr>
              <w:t xml:space="preserve">ENTIDAD                                                                                                          </w:t>
            </w:r>
            <w:r w:rsidR="002B6C04" w:rsidRPr="004B33E1">
              <w:rPr>
                <w:noProof/>
                <w:webHidden/>
              </w:rPr>
              <w:fldChar w:fldCharType="begin"/>
            </w:r>
            <w:r w:rsidR="002B6C04" w:rsidRPr="004B33E1">
              <w:rPr>
                <w:noProof/>
                <w:webHidden/>
              </w:rPr>
              <w:instrText xml:space="preserve"> PAGEREF _Toc59008193 \h </w:instrText>
            </w:r>
            <w:r w:rsidR="002B6C04" w:rsidRPr="004B33E1">
              <w:rPr>
                <w:noProof/>
                <w:webHidden/>
              </w:rPr>
            </w:r>
            <w:r w:rsidR="002B6C04" w:rsidRPr="004B33E1">
              <w:rPr>
                <w:noProof/>
                <w:webHidden/>
              </w:rPr>
              <w:fldChar w:fldCharType="separate"/>
            </w:r>
            <w:r w:rsidR="0004260D">
              <w:rPr>
                <w:noProof/>
                <w:webHidden/>
              </w:rPr>
              <w:t>3</w:t>
            </w:r>
            <w:r w:rsidR="002B6C04" w:rsidRPr="004B33E1">
              <w:rPr>
                <w:noProof/>
                <w:webHidden/>
              </w:rPr>
              <w:fldChar w:fldCharType="end"/>
            </w:r>
          </w:hyperlink>
        </w:p>
        <w:p w14:paraId="7852C5F4" w14:textId="736D9356" w:rsidR="002B6C04" w:rsidRPr="004B33E1" w:rsidRDefault="00907C0C" w:rsidP="00415795">
          <w:pPr>
            <w:pStyle w:val="TDC1"/>
            <w:tabs>
              <w:tab w:val="left" w:pos="6677"/>
              <w:tab w:val="right" w:leader="dot" w:pos="9669"/>
            </w:tabs>
            <w:jc w:val="both"/>
            <w:rPr>
              <w:rFonts w:asciiTheme="minorHAnsi" w:eastAsiaTheme="minorEastAsia" w:hAnsiTheme="minorHAnsi" w:cstheme="minorBidi"/>
              <w:noProof/>
              <w:sz w:val="22"/>
              <w:szCs w:val="22"/>
              <w:lang w:val="es-CO" w:eastAsia="es-CO" w:bidi="ar-SA"/>
            </w:rPr>
          </w:pPr>
          <w:hyperlink w:anchor="_Toc59008194" w:history="1">
            <w:r w:rsidR="002B6C04" w:rsidRPr="004B33E1">
              <w:rPr>
                <w:rStyle w:val="Hipervnculo"/>
                <w:noProof/>
              </w:rPr>
              <w:t>1.1 MISIÓN</w:t>
            </w:r>
            <w:r w:rsidR="002B6C04" w:rsidRPr="004B33E1">
              <w:rPr>
                <w:noProof/>
                <w:webHidden/>
              </w:rPr>
              <w:tab/>
              <w:t xml:space="preserve">                                                                                                                                           </w:t>
            </w:r>
            <w:r w:rsidR="002B6C04" w:rsidRPr="004B33E1">
              <w:rPr>
                <w:noProof/>
                <w:webHidden/>
              </w:rPr>
              <w:fldChar w:fldCharType="begin"/>
            </w:r>
            <w:r w:rsidR="002B6C04" w:rsidRPr="004B33E1">
              <w:rPr>
                <w:noProof/>
                <w:webHidden/>
              </w:rPr>
              <w:instrText xml:space="preserve"> PAGEREF _Toc59008194 \h </w:instrText>
            </w:r>
            <w:r w:rsidR="002B6C04" w:rsidRPr="004B33E1">
              <w:rPr>
                <w:noProof/>
                <w:webHidden/>
              </w:rPr>
            </w:r>
            <w:r w:rsidR="002B6C04" w:rsidRPr="004B33E1">
              <w:rPr>
                <w:noProof/>
                <w:webHidden/>
              </w:rPr>
              <w:fldChar w:fldCharType="separate"/>
            </w:r>
            <w:r w:rsidR="0004260D">
              <w:rPr>
                <w:noProof/>
                <w:webHidden/>
              </w:rPr>
              <w:t>3</w:t>
            </w:r>
            <w:r w:rsidR="002B6C04" w:rsidRPr="004B33E1">
              <w:rPr>
                <w:noProof/>
                <w:webHidden/>
              </w:rPr>
              <w:fldChar w:fldCharType="end"/>
            </w:r>
          </w:hyperlink>
        </w:p>
        <w:p w14:paraId="1A811D93" w14:textId="0A103687" w:rsidR="002B6C04" w:rsidRPr="004B33E1" w:rsidRDefault="00907C0C" w:rsidP="00415795">
          <w:pPr>
            <w:pStyle w:val="TDC1"/>
            <w:tabs>
              <w:tab w:val="left" w:pos="6677"/>
              <w:tab w:val="right" w:leader="dot" w:pos="9669"/>
            </w:tabs>
            <w:jc w:val="both"/>
            <w:rPr>
              <w:rFonts w:asciiTheme="minorHAnsi" w:eastAsiaTheme="minorEastAsia" w:hAnsiTheme="minorHAnsi" w:cstheme="minorBidi"/>
              <w:noProof/>
              <w:sz w:val="22"/>
              <w:szCs w:val="22"/>
              <w:lang w:val="es-CO" w:eastAsia="es-CO" w:bidi="ar-SA"/>
            </w:rPr>
          </w:pPr>
          <w:hyperlink w:anchor="_Toc59008195" w:history="1">
            <w:r w:rsidR="002B6C04" w:rsidRPr="004B33E1">
              <w:rPr>
                <w:rStyle w:val="Hipervnculo"/>
                <w:noProof/>
              </w:rPr>
              <w:t>1.2 VISIÓN</w:t>
            </w:r>
            <w:r w:rsidR="002B6C04" w:rsidRPr="004B33E1">
              <w:rPr>
                <w:noProof/>
                <w:webHidden/>
              </w:rPr>
              <w:tab/>
              <w:t xml:space="preserve">                                                                                                                                           </w:t>
            </w:r>
            <w:r w:rsidR="002B6C04" w:rsidRPr="004B33E1">
              <w:rPr>
                <w:noProof/>
                <w:webHidden/>
              </w:rPr>
              <w:fldChar w:fldCharType="begin"/>
            </w:r>
            <w:r w:rsidR="002B6C04" w:rsidRPr="004B33E1">
              <w:rPr>
                <w:noProof/>
                <w:webHidden/>
              </w:rPr>
              <w:instrText xml:space="preserve"> PAGEREF _Toc59008195 \h </w:instrText>
            </w:r>
            <w:r w:rsidR="002B6C04" w:rsidRPr="004B33E1">
              <w:rPr>
                <w:noProof/>
                <w:webHidden/>
              </w:rPr>
            </w:r>
            <w:r w:rsidR="002B6C04" w:rsidRPr="004B33E1">
              <w:rPr>
                <w:noProof/>
                <w:webHidden/>
              </w:rPr>
              <w:fldChar w:fldCharType="separate"/>
            </w:r>
            <w:r w:rsidR="0004260D">
              <w:rPr>
                <w:noProof/>
                <w:webHidden/>
              </w:rPr>
              <w:t>3</w:t>
            </w:r>
            <w:r w:rsidR="002B6C04" w:rsidRPr="004B33E1">
              <w:rPr>
                <w:noProof/>
                <w:webHidden/>
              </w:rPr>
              <w:fldChar w:fldCharType="end"/>
            </w:r>
          </w:hyperlink>
        </w:p>
        <w:p w14:paraId="665854A9" w14:textId="6AED6AAE" w:rsidR="002B6C04" w:rsidRPr="004B33E1" w:rsidRDefault="00907C0C" w:rsidP="00415795">
          <w:pPr>
            <w:pStyle w:val="TDC1"/>
            <w:tabs>
              <w:tab w:val="right" w:leader="dot" w:pos="9669"/>
            </w:tabs>
            <w:jc w:val="both"/>
            <w:rPr>
              <w:rStyle w:val="Hipervnculo"/>
              <w:noProof/>
            </w:rPr>
          </w:pPr>
          <w:hyperlink w:anchor="_Toc59008196" w:history="1">
            <w:r w:rsidR="002B6C04" w:rsidRPr="004B33E1">
              <w:rPr>
                <w:rStyle w:val="Hipervnculo"/>
                <w:noProof/>
              </w:rPr>
              <w:t>1.3</w:t>
            </w:r>
            <w:r w:rsidR="002B6C04" w:rsidRPr="004B33E1">
              <w:rPr>
                <w:rFonts w:asciiTheme="minorHAnsi" w:eastAsiaTheme="minorEastAsia" w:hAnsiTheme="minorHAnsi" w:cstheme="minorBidi"/>
                <w:noProof/>
                <w:sz w:val="22"/>
                <w:szCs w:val="22"/>
                <w:lang w:val="es-CO" w:eastAsia="es-CO" w:bidi="ar-SA"/>
              </w:rPr>
              <w:t xml:space="preserve"> </w:t>
            </w:r>
            <w:r w:rsidR="002B6C04" w:rsidRPr="004B33E1">
              <w:rPr>
                <w:rStyle w:val="Hipervnculo"/>
                <w:noProof/>
              </w:rPr>
              <w:t>POLÍTICA DE</w:t>
            </w:r>
            <w:r w:rsidR="002B6C04" w:rsidRPr="004B33E1">
              <w:rPr>
                <w:rStyle w:val="Hipervnculo"/>
                <w:noProof/>
                <w:spacing w:val="-5"/>
              </w:rPr>
              <w:t xml:space="preserve"> </w:t>
            </w:r>
            <w:r w:rsidR="002B6C04" w:rsidRPr="004B33E1">
              <w:rPr>
                <w:rStyle w:val="Hipervnculo"/>
                <w:noProof/>
              </w:rPr>
              <w:t xml:space="preserve">CALIDAD                                                                                                                                  </w:t>
            </w:r>
            <w:r w:rsidR="002B6C04" w:rsidRPr="004B33E1">
              <w:rPr>
                <w:noProof/>
                <w:webHidden/>
              </w:rPr>
              <w:fldChar w:fldCharType="begin"/>
            </w:r>
            <w:r w:rsidR="002B6C04" w:rsidRPr="004B33E1">
              <w:rPr>
                <w:noProof/>
                <w:webHidden/>
              </w:rPr>
              <w:instrText xml:space="preserve"> PAGEREF _Toc59008196 \h </w:instrText>
            </w:r>
            <w:r w:rsidR="002B6C04" w:rsidRPr="004B33E1">
              <w:rPr>
                <w:noProof/>
                <w:webHidden/>
              </w:rPr>
            </w:r>
            <w:r w:rsidR="002B6C04" w:rsidRPr="004B33E1">
              <w:rPr>
                <w:noProof/>
                <w:webHidden/>
              </w:rPr>
              <w:fldChar w:fldCharType="separate"/>
            </w:r>
            <w:r w:rsidR="0004260D">
              <w:rPr>
                <w:noProof/>
                <w:webHidden/>
              </w:rPr>
              <w:t>4</w:t>
            </w:r>
            <w:r w:rsidR="002B6C04" w:rsidRPr="004B33E1">
              <w:rPr>
                <w:noProof/>
                <w:webHidden/>
              </w:rPr>
              <w:fldChar w:fldCharType="end"/>
            </w:r>
          </w:hyperlink>
        </w:p>
        <w:p w14:paraId="65B4C370" w14:textId="77777777" w:rsidR="002B6C04" w:rsidRPr="004B33E1" w:rsidRDefault="002B6C04" w:rsidP="00415795">
          <w:pPr>
            <w:pStyle w:val="TDC1"/>
            <w:tabs>
              <w:tab w:val="right" w:leader="dot" w:pos="9669"/>
            </w:tabs>
            <w:jc w:val="both"/>
            <w:rPr>
              <w:rStyle w:val="Hipervnculo"/>
              <w:noProof/>
            </w:rPr>
          </w:pPr>
          <w:r w:rsidRPr="004B33E1">
            <w:rPr>
              <w:rStyle w:val="Hipervnculo"/>
              <w:noProof/>
            </w:rPr>
            <w:t>2. MARCO NORMATIVO                                                                                                                                     4</w:t>
          </w:r>
        </w:p>
        <w:p w14:paraId="62BA9D0A" w14:textId="77777777" w:rsidR="002B6C04" w:rsidRPr="004B33E1" w:rsidRDefault="002B6C04"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r w:rsidRPr="004B33E1">
            <w:rPr>
              <w:rStyle w:val="Hipervnculo"/>
              <w:noProof/>
            </w:rPr>
            <w:t>3.DEFINICIONES                                                                                                                                                    6</w:t>
          </w:r>
        </w:p>
        <w:p w14:paraId="2C27846A" w14:textId="59262BEC"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197" w:history="1">
            <w:r w:rsidR="002B6C04" w:rsidRPr="004B33E1">
              <w:rPr>
                <w:rStyle w:val="Hipervnculo"/>
                <w:noProof/>
              </w:rPr>
              <w:t>4. POLÍTICA DE GESTIÓN</w:t>
            </w:r>
            <w:r w:rsidR="002B6C04" w:rsidRPr="004B33E1">
              <w:rPr>
                <w:rStyle w:val="Hipervnculo"/>
                <w:noProof/>
                <w:spacing w:val="-6"/>
              </w:rPr>
              <w:t xml:space="preserve"> </w:t>
            </w:r>
            <w:r w:rsidR="002B6C04" w:rsidRPr="004B33E1">
              <w:rPr>
                <w:rStyle w:val="Hipervnculo"/>
                <w:noProof/>
              </w:rPr>
              <w:t xml:space="preserve">DOCUMENTAL                                                                                                            </w:t>
            </w:r>
            <w:r w:rsidR="002B6C04" w:rsidRPr="004B33E1">
              <w:rPr>
                <w:noProof/>
                <w:webHidden/>
              </w:rPr>
              <w:fldChar w:fldCharType="begin"/>
            </w:r>
            <w:r w:rsidR="002B6C04" w:rsidRPr="004B33E1">
              <w:rPr>
                <w:noProof/>
                <w:webHidden/>
              </w:rPr>
              <w:instrText xml:space="preserve"> PAGEREF _Toc59008197 \h </w:instrText>
            </w:r>
            <w:r w:rsidR="002B6C04" w:rsidRPr="004B33E1">
              <w:rPr>
                <w:noProof/>
                <w:webHidden/>
              </w:rPr>
            </w:r>
            <w:r w:rsidR="002B6C04" w:rsidRPr="004B33E1">
              <w:rPr>
                <w:noProof/>
                <w:webHidden/>
              </w:rPr>
              <w:fldChar w:fldCharType="separate"/>
            </w:r>
            <w:r w:rsidR="0004260D">
              <w:rPr>
                <w:noProof/>
                <w:webHidden/>
              </w:rPr>
              <w:t>7</w:t>
            </w:r>
            <w:r w:rsidR="002B6C04" w:rsidRPr="004B33E1">
              <w:rPr>
                <w:noProof/>
                <w:webHidden/>
              </w:rPr>
              <w:fldChar w:fldCharType="end"/>
            </w:r>
          </w:hyperlink>
        </w:p>
        <w:p w14:paraId="030FB30C" w14:textId="389A4067"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198" w:history="1">
            <w:r w:rsidR="002B6C04" w:rsidRPr="008105E2">
              <w:rPr>
                <w:rStyle w:val="Hipervnculo"/>
                <w:noProof/>
              </w:rPr>
              <w:t>5.</w:t>
            </w:r>
            <w:r w:rsidR="002B6C04">
              <w:rPr>
                <w:rStyle w:val="Hipervnculo"/>
                <w:noProof/>
              </w:rPr>
              <w:t xml:space="preserve"> </w:t>
            </w:r>
            <w:r w:rsidR="002B6C04" w:rsidRPr="008105E2">
              <w:rPr>
                <w:rStyle w:val="Hipervnculo"/>
                <w:noProof/>
              </w:rPr>
              <w:t>DESARROLLO PLAN INSTITUCIONAL DE</w:t>
            </w:r>
            <w:r w:rsidR="002B6C04" w:rsidRPr="008105E2">
              <w:rPr>
                <w:rStyle w:val="Hipervnculo"/>
                <w:noProof/>
                <w:spacing w:val="-6"/>
              </w:rPr>
              <w:t xml:space="preserve"> </w:t>
            </w:r>
            <w:r w:rsidR="002B6C04" w:rsidRPr="008105E2">
              <w:rPr>
                <w:rStyle w:val="Hipervnculo"/>
                <w:noProof/>
              </w:rPr>
              <w:t>ARCHIVOS</w:t>
            </w:r>
            <w:r w:rsidR="002B6C04">
              <w:rPr>
                <w:rStyle w:val="Hipervnculo"/>
                <w:noProof/>
              </w:rPr>
              <w:t xml:space="preserve">                                                                                      </w:t>
            </w:r>
            <w:r w:rsidR="002B6C04">
              <w:rPr>
                <w:noProof/>
                <w:webHidden/>
              </w:rPr>
              <w:fldChar w:fldCharType="begin"/>
            </w:r>
            <w:r w:rsidR="002B6C04">
              <w:rPr>
                <w:noProof/>
                <w:webHidden/>
              </w:rPr>
              <w:instrText xml:space="preserve"> PAGEREF _Toc59008198 \h </w:instrText>
            </w:r>
            <w:r w:rsidR="002B6C04">
              <w:rPr>
                <w:noProof/>
                <w:webHidden/>
              </w:rPr>
            </w:r>
            <w:r w:rsidR="002B6C04">
              <w:rPr>
                <w:noProof/>
                <w:webHidden/>
              </w:rPr>
              <w:fldChar w:fldCharType="separate"/>
            </w:r>
            <w:r w:rsidR="0004260D">
              <w:rPr>
                <w:noProof/>
                <w:webHidden/>
              </w:rPr>
              <w:t>7</w:t>
            </w:r>
            <w:r w:rsidR="002B6C04">
              <w:rPr>
                <w:noProof/>
                <w:webHidden/>
              </w:rPr>
              <w:fldChar w:fldCharType="end"/>
            </w:r>
          </w:hyperlink>
        </w:p>
        <w:p w14:paraId="0C54935A" w14:textId="5EC94E1A"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199" w:history="1">
            <w:r w:rsidR="002B6C04" w:rsidRPr="008105E2">
              <w:rPr>
                <w:rStyle w:val="Hipervnculo"/>
                <w:noProof/>
              </w:rPr>
              <w:t>6.</w:t>
            </w:r>
            <w:r w:rsidR="002B6C04">
              <w:rPr>
                <w:rStyle w:val="Hipervnculo"/>
                <w:noProof/>
              </w:rPr>
              <w:t xml:space="preserve"> </w:t>
            </w:r>
            <w:r w:rsidR="002B6C04" w:rsidRPr="008105E2">
              <w:rPr>
                <w:rStyle w:val="Hipervnculo"/>
                <w:noProof/>
              </w:rPr>
              <w:t>DEFINICIÓN DE ASPECTOS</w:t>
            </w:r>
            <w:r w:rsidR="002B6C04" w:rsidRPr="008105E2">
              <w:rPr>
                <w:rStyle w:val="Hipervnculo"/>
                <w:noProof/>
                <w:spacing w:val="-6"/>
              </w:rPr>
              <w:t xml:space="preserve"> </w:t>
            </w:r>
            <w:r w:rsidR="002B6C04" w:rsidRPr="008105E2">
              <w:rPr>
                <w:rStyle w:val="Hipervnculo"/>
                <w:noProof/>
              </w:rPr>
              <w:t>CRÍTICOS</w:t>
            </w:r>
            <w:r w:rsidR="002B6C04">
              <w:rPr>
                <w:rStyle w:val="Hipervnculo"/>
                <w:noProof/>
              </w:rPr>
              <w:t xml:space="preserve">                                                                                                             </w:t>
            </w:r>
            <w:r w:rsidR="002B6C04">
              <w:rPr>
                <w:noProof/>
                <w:webHidden/>
              </w:rPr>
              <w:fldChar w:fldCharType="begin"/>
            </w:r>
            <w:r w:rsidR="002B6C04">
              <w:rPr>
                <w:noProof/>
                <w:webHidden/>
              </w:rPr>
              <w:instrText xml:space="preserve"> PAGEREF _Toc59008199 \h </w:instrText>
            </w:r>
            <w:r w:rsidR="002B6C04">
              <w:rPr>
                <w:noProof/>
                <w:webHidden/>
              </w:rPr>
            </w:r>
            <w:r w:rsidR="002B6C04">
              <w:rPr>
                <w:noProof/>
                <w:webHidden/>
              </w:rPr>
              <w:fldChar w:fldCharType="separate"/>
            </w:r>
            <w:r w:rsidR="0004260D">
              <w:rPr>
                <w:noProof/>
                <w:webHidden/>
              </w:rPr>
              <w:t>7</w:t>
            </w:r>
            <w:r w:rsidR="002B6C04">
              <w:rPr>
                <w:noProof/>
                <w:webHidden/>
              </w:rPr>
              <w:fldChar w:fldCharType="end"/>
            </w:r>
          </w:hyperlink>
        </w:p>
        <w:p w14:paraId="23A59BD2" w14:textId="373F776A"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0" w:history="1">
            <w:r w:rsidR="002B6C04" w:rsidRPr="008105E2">
              <w:rPr>
                <w:rStyle w:val="Hipervnculo"/>
                <w:noProof/>
              </w:rPr>
              <w:t>a.</w:t>
            </w:r>
            <w:r w:rsidR="002B6C04">
              <w:rPr>
                <w:rStyle w:val="Hipervnculo"/>
                <w:noProof/>
              </w:rPr>
              <w:t xml:space="preserve"> </w:t>
            </w:r>
            <w:r w:rsidR="002B6C04" w:rsidRPr="008105E2">
              <w:rPr>
                <w:rStyle w:val="Hipervnculo"/>
                <w:noProof/>
              </w:rPr>
              <w:t>IDENTIFICACIÓN DE ASPECTOS</w:t>
            </w:r>
            <w:r w:rsidR="002B6C04" w:rsidRPr="008105E2">
              <w:rPr>
                <w:rStyle w:val="Hipervnculo"/>
                <w:noProof/>
                <w:spacing w:val="-5"/>
              </w:rPr>
              <w:t xml:space="preserve"> </w:t>
            </w:r>
            <w:r w:rsidR="002B6C04">
              <w:rPr>
                <w:rStyle w:val="Hipervnculo"/>
                <w:noProof/>
              </w:rPr>
              <w:t xml:space="preserve">CRITICOS                                                                                                    </w:t>
            </w:r>
            <w:r w:rsidR="002B6C04">
              <w:rPr>
                <w:noProof/>
                <w:webHidden/>
              </w:rPr>
              <w:fldChar w:fldCharType="begin"/>
            </w:r>
            <w:r w:rsidR="002B6C04">
              <w:rPr>
                <w:noProof/>
                <w:webHidden/>
              </w:rPr>
              <w:instrText xml:space="preserve"> PAGEREF _Toc59008200 \h </w:instrText>
            </w:r>
            <w:r w:rsidR="002B6C04">
              <w:rPr>
                <w:noProof/>
                <w:webHidden/>
              </w:rPr>
            </w:r>
            <w:r w:rsidR="002B6C04">
              <w:rPr>
                <w:noProof/>
                <w:webHidden/>
              </w:rPr>
              <w:fldChar w:fldCharType="separate"/>
            </w:r>
            <w:r w:rsidR="0004260D">
              <w:rPr>
                <w:noProof/>
                <w:webHidden/>
              </w:rPr>
              <w:t>8</w:t>
            </w:r>
            <w:r w:rsidR="002B6C04">
              <w:rPr>
                <w:noProof/>
                <w:webHidden/>
              </w:rPr>
              <w:fldChar w:fldCharType="end"/>
            </w:r>
          </w:hyperlink>
        </w:p>
        <w:p w14:paraId="235793A2" w14:textId="1DA97CAA"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1" w:history="1">
            <w:r w:rsidR="002B6C04" w:rsidRPr="008105E2">
              <w:rPr>
                <w:rStyle w:val="Hipervnculo"/>
                <w:noProof/>
              </w:rPr>
              <w:t>b.</w:t>
            </w:r>
            <w:r w:rsidR="002B6C04">
              <w:rPr>
                <w:rFonts w:asciiTheme="minorHAnsi" w:eastAsiaTheme="minorEastAsia" w:hAnsiTheme="minorHAnsi" w:cstheme="minorBidi"/>
                <w:noProof/>
                <w:sz w:val="22"/>
                <w:szCs w:val="22"/>
                <w:lang w:val="es-CO" w:eastAsia="es-CO" w:bidi="ar-SA"/>
              </w:rPr>
              <w:t xml:space="preserve"> </w:t>
            </w:r>
            <w:r w:rsidR="002B6C04" w:rsidRPr="008105E2">
              <w:rPr>
                <w:rStyle w:val="Hipervnculo"/>
                <w:noProof/>
              </w:rPr>
              <w:t>PRIORIZACIÓN DE ASPECTOS CRÍTICOS Y EJES</w:t>
            </w:r>
            <w:r w:rsidR="002B6C04" w:rsidRPr="008105E2">
              <w:rPr>
                <w:rStyle w:val="Hipervnculo"/>
                <w:noProof/>
                <w:spacing w:val="-10"/>
              </w:rPr>
              <w:t xml:space="preserve"> </w:t>
            </w:r>
            <w:r w:rsidR="002B6C04" w:rsidRPr="008105E2">
              <w:rPr>
                <w:rStyle w:val="Hipervnculo"/>
                <w:noProof/>
              </w:rPr>
              <w:t>ARTICULADORES</w:t>
            </w:r>
            <w:r w:rsidR="002B6C04">
              <w:rPr>
                <w:rStyle w:val="Hipervnculo"/>
                <w:noProof/>
              </w:rPr>
              <w:t xml:space="preserve">                                                            </w:t>
            </w:r>
            <w:r w:rsidR="002B6C04">
              <w:rPr>
                <w:noProof/>
                <w:webHidden/>
              </w:rPr>
              <w:fldChar w:fldCharType="begin"/>
            </w:r>
            <w:r w:rsidR="002B6C04">
              <w:rPr>
                <w:noProof/>
                <w:webHidden/>
              </w:rPr>
              <w:instrText xml:space="preserve"> PAGEREF _Toc59008201 \h </w:instrText>
            </w:r>
            <w:r w:rsidR="002B6C04">
              <w:rPr>
                <w:noProof/>
                <w:webHidden/>
              </w:rPr>
            </w:r>
            <w:r w:rsidR="002B6C04">
              <w:rPr>
                <w:noProof/>
                <w:webHidden/>
              </w:rPr>
              <w:fldChar w:fldCharType="separate"/>
            </w:r>
            <w:r w:rsidR="0004260D">
              <w:rPr>
                <w:noProof/>
                <w:webHidden/>
              </w:rPr>
              <w:t>10</w:t>
            </w:r>
            <w:r w:rsidR="002B6C04">
              <w:rPr>
                <w:noProof/>
                <w:webHidden/>
              </w:rPr>
              <w:fldChar w:fldCharType="end"/>
            </w:r>
          </w:hyperlink>
        </w:p>
        <w:p w14:paraId="71C77BF6" w14:textId="3DDAE98C"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2" w:history="1">
            <w:r w:rsidR="002B6C04" w:rsidRPr="008105E2">
              <w:rPr>
                <w:rStyle w:val="Hipervnculo"/>
                <w:noProof/>
              </w:rPr>
              <w:t>7.VISIÓN ESTRATÉGICA DEL PLAN INSTITUCIONAL DE</w:t>
            </w:r>
            <w:r w:rsidR="002B6C04" w:rsidRPr="008105E2">
              <w:rPr>
                <w:rStyle w:val="Hipervnculo"/>
                <w:noProof/>
                <w:spacing w:val="-13"/>
              </w:rPr>
              <w:t xml:space="preserve"> </w:t>
            </w:r>
            <w:r w:rsidR="002B6C04" w:rsidRPr="008105E2">
              <w:rPr>
                <w:rStyle w:val="Hipervnculo"/>
                <w:noProof/>
              </w:rPr>
              <w:t>ARCHIVOS</w:t>
            </w:r>
            <w:r w:rsidR="002B6C04">
              <w:rPr>
                <w:rStyle w:val="Hipervnculo"/>
                <w:noProof/>
              </w:rPr>
              <w:t xml:space="preserve">                                                                 </w:t>
            </w:r>
            <w:r w:rsidR="002B6C04">
              <w:rPr>
                <w:noProof/>
                <w:webHidden/>
              </w:rPr>
              <w:fldChar w:fldCharType="begin"/>
            </w:r>
            <w:r w:rsidR="002B6C04">
              <w:rPr>
                <w:noProof/>
                <w:webHidden/>
              </w:rPr>
              <w:instrText xml:space="preserve"> PAGEREF _Toc59008202 \h </w:instrText>
            </w:r>
            <w:r w:rsidR="002B6C04">
              <w:rPr>
                <w:noProof/>
                <w:webHidden/>
              </w:rPr>
            </w:r>
            <w:r w:rsidR="002B6C04">
              <w:rPr>
                <w:noProof/>
                <w:webHidden/>
              </w:rPr>
              <w:fldChar w:fldCharType="separate"/>
            </w:r>
            <w:r w:rsidR="0004260D">
              <w:rPr>
                <w:noProof/>
                <w:webHidden/>
              </w:rPr>
              <w:t>13</w:t>
            </w:r>
            <w:r w:rsidR="002B6C04">
              <w:rPr>
                <w:noProof/>
                <w:webHidden/>
              </w:rPr>
              <w:fldChar w:fldCharType="end"/>
            </w:r>
          </w:hyperlink>
        </w:p>
        <w:p w14:paraId="0CEB8737" w14:textId="452AC731"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3" w:history="1">
            <w:r w:rsidR="002B6C04" w:rsidRPr="008105E2">
              <w:rPr>
                <w:rStyle w:val="Hipervnculo"/>
                <w:noProof/>
              </w:rPr>
              <w:t>8.Objetivos Estratégicos del Plan Institucional del Archivo –</w:t>
            </w:r>
            <w:r w:rsidR="002B6C04" w:rsidRPr="008105E2">
              <w:rPr>
                <w:rStyle w:val="Hipervnculo"/>
                <w:noProof/>
                <w:spacing w:val="-11"/>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_Toc59008203 \h </w:instrText>
            </w:r>
            <w:r w:rsidR="002B6C04">
              <w:rPr>
                <w:noProof/>
                <w:webHidden/>
              </w:rPr>
            </w:r>
            <w:r w:rsidR="002B6C04">
              <w:rPr>
                <w:noProof/>
                <w:webHidden/>
              </w:rPr>
              <w:fldChar w:fldCharType="separate"/>
            </w:r>
            <w:r w:rsidR="0004260D">
              <w:rPr>
                <w:noProof/>
                <w:webHidden/>
              </w:rPr>
              <w:t>13</w:t>
            </w:r>
            <w:r w:rsidR="002B6C04">
              <w:rPr>
                <w:noProof/>
                <w:webHidden/>
              </w:rPr>
              <w:fldChar w:fldCharType="end"/>
            </w:r>
          </w:hyperlink>
        </w:p>
        <w:p w14:paraId="42AF07FF" w14:textId="1F226D6A" w:rsidR="002B6C04" w:rsidRDefault="00907C0C" w:rsidP="00415795">
          <w:pPr>
            <w:pStyle w:val="TDC1"/>
            <w:tabs>
              <w:tab w:val="left" w:pos="6601"/>
              <w:tab w:val="right" w:leader="dot" w:pos="9669"/>
            </w:tabs>
            <w:jc w:val="both"/>
            <w:rPr>
              <w:rFonts w:asciiTheme="minorHAnsi" w:eastAsiaTheme="minorEastAsia" w:hAnsiTheme="minorHAnsi" w:cstheme="minorBidi"/>
              <w:noProof/>
              <w:sz w:val="22"/>
              <w:szCs w:val="22"/>
              <w:lang w:val="es-CO" w:eastAsia="es-CO" w:bidi="ar-SA"/>
            </w:rPr>
          </w:pPr>
          <w:hyperlink w:anchor="_Toc59008204" w:history="1">
            <w:r w:rsidR="002B6C04" w:rsidRPr="008105E2">
              <w:rPr>
                <w:rStyle w:val="Hipervnculo"/>
                <w:noProof/>
              </w:rPr>
              <w:t>a.</w:t>
            </w:r>
            <w:r w:rsidR="002B6C04">
              <w:rPr>
                <w:rStyle w:val="Hipervnculo"/>
                <w:noProof/>
              </w:rPr>
              <w:t xml:space="preserve"> </w:t>
            </w:r>
            <w:r w:rsidR="002B6C04" w:rsidRPr="008105E2">
              <w:rPr>
                <w:rStyle w:val="Hipervnculo"/>
                <w:noProof/>
              </w:rPr>
              <w:t>Objetivo</w:t>
            </w:r>
            <w:r w:rsidR="002B6C04" w:rsidRPr="008105E2">
              <w:rPr>
                <w:rStyle w:val="Hipervnculo"/>
                <w:noProof/>
                <w:spacing w:val="-1"/>
              </w:rPr>
              <w:t xml:space="preserve"> </w:t>
            </w:r>
            <w:r w:rsidR="002B6C04" w:rsidRPr="008105E2">
              <w:rPr>
                <w:rStyle w:val="Hipervnculo"/>
                <w:noProof/>
              </w:rPr>
              <w:t>General</w:t>
            </w:r>
            <w:r w:rsidR="002B6C04">
              <w:rPr>
                <w:noProof/>
                <w:webHidden/>
              </w:rPr>
              <w:t xml:space="preserve">                                                                                                                                          </w:t>
            </w:r>
            <w:r w:rsidR="002B6C04">
              <w:rPr>
                <w:noProof/>
                <w:webHidden/>
              </w:rPr>
              <w:fldChar w:fldCharType="begin"/>
            </w:r>
            <w:r w:rsidR="002B6C04">
              <w:rPr>
                <w:noProof/>
                <w:webHidden/>
              </w:rPr>
              <w:instrText xml:space="preserve"> PAGEREF _Toc59008204 \h </w:instrText>
            </w:r>
            <w:r w:rsidR="002B6C04">
              <w:rPr>
                <w:noProof/>
                <w:webHidden/>
              </w:rPr>
            </w:r>
            <w:r w:rsidR="002B6C04">
              <w:rPr>
                <w:noProof/>
                <w:webHidden/>
              </w:rPr>
              <w:fldChar w:fldCharType="separate"/>
            </w:r>
            <w:r w:rsidR="0004260D">
              <w:rPr>
                <w:noProof/>
                <w:webHidden/>
              </w:rPr>
              <w:t>13</w:t>
            </w:r>
            <w:r w:rsidR="002B6C04">
              <w:rPr>
                <w:noProof/>
                <w:webHidden/>
              </w:rPr>
              <w:fldChar w:fldCharType="end"/>
            </w:r>
          </w:hyperlink>
        </w:p>
        <w:p w14:paraId="4FD29242" w14:textId="35616699"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5" w:history="1">
            <w:r w:rsidR="002B6C04" w:rsidRPr="008105E2">
              <w:rPr>
                <w:rStyle w:val="Hipervnculo"/>
                <w:noProof/>
              </w:rPr>
              <w:t>b.Objetivos</w:t>
            </w:r>
            <w:r w:rsidR="002B6C04" w:rsidRPr="008105E2">
              <w:rPr>
                <w:rStyle w:val="Hipervnculo"/>
                <w:noProof/>
                <w:spacing w:val="-2"/>
              </w:rPr>
              <w:t xml:space="preserve"> </w:t>
            </w:r>
            <w:r w:rsidR="002B6C04">
              <w:rPr>
                <w:rStyle w:val="Hipervnculo"/>
                <w:noProof/>
              </w:rPr>
              <w:t xml:space="preserve">específicos                                                                                                                                    </w:t>
            </w:r>
            <w:r w:rsidR="002B6C04">
              <w:rPr>
                <w:noProof/>
                <w:webHidden/>
              </w:rPr>
              <w:fldChar w:fldCharType="begin"/>
            </w:r>
            <w:r w:rsidR="002B6C04">
              <w:rPr>
                <w:noProof/>
                <w:webHidden/>
              </w:rPr>
              <w:instrText xml:space="preserve"> PAGEREF _Toc59008205 \h </w:instrText>
            </w:r>
            <w:r w:rsidR="002B6C04">
              <w:rPr>
                <w:noProof/>
                <w:webHidden/>
              </w:rPr>
            </w:r>
            <w:r w:rsidR="002B6C04">
              <w:rPr>
                <w:noProof/>
                <w:webHidden/>
              </w:rPr>
              <w:fldChar w:fldCharType="separate"/>
            </w:r>
            <w:r w:rsidR="0004260D">
              <w:rPr>
                <w:noProof/>
                <w:webHidden/>
              </w:rPr>
              <w:t>13</w:t>
            </w:r>
            <w:r w:rsidR="002B6C04">
              <w:rPr>
                <w:noProof/>
                <w:webHidden/>
              </w:rPr>
              <w:fldChar w:fldCharType="end"/>
            </w:r>
          </w:hyperlink>
        </w:p>
        <w:p w14:paraId="5C41D8E6" w14:textId="6A838710"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6" w:history="1">
            <w:r w:rsidR="002B6C04" w:rsidRPr="008105E2">
              <w:rPr>
                <w:rStyle w:val="Hipervnculo"/>
                <w:noProof/>
              </w:rPr>
              <w:t>9.FORMULACIÓN DE PLANES Y PROYECTOS DEL</w:t>
            </w:r>
            <w:r w:rsidR="002B6C04" w:rsidRPr="008105E2">
              <w:rPr>
                <w:rStyle w:val="Hipervnculo"/>
                <w:noProof/>
                <w:spacing w:val="-6"/>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_Toc59008206 \h </w:instrText>
            </w:r>
            <w:r w:rsidR="002B6C04">
              <w:rPr>
                <w:noProof/>
                <w:webHidden/>
              </w:rPr>
            </w:r>
            <w:r w:rsidR="002B6C04">
              <w:rPr>
                <w:noProof/>
                <w:webHidden/>
              </w:rPr>
              <w:fldChar w:fldCharType="separate"/>
            </w:r>
            <w:r w:rsidR="0004260D">
              <w:rPr>
                <w:noProof/>
                <w:webHidden/>
              </w:rPr>
              <w:t>14</w:t>
            </w:r>
            <w:r w:rsidR="002B6C04">
              <w:rPr>
                <w:noProof/>
                <w:webHidden/>
              </w:rPr>
              <w:fldChar w:fldCharType="end"/>
            </w:r>
          </w:hyperlink>
        </w:p>
        <w:p w14:paraId="652AD11C" w14:textId="6C9534DF"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7" w:history="1">
            <w:r w:rsidR="002B6C04" w:rsidRPr="008105E2">
              <w:rPr>
                <w:rStyle w:val="Hipervnculo"/>
                <w:noProof/>
              </w:rPr>
              <w:t>10.FORMULACIÓN DE PROYECTO DEL</w:t>
            </w:r>
            <w:r w:rsidR="002B6C04" w:rsidRPr="008105E2">
              <w:rPr>
                <w:rStyle w:val="Hipervnculo"/>
                <w:noProof/>
                <w:spacing w:val="-4"/>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_Toc59008207 \h </w:instrText>
            </w:r>
            <w:r w:rsidR="002B6C04">
              <w:rPr>
                <w:noProof/>
                <w:webHidden/>
              </w:rPr>
            </w:r>
            <w:r w:rsidR="002B6C04">
              <w:rPr>
                <w:noProof/>
                <w:webHidden/>
              </w:rPr>
              <w:fldChar w:fldCharType="separate"/>
            </w:r>
            <w:r w:rsidR="0004260D">
              <w:rPr>
                <w:noProof/>
                <w:webHidden/>
              </w:rPr>
              <w:t>21</w:t>
            </w:r>
            <w:r w:rsidR="002B6C04">
              <w:rPr>
                <w:noProof/>
                <w:webHidden/>
              </w:rPr>
              <w:fldChar w:fldCharType="end"/>
            </w:r>
          </w:hyperlink>
        </w:p>
        <w:p w14:paraId="36A50C0B" w14:textId="2D00F42C" w:rsidR="002B6C04" w:rsidRDefault="00907C0C" w:rsidP="00415795">
          <w:pPr>
            <w:pStyle w:val="TDC1"/>
            <w:tabs>
              <w:tab w:val="left" w:pos="6677"/>
              <w:tab w:val="right" w:leader="dot" w:pos="9669"/>
            </w:tabs>
            <w:jc w:val="both"/>
            <w:rPr>
              <w:rFonts w:asciiTheme="minorHAnsi" w:eastAsiaTheme="minorEastAsia" w:hAnsiTheme="minorHAnsi" w:cstheme="minorBidi"/>
              <w:noProof/>
              <w:sz w:val="22"/>
              <w:szCs w:val="22"/>
              <w:lang w:val="es-CO" w:eastAsia="es-CO" w:bidi="ar-SA"/>
            </w:rPr>
          </w:pPr>
          <w:hyperlink w:anchor="_Toc59008208" w:history="1">
            <w:r w:rsidR="002B6C04" w:rsidRPr="008105E2">
              <w:rPr>
                <w:rStyle w:val="Hipervnculo"/>
                <w:noProof/>
              </w:rPr>
              <w:t>11.</w:t>
            </w:r>
            <w:r w:rsidR="002B6C04">
              <w:rPr>
                <w:rStyle w:val="Hipervnculo"/>
                <w:noProof/>
              </w:rPr>
              <w:t xml:space="preserve"> </w:t>
            </w:r>
            <w:r w:rsidR="002B6C04" w:rsidRPr="008105E2">
              <w:rPr>
                <w:rStyle w:val="Hipervnculo"/>
                <w:noProof/>
              </w:rPr>
              <w:t>MAPA DE</w:t>
            </w:r>
            <w:r w:rsidR="002B6C04" w:rsidRPr="008105E2">
              <w:rPr>
                <w:rStyle w:val="Hipervnculo"/>
                <w:noProof/>
                <w:spacing w:val="-1"/>
              </w:rPr>
              <w:t xml:space="preserve"> </w:t>
            </w:r>
            <w:r w:rsidR="002B6C04" w:rsidRPr="008105E2">
              <w:rPr>
                <w:rStyle w:val="Hipervnculo"/>
                <w:noProof/>
              </w:rPr>
              <w:t>RUTA</w:t>
            </w:r>
            <w:r w:rsidR="002B6C04">
              <w:rPr>
                <w:rStyle w:val="Hipervnculo"/>
                <w:noProof/>
              </w:rPr>
              <w:t xml:space="preserve">                                                                                                                                             </w:t>
            </w:r>
            <w:r w:rsidR="002B6C04">
              <w:rPr>
                <w:noProof/>
                <w:webHidden/>
              </w:rPr>
              <w:fldChar w:fldCharType="begin"/>
            </w:r>
            <w:r w:rsidR="002B6C04">
              <w:rPr>
                <w:noProof/>
                <w:webHidden/>
              </w:rPr>
              <w:instrText xml:space="preserve"> PAGEREF _Toc59008208 \h </w:instrText>
            </w:r>
            <w:r w:rsidR="002B6C04">
              <w:rPr>
                <w:noProof/>
                <w:webHidden/>
              </w:rPr>
            </w:r>
            <w:r w:rsidR="002B6C04">
              <w:rPr>
                <w:noProof/>
                <w:webHidden/>
              </w:rPr>
              <w:fldChar w:fldCharType="separate"/>
            </w:r>
            <w:r w:rsidR="0004260D">
              <w:rPr>
                <w:noProof/>
                <w:webHidden/>
              </w:rPr>
              <w:t>18</w:t>
            </w:r>
            <w:r w:rsidR="002B6C04">
              <w:rPr>
                <w:noProof/>
                <w:webHidden/>
              </w:rPr>
              <w:fldChar w:fldCharType="end"/>
            </w:r>
          </w:hyperlink>
        </w:p>
        <w:p w14:paraId="74CBD8E9" w14:textId="7407CCBE" w:rsidR="002B6C04" w:rsidRDefault="00907C0C" w:rsidP="00415795">
          <w:pPr>
            <w:pStyle w:val="TDC1"/>
            <w:tabs>
              <w:tab w:val="right" w:leader="dot" w:pos="9669"/>
            </w:tabs>
            <w:jc w:val="both"/>
            <w:rPr>
              <w:rFonts w:asciiTheme="minorHAnsi" w:eastAsiaTheme="minorEastAsia" w:hAnsiTheme="minorHAnsi" w:cstheme="minorBidi"/>
              <w:noProof/>
              <w:sz w:val="22"/>
              <w:szCs w:val="22"/>
              <w:lang w:val="es-CO" w:eastAsia="es-CO" w:bidi="ar-SA"/>
            </w:rPr>
          </w:pPr>
          <w:hyperlink w:anchor="_Toc59008209" w:history="1">
            <w:r w:rsidR="002B6C04" w:rsidRPr="008105E2">
              <w:rPr>
                <w:rStyle w:val="Hipervnculo"/>
                <w:noProof/>
              </w:rPr>
              <w:t>12.</w:t>
            </w:r>
            <w:r w:rsidR="002B6C04">
              <w:rPr>
                <w:rFonts w:asciiTheme="minorHAnsi" w:eastAsiaTheme="minorEastAsia" w:hAnsiTheme="minorHAnsi" w:cstheme="minorBidi"/>
                <w:noProof/>
                <w:sz w:val="22"/>
                <w:szCs w:val="22"/>
                <w:lang w:val="es-CO" w:eastAsia="es-CO" w:bidi="ar-SA"/>
              </w:rPr>
              <w:t xml:space="preserve"> </w:t>
            </w:r>
            <w:r w:rsidR="002B6C04" w:rsidRPr="008105E2">
              <w:rPr>
                <w:rStyle w:val="Hipervnculo"/>
                <w:noProof/>
              </w:rPr>
              <w:t>SEGUIMIENTO Y</w:t>
            </w:r>
            <w:r w:rsidR="002B6C04" w:rsidRPr="008105E2">
              <w:rPr>
                <w:rStyle w:val="Hipervnculo"/>
                <w:noProof/>
                <w:spacing w:val="-6"/>
              </w:rPr>
              <w:t xml:space="preserve"> </w:t>
            </w:r>
            <w:r w:rsidR="002B6C04" w:rsidRPr="008105E2">
              <w:rPr>
                <w:rStyle w:val="Hipervnculo"/>
                <w:noProof/>
              </w:rPr>
              <w:t>CONTROL</w:t>
            </w:r>
            <w:r w:rsidR="002B6C04">
              <w:rPr>
                <w:rStyle w:val="Hipervnculo"/>
                <w:noProof/>
              </w:rPr>
              <w:t xml:space="preserve">                                                                                                                          </w:t>
            </w:r>
            <w:r w:rsidR="002B6C04">
              <w:rPr>
                <w:noProof/>
                <w:webHidden/>
              </w:rPr>
              <w:fldChar w:fldCharType="begin"/>
            </w:r>
            <w:r w:rsidR="002B6C04">
              <w:rPr>
                <w:noProof/>
                <w:webHidden/>
              </w:rPr>
              <w:instrText xml:space="preserve"> PAGEREF _Toc59008209 \h </w:instrText>
            </w:r>
            <w:r w:rsidR="002B6C04">
              <w:rPr>
                <w:noProof/>
                <w:webHidden/>
              </w:rPr>
            </w:r>
            <w:r w:rsidR="002B6C04">
              <w:rPr>
                <w:noProof/>
                <w:webHidden/>
              </w:rPr>
              <w:fldChar w:fldCharType="separate"/>
            </w:r>
            <w:r w:rsidR="0004260D">
              <w:rPr>
                <w:noProof/>
                <w:webHidden/>
              </w:rPr>
              <w:t>19</w:t>
            </w:r>
            <w:r w:rsidR="002B6C04">
              <w:rPr>
                <w:noProof/>
                <w:webHidden/>
              </w:rPr>
              <w:fldChar w:fldCharType="end"/>
            </w:r>
          </w:hyperlink>
        </w:p>
        <w:p w14:paraId="4B4D5775" w14:textId="6B89FB33" w:rsidR="002B6C04" w:rsidRDefault="00907C0C" w:rsidP="00415795">
          <w:pPr>
            <w:pStyle w:val="TDC1"/>
            <w:tabs>
              <w:tab w:val="left" w:pos="6677"/>
              <w:tab w:val="right" w:leader="dot" w:pos="9669"/>
            </w:tabs>
            <w:jc w:val="both"/>
            <w:rPr>
              <w:rFonts w:asciiTheme="minorHAnsi" w:eastAsiaTheme="minorEastAsia" w:hAnsiTheme="minorHAnsi" w:cstheme="minorBidi"/>
              <w:noProof/>
              <w:sz w:val="22"/>
              <w:szCs w:val="22"/>
              <w:lang w:val="es-CO" w:eastAsia="es-CO" w:bidi="ar-SA"/>
            </w:rPr>
          </w:pPr>
          <w:hyperlink w:anchor="_Toc59008210" w:history="1">
            <w:r w:rsidR="002B6C04" w:rsidRPr="008105E2">
              <w:rPr>
                <w:rStyle w:val="Hipervnculo"/>
                <w:noProof/>
              </w:rPr>
              <w:t>13.</w:t>
            </w:r>
            <w:r w:rsidR="002B6C04">
              <w:rPr>
                <w:rFonts w:asciiTheme="minorHAnsi" w:eastAsiaTheme="minorEastAsia" w:hAnsiTheme="minorHAnsi" w:cstheme="minorBidi"/>
                <w:noProof/>
                <w:sz w:val="22"/>
                <w:szCs w:val="22"/>
                <w:lang w:val="es-CO" w:eastAsia="es-CO" w:bidi="ar-SA"/>
              </w:rPr>
              <w:t xml:space="preserve"> </w:t>
            </w:r>
            <w:r w:rsidR="002B6C04">
              <w:rPr>
                <w:rStyle w:val="Hipervnculo"/>
                <w:noProof/>
              </w:rPr>
              <w:t xml:space="preserve">BIOGRAFÍA                                                                                                                                                   </w:t>
            </w:r>
            <w:r w:rsidR="002B6C04">
              <w:rPr>
                <w:noProof/>
                <w:webHidden/>
              </w:rPr>
              <w:fldChar w:fldCharType="begin"/>
            </w:r>
            <w:r w:rsidR="002B6C04">
              <w:rPr>
                <w:noProof/>
                <w:webHidden/>
              </w:rPr>
              <w:instrText xml:space="preserve"> PAGEREF _Toc59008210 \h </w:instrText>
            </w:r>
            <w:r w:rsidR="002B6C04">
              <w:rPr>
                <w:noProof/>
                <w:webHidden/>
              </w:rPr>
            </w:r>
            <w:r w:rsidR="002B6C04">
              <w:rPr>
                <w:noProof/>
                <w:webHidden/>
              </w:rPr>
              <w:fldChar w:fldCharType="separate"/>
            </w:r>
            <w:r w:rsidR="0004260D">
              <w:rPr>
                <w:noProof/>
                <w:webHidden/>
              </w:rPr>
              <w:t>20</w:t>
            </w:r>
            <w:r w:rsidR="002B6C04">
              <w:rPr>
                <w:noProof/>
                <w:webHidden/>
              </w:rPr>
              <w:fldChar w:fldCharType="end"/>
            </w:r>
          </w:hyperlink>
        </w:p>
        <w:p w14:paraId="7121043C" w14:textId="298A4867" w:rsidR="002B6C04" w:rsidRDefault="002B6C04" w:rsidP="00415795">
          <w:pPr>
            <w:jc w:val="both"/>
          </w:pPr>
          <w:r>
            <w:rPr>
              <w:b/>
              <w:bCs/>
            </w:rPr>
            <w:fldChar w:fldCharType="end"/>
          </w:r>
        </w:p>
      </w:sdtContent>
    </w:sdt>
    <w:p w14:paraId="1AAC5EBF" w14:textId="77777777" w:rsidR="002B6C04" w:rsidRDefault="002B6C04" w:rsidP="00415795">
      <w:pPr>
        <w:jc w:val="both"/>
        <w:rPr>
          <w:rFonts w:ascii="Calibri" w:hAnsi="Calibri"/>
        </w:rPr>
        <w:sectPr w:rsidR="002B6C04" w:rsidSect="002B6C04">
          <w:footerReference w:type="default" r:id="rId10"/>
          <w:pgSz w:w="12240" w:h="15840"/>
          <w:pgMar w:top="1780" w:right="860" w:bottom="2380" w:left="1701" w:header="909" w:footer="2197" w:gutter="0"/>
          <w:pgNumType w:start="1"/>
          <w:cols w:space="720"/>
        </w:sectPr>
      </w:pPr>
    </w:p>
    <w:p w14:paraId="61BB7D0F" w14:textId="77777777" w:rsidR="002B6C04" w:rsidRDefault="002B6C04" w:rsidP="00415795">
      <w:pPr>
        <w:pStyle w:val="Textoindependiente"/>
        <w:spacing w:before="9"/>
        <w:jc w:val="both"/>
        <w:rPr>
          <w:rFonts w:ascii="Calibri"/>
          <w:sz w:val="20"/>
        </w:rPr>
      </w:pPr>
    </w:p>
    <w:p w14:paraId="70B980B6" w14:textId="77777777" w:rsidR="002B6C04" w:rsidRDefault="002B6C04" w:rsidP="0006773C">
      <w:pPr>
        <w:pStyle w:val="Ttulo1"/>
        <w:ind w:left="2520" w:right="2456" w:firstLine="0"/>
        <w:jc w:val="center"/>
      </w:pPr>
      <w:bookmarkStart w:id="0" w:name="_Toc59008192"/>
      <w:r>
        <w:t>INTRODUCCIÓN</w:t>
      </w:r>
      <w:bookmarkEnd w:id="0"/>
    </w:p>
    <w:p w14:paraId="178BC546" w14:textId="77777777" w:rsidR="002B6C04" w:rsidRDefault="002B6C04" w:rsidP="00415795">
      <w:pPr>
        <w:pStyle w:val="Textoindependiente"/>
        <w:jc w:val="both"/>
        <w:rPr>
          <w:b/>
          <w:sz w:val="26"/>
        </w:rPr>
      </w:pPr>
    </w:p>
    <w:p w14:paraId="681BCB58" w14:textId="77777777" w:rsidR="002B6C04" w:rsidRDefault="002B6C04" w:rsidP="00415795">
      <w:pPr>
        <w:pStyle w:val="Textoindependiente"/>
        <w:spacing w:before="2"/>
        <w:jc w:val="both"/>
        <w:rPr>
          <w:b/>
          <w:sz w:val="28"/>
        </w:rPr>
      </w:pPr>
    </w:p>
    <w:p w14:paraId="0D54E2A9" w14:textId="77777777" w:rsidR="002B6C04" w:rsidRPr="00BC372C" w:rsidRDefault="002B6C04" w:rsidP="0006773C">
      <w:pPr>
        <w:spacing w:line="276" w:lineRule="auto"/>
        <w:ind w:left="851" w:right="50"/>
        <w:jc w:val="both"/>
        <w:rPr>
          <w:lang w:val="es-CO"/>
        </w:rPr>
      </w:pPr>
      <w:r w:rsidRPr="00BC372C">
        <w:rPr>
          <w:lang w:val="es-CO"/>
        </w:rPr>
        <w:t>En cumplimiento al Decreto 1080 de 2015 Articulo 2.8.2.5.8 la Alcaldía de Pasto ha elaborado el Plan Institucional de Archivos PINAR, instrumento de planeación para la labor archivística que determina elementos importantes para la Planeación Estratégica y Anual del Proceso de Gestión Documental en cumplimiento a las directrices del Archivo General de la</w:t>
      </w:r>
      <w:r w:rsidRPr="00BC372C">
        <w:rPr>
          <w:spacing w:val="-11"/>
          <w:lang w:val="es-CO"/>
        </w:rPr>
        <w:t xml:space="preserve"> </w:t>
      </w:r>
      <w:r w:rsidRPr="00BC372C">
        <w:rPr>
          <w:lang w:val="es-CO"/>
        </w:rPr>
        <w:t>Nación.</w:t>
      </w:r>
    </w:p>
    <w:p w14:paraId="0C883242" w14:textId="77777777" w:rsidR="002B6C04" w:rsidRPr="00BC372C" w:rsidRDefault="002B6C04" w:rsidP="0006773C">
      <w:pPr>
        <w:spacing w:line="276" w:lineRule="auto"/>
        <w:ind w:right="50"/>
        <w:jc w:val="both"/>
        <w:rPr>
          <w:rFonts w:ascii="Arial" w:hAnsi="Arial" w:cs="Arial"/>
          <w:lang w:val="es-CO"/>
        </w:rPr>
      </w:pPr>
    </w:p>
    <w:p w14:paraId="7E2BF598" w14:textId="77777777" w:rsidR="002B6C04" w:rsidRPr="00BC372C" w:rsidRDefault="002B6C04" w:rsidP="0006773C">
      <w:pPr>
        <w:spacing w:line="276" w:lineRule="auto"/>
        <w:ind w:left="851"/>
        <w:jc w:val="both"/>
        <w:rPr>
          <w:lang w:val="es-CO"/>
        </w:rPr>
      </w:pPr>
      <w:r w:rsidRPr="00BC372C">
        <w:rPr>
          <w:lang w:val="es-CO"/>
        </w:rPr>
        <w:t>El Plan Institucional de Archivos, se articula con el Plan de Desarrollo Pasto la Gran Capital 2020-2023, toda vez que dentro del mismo se incluyeron acciones de fortalecimiento para el funcionamiento de la Unidad de Correspondencia en la Alcaldía de Pasto, como parte integral del proceso de gestión documental, para una adecuada recepción, radicación y distribución de las comunicaciones oficiales, así como el uso de tecnología de la información, a través de medios electrónicos, como elemento necesario para la optimización de los trámites ante la administración municipal.</w:t>
      </w:r>
    </w:p>
    <w:p w14:paraId="15D40B5E" w14:textId="77777777" w:rsidR="002B6C04" w:rsidRDefault="002B6C04" w:rsidP="00415795">
      <w:pPr>
        <w:pStyle w:val="Textoindependiente"/>
        <w:spacing w:before="3"/>
        <w:jc w:val="both"/>
        <w:rPr>
          <w:sz w:val="25"/>
        </w:rPr>
      </w:pPr>
    </w:p>
    <w:p w14:paraId="02C4C9D4" w14:textId="71F09C26" w:rsidR="002B6C04" w:rsidRPr="00BE1EAD" w:rsidRDefault="002B6C04" w:rsidP="0006773C">
      <w:pPr>
        <w:spacing w:line="276" w:lineRule="auto"/>
        <w:ind w:left="851"/>
        <w:jc w:val="both"/>
        <w:rPr>
          <w:lang w:val="es-CO"/>
        </w:rPr>
      </w:pPr>
      <w:r w:rsidRPr="00BE1EAD">
        <w:rPr>
          <w:lang w:val="es-CO"/>
        </w:rPr>
        <w:t>Para la formulación del PINAR de la Alcaldía de Pasto tuvo en cuenta las necesidades en materia de administración de archivos detectadas en un diagnóstico las cuales aportaron para la formulación de planes y proyectos a ejecutarse durante la vigencia 2020.</w:t>
      </w:r>
    </w:p>
    <w:p w14:paraId="36A34296" w14:textId="77777777" w:rsidR="002B6C04" w:rsidRPr="00BE1EAD" w:rsidRDefault="002B6C04" w:rsidP="00415795">
      <w:pPr>
        <w:spacing w:line="276" w:lineRule="auto"/>
        <w:ind w:left="720"/>
        <w:jc w:val="both"/>
        <w:rPr>
          <w:lang w:val="es-CO"/>
        </w:rPr>
      </w:pPr>
    </w:p>
    <w:p w14:paraId="7E3AD0C0" w14:textId="77777777" w:rsidR="002B6C04" w:rsidRPr="00BC372C" w:rsidRDefault="002B6C04" w:rsidP="0006773C">
      <w:pPr>
        <w:spacing w:line="276" w:lineRule="auto"/>
        <w:ind w:left="851"/>
        <w:jc w:val="both"/>
        <w:rPr>
          <w:lang w:val="es-CO"/>
        </w:rPr>
      </w:pPr>
      <w:r w:rsidRPr="00BC372C">
        <w:rPr>
          <w:lang w:val="es-CO"/>
        </w:rPr>
        <w:t>Finalmente, se presenta la priorización de necesidades detectadas, se considera que al llevar a cabo este Plan Institucional de Archivos, se logrará mejorar la gestión documental de la Entidad.</w:t>
      </w:r>
    </w:p>
    <w:p w14:paraId="316740F9" w14:textId="77777777" w:rsidR="002B6C04" w:rsidRPr="00BC372C" w:rsidRDefault="002B6C04" w:rsidP="00415795">
      <w:pPr>
        <w:spacing w:line="276" w:lineRule="auto"/>
        <w:jc w:val="both"/>
        <w:rPr>
          <w:lang w:val="es-CO"/>
        </w:rPr>
        <w:sectPr w:rsidR="002B6C04" w:rsidRPr="00BC372C" w:rsidSect="002B6C04">
          <w:pgSz w:w="12240" w:h="15840"/>
          <w:pgMar w:top="1780" w:right="1467" w:bottom="2420" w:left="800" w:header="909" w:footer="2197" w:gutter="0"/>
          <w:cols w:space="720"/>
        </w:sectPr>
      </w:pPr>
    </w:p>
    <w:p w14:paraId="61346799" w14:textId="77777777" w:rsidR="002B6C04" w:rsidRDefault="002B6C04" w:rsidP="00415795">
      <w:pPr>
        <w:pStyle w:val="Textoindependiente"/>
        <w:spacing w:before="5"/>
        <w:jc w:val="both"/>
        <w:rPr>
          <w:sz w:val="12"/>
        </w:rPr>
      </w:pPr>
    </w:p>
    <w:p w14:paraId="32773BF0" w14:textId="77777777" w:rsidR="002B6C04" w:rsidRDefault="002B6C04" w:rsidP="0006773C">
      <w:pPr>
        <w:pStyle w:val="Ttulo1"/>
        <w:numPr>
          <w:ilvl w:val="0"/>
          <w:numId w:val="17"/>
        </w:numPr>
        <w:tabs>
          <w:tab w:val="left" w:pos="1276"/>
        </w:tabs>
        <w:spacing w:before="101"/>
        <w:ind w:hanging="771"/>
        <w:jc w:val="both"/>
      </w:pPr>
      <w:bookmarkStart w:id="1" w:name="_Toc59008193"/>
      <w:r>
        <w:t>MARCO ESTRATÉGICO DE LA</w:t>
      </w:r>
      <w:r>
        <w:rPr>
          <w:spacing w:val="-8"/>
        </w:rPr>
        <w:t xml:space="preserve"> </w:t>
      </w:r>
      <w:r>
        <w:t>ENTIDAD</w:t>
      </w:r>
      <w:bookmarkEnd w:id="1"/>
    </w:p>
    <w:p w14:paraId="23433A7C" w14:textId="77777777" w:rsidR="002B6C04" w:rsidRDefault="002B6C04" w:rsidP="00415795">
      <w:pPr>
        <w:pStyle w:val="Textoindependiente"/>
        <w:jc w:val="both"/>
        <w:rPr>
          <w:b/>
          <w:sz w:val="26"/>
        </w:rPr>
      </w:pPr>
    </w:p>
    <w:p w14:paraId="652767C8" w14:textId="77777777" w:rsidR="002B6C04" w:rsidRDefault="002B6C04" w:rsidP="00415795">
      <w:pPr>
        <w:pStyle w:val="Textoindependiente"/>
        <w:spacing w:before="2"/>
        <w:jc w:val="both"/>
        <w:rPr>
          <w:b/>
          <w:sz w:val="19"/>
        </w:rPr>
      </w:pPr>
    </w:p>
    <w:p w14:paraId="33C56176" w14:textId="6379616D" w:rsidR="002B6C04" w:rsidRDefault="002B6C04" w:rsidP="0006773C">
      <w:pPr>
        <w:pStyle w:val="Textoindependiente"/>
        <w:spacing w:line="276" w:lineRule="auto"/>
        <w:ind w:left="851" w:right="657"/>
        <w:jc w:val="both"/>
      </w:pPr>
      <w:r>
        <w:t>Para la formulación y construcción del Plan, se tomó como insumo la información desarrollada en el análisis del contexto estratégico de la entidad, el cual identifica los factores internos y externos que deben ser tenidos en cuenta para la formulación de las estrategias y acciones permitiendo así proyectar una intervención pertinente que atienda las necesidades y expectativas de la entidad.</w:t>
      </w:r>
    </w:p>
    <w:p w14:paraId="3638C4BC" w14:textId="77777777" w:rsidR="002B6C04" w:rsidRDefault="002B6C04" w:rsidP="00415795">
      <w:pPr>
        <w:pStyle w:val="Ttulo1"/>
        <w:numPr>
          <w:ilvl w:val="1"/>
          <w:numId w:val="19"/>
        </w:numPr>
        <w:tabs>
          <w:tab w:val="left" w:pos="2041"/>
          <w:tab w:val="left" w:pos="2042"/>
        </w:tabs>
        <w:spacing w:before="201"/>
        <w:jc w:val="both"/>
      </w:pPr>
      <w:bookmarkStart w:id="2" w:name="_Toc59008194"/>
      <w:bookmarkStart w:id="3" w:name="_Hlk92786663"/>
      <w:r>
        <w:t>MISIÓN</w:t>
      </w:r>
      <w:bookmarkEnd w:id="2"/>
    </w:p>
    <w:p w14:paraId="345EE6FF" w14:textId="0418B595" w:rsidR="004648D7" w:rsidRDefault="000566A9" w:rsidP="00415795">
      <w:pPr>
        <w:pStyle w:val="Textoindependiente"/>
        <w:jc w:val="both"/>
        <w:rPr>
          <w:b/>
          <w:sz w:val="26"/>
        </w:rPr>
      </w:pPr>
      <w:r>
        <w:rPr>
          <w:b/>
          <w:sz w:val="26"/>
        </w:rPr>
        <w:t xml:space="preserve">            </w:t>
      </w:r>
    </w:p>
    <w:p w14:paraId="7610DB45" w14:textId="0D168A81" w:rsidR="00D6429F" w:rsidRDefault="00D95AEF" w:rsidP="00415795">
      <w:pPr>
        <w:pStyle w:val="Textoindependiente"/>
        <w:spacing w:line="276" w:lineRule="auto"/>
        <w:ind w:left="851" w:right="657"/>
        <w:jc w:val="both"/>
      </w:pPr>
      <w:r>
        <w:t>Ser una entidad pública robusta, fundamentada en: la transparencia, la legitimidad, la participación activa, el servicio y en la planificación con gobernanza y enfoque diferencial, que permita construir bases sólidas para promover el desarrollo social, ambiental, económico y territorial, buscando la satisfacción real y objetiva de las necesidades básicas de la comunidad del municipio de Pasto</w:t>
      </w:r>
    </w:p>
    <w:p w14:paraId="60E6B8D5" w14:textId="2CD1DB65" w:rsidR="000566A9" w:rsidRDefault="000566A9" w:rsidP="00415795">
      <w:pPr>
        <w:pStyle w:val="Prrafodelista"/>
        <w:jc w:val="both"/>
      </w:pPr>
    </w:p>
    <w:p w14:paraId="09DA76EE" w14:textId="1A920D80" w:rsidR="00FE068D" w:rsidRDefault="00FE068D" w:rsidP="00415795">
      <w:pPr>
        <w:pStyle w:val="Prrafodelista"/>
        <w:jc w:val="both"/>
      </w:pPr>
    </w:p>
    <w:p w14:paraId="050D6D81" w14:textId="3A47ACA7" w:rsidR="002B6C04" w:rsidRPr="004648D7" w:rsidRDefault="004648D7" w:rsidP="00415795">
      <w:pPr>
        <w:pStyle w:val="Prrafodelista"/>
        <w:ind w:left="1701" w:hanging="850"/>
        <w:jc w:val="both"/>
        <w:rPr>
          <w:b/>
          <w:bCs/>
        </w:rPr>
      </w:pPr>
      <w:bookmarkStart w:id="4" w:name="_Toc59008195"/>
      <w:bookmarkStart w:id="5" w:name="_Hlk92786588"/>
      <w:bookmarkEnd w:id="3"/>
      <w:r>
        <w:rPr>
          <w:b/>
          <w:bCs/>
        </w:rPr>
        <w:t xml:space="preserve">1.2 </w:t>
      </w:r>
      <w:r w:rsidR="002B6C04" w:rsidRPr="004648D7">
        <w:rPr>
          <w:b/>
          <w:bCs/>
        </w:rPr>
        <w:t>VISIÓN</w:t>
      </w:r>
      <w:bookmarkEnd w:id="4"/>
    </w:p>
    <w:p w14:paraId="0E65A729" w14:textId="3BF3350A" w:rsidR="00FE068D" w:rsidRPr="00BC372C" w:rsidRDefault="00A30086" w:rsidP="00415795">
      <w:pPr>
        <w:spacing w:line="276" w:lineRule="auto"/>
        <w:jc w:val="both"/>
        <w:rPr>
          <w:b/>
          <w:sz w:val="26"/>
          <w:lang w:val="es-CO"/>
        </w:rPr>
      </w:pPr>
      <w:r w:rsidRPr="00BC372C">
        <w:rPr>
          <w:b/>
          <w:sz w:val="26"/>
          <w:lang w:val="es-CO"/>
        </w:rPr>
        <w:t xml:space="preserve">             </w:t>
      </w:r>
    </w:p>
    <w:p w14:paraId="001948EE" w14:textId="0514130F" w:rsidR="00774F17" w:rsidRPr="00A30086" w:rsidRDefault="00A30086" w:rsidP="0006773C">
      <w:pPr>
        <w:pStyle w:val="Prrafodelista"/>
        <w:spacing w:line="276" w:lineRule="auto"/>
        <w:ind w:left="851" w:right="657" w:firstLine="0"/>
        <w:jc w:val="both"/>
        <w:rPr>
          <w:sz w:val="26"/>
        </w:rPr>
      </w:pPr>
      <w:r w:rsidRPr="00A30086">
        <w:t>En 2023, Pasto será un territorio incluyente con los grup</w:t>
      </w:r>
      <w:r w:rsidR="00415795">
        <w:t>os poblacionales, especialmente</w:t>
      </w:r>
      <w:r w:rsidR="0006773C">
        <w:t xml:space="preserve"> </w:t>
      </w:r>
      <w:r w:rsidRPr="00A30086">
        <w:t>con la niñez, equitativo y sostenible hacia el desarrollo social, económico y ambiental.</w:t>
      </w:r>
      <w:r w:rsidR="0006773C">
        <w:t xml:space="preserve"> </w:t>
      </w:r>
      <w:r w:rsidRPr="00A30086">
        <w:t>Un municipio resiliente con un fuerte tejidosocial, una alta e</w:t>
      </w:r>
      <w:r w:rsidR="00415795">
        <w:t>ficiencia institucional y</w:t>
      </w:r>
      <w:r w:rsidR="0006773C">
        <w:t xml:space="preserve"> </w:t>
      </w:r>
      <w:r w:rsidR="00415795">
        <w:t xml:space="preserve">un </w:t>
      </w:r>
      <w:r w:rsidRPr="00A30086">
        <w:t>oportuno manejo social del riesgo.</w:t>
      </w:r>
    </w:p>
    <w:bookmarkEnd w:id="5"/>
    <w:p w14:paraId="4AFCA4FD" w14:textId="77777777" w:rsidR="002B6C04" w:rsidRPr="00BC372C" w:rsidRDefault="002B6C04" w:rsidP="00415795">
      <w:pPr>
        <w:spacing w:line="276" w:lineRule="auto"/>
        <w:ind w:left="851" w:hanging="851"/>
        <w:jc w:val="both"/>
        <w:rPr>
          <w:lang w:val="es-CO"/>
        </w:rPr>
        <w:sectPr w:rsidR="002B6C04" w:rsidRPr="00BC372C">
          <w:pgSz w:w="12240" w:h="15840"/>
          <w:pgMar w:top="1780" w:right="860" w:bottom="2420" w:left="800" w:header="909" w:footer="2197" w:gutter="0"/>
          <w:cols w:space="720"/>
        </w:sectPr>
      </w:pPr>
    </w:p>
    <w:p w14:paraId="5952581F" w14:textId="77777777" w:rsidR="002B6C04" w:rsidRDefault="002B6C04" w:rsidP="00415795">
      <w:pPr>
        <w:pStyle w:val="Textoindependiente"/>
        <w:spacing w:before="8"/>
        <w:jc w:val="both"/>
        <w:rPr>
          <w:sz w:val="12"/>
        </w:rPr>
      </w:pPr>
    </w:p>
    <w:p w14:paraId="470B91C6" w14:textId="0EE1849F" w:rsidR="002B6C04" w:rsidRDefault="002B6C04" w:rsidP="0006773C">
      <w:pPr>
        <w:pStyle w:val="Ttulo1"/>
        <w:numPr>
          <w:ilvl w:val="1"/>
          <w:numId w:val="19"/>
        </w:numPr>
        <w:tabs>
          <w:tab w:val="left" w:pos="142"/>
        </w:tabs>
        <w:spacing w:before="101"/>
        <w:ind w:left="-284" w:firstLine="0"/>
        <w:jc w:val="both"/>
      </w:pPr>
      <w:bookmarkStart w:id="6" w:name="_Toc59008196"/>
      <w:r>
        <w:t>POLÍTICA DE</w:t>
      </w:r>
      <w:r>
        <w:rPr>
          <w:spacing w:val="-5"/>
        </w:rPr>
        <w:t xml:space="preserve"> </w:t>
      </w:r>
      <w:r>
        <w:t>CALIDAD</w:t>
      </w:r>
      <w:bookmarkEnd w:id="6"/>
    </w:p>
    <w:p w14:paraId="7CA98C78" w14:textId="77777777" w:rsidR="006A147A" w:rsidRDefault="006A147A" w:rsidP="00415795">
      <w:pPr>
        <w:pStyle w:val="Ttulo1"/>
        <w:tabs>
          <w:tab w:val="left" w:pos="1621"/>
          <w:tab w:val="left" w:pos="1622"/>
        </w:tabs>
        <w:spacing w:before="101"/>
        <w:ind w:left="1215" w:hanging="931"/>
        <w:jc w:val="both"/>
      </w:pPr>
    </w:p>
    <w:p w14:paraId="5C7CA869" w14:textId="448C8ABE" w:rsidR="00657D22" w:rsidRPr="00BC372C" w:rsidRDefault="0006773C" w:rsidP="0006773C">
      <w:pPr>
        <w:spacing w:line="276" w:lineRule="auto"/>
        <w:ind w:left="-284"/>
        <w:jc w:val="both"/>
        <w:rPr>
          <w:lang w:val="es-CO"/>
        </w:rPr>
      </w:pPr>
      <w:r>
        <w:rPr>
          <w:lang w:val="es-CO"/>
        </w:rPr>
        <w:t xml:space="preserve"> </w:t>
      </w:r>
      <w:r w:rsidR="00F72E52" w:rsidRPr="00BC372C">
        <w:rPr>
          <w:spacing w:val="-1"/>
          <w:lang w:val="es-CO"/>
        </w:rPr>
        <w:t>E</w:t>
      </w:r>
      <w:r w:rsidR="00F72E52" w:rsidRPr="00BC372C">
        <w:rPr>
          <w:lang w:val="es-CO"/>
        </w:rPr>
        <w:t>n</w:t>
      </w:r>
      <w:r w:rsidR="00F72E52" w:rsidRPr="00BC372C">
        <w:rPr>
          <w:spacing w:val="2"/>
          <w:lang w:val="es-CO"/>
        </w:rPr>
        <w:t xml:space="preserve"> </w:t>
      </w:r>
      <w:r w:rsidR="00F72E52" w:rsidRPr="00BC372C">
        <w:rPr>
          <w:spacing w:val="1"/>
          <w:lang w:val="es-CO"/>
        </w:rPr>
        <w:t>l</w:t>
      </w:r>
      <w:r w:rsidR="00F72E52" w:rsidRPr="00BC372C">
        <w:rPr>
          <w:lang w:val="es-CO"/>
        </w:rPr>
        <w:t>a</w:t>
      </w:r>
      <w:r w:rsidR="00F72E52" w:rsidRPr="00BC372C">
        <w:rPr>
          <w:spacing w:val="5"/>
          <w:lang w:val="es-CO"/>
        </w:rPr>
        <w:t xml:space="preserve"> </w:t>
      </w:r>
      <w:r w:rsidR="00F72E52" w:rsidRPr="00BC372C">
        <w:rPr>
          <w:spacing w:val="-5"/>
          <w:lang w:val="es-CO"/>
        </w:rPr>
        <w:t>A</w:t>
      </w:r>
      <w:r w:rsidR="00F72E52" w:rsidRPr="00BC372C">
        <w:rPr>
          <w:spacing w:val="1"/>
          <w:lang w:val="es-CO"/>
        </w:rPr>
        <w:t>lc</w:t>
      </w:r>
      <w:r w:rsidR="00F72E52" w:rsidRPr="00BC372C">
        <w:rPr>
          <w:spacing w:val="-2"/>
          <w:lang w:val="es-CO"/>
        </w:rPr>
        <w:t>a</w:t>
      </w:r>
      <w:r w:rsidR="00F72E52" w:rsidRPr="00BC372C">
        <w:rPr>
          <w:spacing w:val="1"/>
          <w:lang w:val="es-CO"/>
        </w:rPr>
        <w:t>l</w:t>
      </w:r>
      <w:r w:rsidR="00F72E52" w:rsidRPr="00BC372C">
        <w:rPr>
          <w:spacing w:val="-2"/>
          <w:lang w:val="es-CO"/>
        </w:rPr>
        <w:t>d</w:t>
      </w:r>
      <w:r w:rsidR="00F72E52" w:rsidRPr="00BC372C">
        <w:rPr>
          <w:spacing w:val="1"/>
          <w:lang w:val="es-CO"/>
        </w:rPr>
        <w:t>í</w:t>
      </w:r>
      <w:r w:rsidR="00F72E52" w:rsidRPr="00BC372C">
        <w:rPr>
          <w:lang w:val="es-CO"/>
        </w:rPr>
        <w:t>a</w:t>
      </w:r>
      <w:r w:rsidR="00F72E52" w:rsidRPr="00BC372C">
        <w:rPr>
          <w:spacing w:val="3"/>
          <w:lang w:val="es-CO"/>
        </w:rPr>
        <w:t xml:space="preserve"> </w:t>
      </w:r>
      <w:r w:rsidR="00F72E52" w:rsidRPr="00BC372C">
        <w:rPr>
          <w:lang w:val="es-CO"/>
        </w:rPr>
        <w:t>de</w:t>
      </w:r>
      <w:r w:rsidR="00F72E52" w:rsidRPr="00BC372C">
        <w:rPr>
          <w:spacing w:val="3"/>
          <w:lang w:val="es-CO"/>
        </w:rPr>
        <w:t xml:space="preserve"> </w:t>
      </w:r>
      <w:r w:rsidR="00F72E52" w:rsidRPr="00BC372C">
        <w:rPr>
          <w:spacing w:val="-1"/>
          <w:lang w:val="es-CO"/>
        </w:rPr>
        <w:t>P</w:t>
      </w:r>
      <w:r w:rsidR="00F72E52" w:rsidRPr="00BC372C">
        <w:rPr>
          <w:spacing w:val="-2"/>
          <w:lang w:val="es-CO"/>
        </w:rPr>
        <w:t>a</w:t>
      </w:r>
      <w:r w:rsidR="00F72E52" w:rsidRPr="00BC372C">
        <w:rPr>
          <w:lang w:val="es-CO"/>
        </w:rPr>
        <w:t>sto</w:t>
      </w:r>
      <w:r w:rsidR="00F72E52" w:rsidRPr="00BC372C">
        <w:rPr>
          <w:spacing w:val="2"/>
          <w:lang w:val="es-CO"/>
        </w:rPr>
        <w:t xml:space="preserve"> </w:t>
      </w:r>
      <w:r w:rsidR="00F72E52" w:rsidRPr="00BC372C">
        <w:rPr>
          <w:lang w:val="es-CO"/>
        </w:rPr>
        <w:t>e</w:t>
      </w:r>
      <w:r w:rsidR="00F72E52" w:rsidRPr="00BC372C">
        <w:rPr>
          <w:spacing w:val="1"/>
          <w:lang w:val="es-CO"/>
        </w:rPr>
        <w:t>s</w:t>
      </w:r>
      <w:r w:rsidR="00F72E52" w:rsidRPr="00BC372C">
        <w:rPr>
          <w:lang w:val="es-CO"/>
        </w:rPr>
        <w:t>ta</w:t>
      </w:r>
      <w:r w:rsidR="00F72E52" w:rsidRPr="00BC372C">
        <w:rPr>
          <w:spacing w:val="-1"/>
          <w:lang w:val="es-CO"/>
        </w:rPr>
        <w:t>m</w:t>
      </w:r>
      <w:r w:rsidR="00F72E52" w:rsidRPr="00BC372C">
        <w:rPr>
          <w:lang w:val="es-CO"/>
        </w:rPr>
        <w:t xml:space="preserve">os </w:t>
      </w:r>
      <w:r w:rsidR="00F72E52" w:rsidRPr="00BC372C">
        <w:rPr>
          <w:spacing w:val="1"/>
          <w:lang w:val="es-CO"/>
        </w:rPr>
        <w:t>c</w:t>
      </w:r>
      <w:r w:rsidR="00F72E52" w:rsidRPr="00BC372C">
        <w:rPr>
          <w:lang w:val="es-CO"/>
        </w:rPr>
        <w:t>o</w:t>
      </w:r>
      <w:r w:rsidR="00F72E52" w:rsidRPr="00BC372C">
        <w:rPr>
          <w:spacing w:val="-1"/>
          <w:lang w:val="es-CO"/>
        </w:rPr>
        <w:t>m</w:t>
      </w:r>
      <w:r w:rsidR="00F72E52" w:rsidRPr="00BC372C">
        <w:rPr>
          <w:spacing w:val="-2"/>
          <w:lang w:val="es-CO"/>
        </w:rPr>
        <w:t>p</w:t>
      </w:r>
      <w:r w:rsidR="00F72E52" w:rsidRPr="00BC372C">
        <w:rPr>
          <w:lang w:val="es-CO"/>
        </w:rPr>
        <w:t>ro</w:t>
      </w:r>
      <w:r w:rsidR="00F72E52" w:rsidRPr="00BC372C">
        <w:rPr>
          <w:spacing w:val="-4"/>
          <w:lang w:val="es-CO"/>
        </w:rPr>
        <w:t>m</w:t>
      </w:r>
      <w:r w:rsidR="00F72E52" w:rsidRPr="00BC372C">
        <w:rPr>
          <w:lang w:val="es-CO"/>
        </w:rPr>
        <w:t>et</w:t>
      </w:r>
      <w:r w:rsidR="00F72E52" w:rsidRPr="00BC372C">
        <w:rPr>
          <w:spacing w:val="1"/>
          <w:lang w:val="es-CO"/>
        </w:rPr>
        <w:t>i</w:t>
      </w:r>
      <w:r w:rsidR="00F72E52" w:rsidRPr="00BC372C">
        <w:rPr>
          <w:lang w:val="es-CO"/>
        </w:rPr>
        <w:t>d</w:t>
      </w:r>
      <w:r w:rsidR="00F72E52" w:rsidRPr="00BC372C">
        <w:rPr>
          <w:spacing w:val="-3"/>
          <w:lang w:val="es-CO"/>
        </w:rPr>
        <w:t>o</w:t>
      </w:r>
      <w:r w:rsidR="00F72E52" w:rsidRPr="00BC372C">
        <w:rPr>
          <w:lang w:val="es-CO"/>
        </w:rPr>
        <w:t>s</w:t>
      </w:r>
      <w:r w:rsidR="00F72E52" w:rsidRPr="00BC372C">
        <w:rPr>
          <w:spacing w:val="3"/>
          <w:lang w:val="es-CO"/>
        </w:rPr>
        <w:t xml:space="preserve"> </w:t>
      </w:r>
      <w:r w:rsidR="00F72E52" w:rsidRPr="00BC372C">
        <w:rPr>
          <w:spacing w:val="1"/>
          <w:lang w:val="es-CO"/>
        </w:rPr>
        <w:t>c</w:t>
      </w:r>
      <w:r w:rsidR="00F72E52" w:rsidRPr="00BC372C">
        <w:rPr>
          <w:lang w:val="es-CO"/>
        </w:rPr>
        <w:t>on</w:t>
      </w:r>
      <w:r w:rsidR="00F72E52" w:rsidRPr="00BC372C">
        <w:rPr>
          <w:spacing w:val="2"/>
          <w:lang w:val="es-CO"/>
        </w:rPr>
        <w:t xml:space="preserve"> </w:t>
      </w:r>
      <w:r w:rsidR="00F72E52" w:rsidRPr="00BC372C">
        <w:rPr>
          <w:spacing w:val="-1"/>
          <w:lang w:val="es-CO"/>
        </w:rPr>
        <w:t>l</w:t>
      </w:r>
      <w:r w:rsidR="00F72E52" w:rsidRPr="00BC372C">
        <w:rPr>
          <w:lang w:val="es-CO"/>
        </w:rPr>
        <w:t>a</w:t>
      </w:r>
      <w:r w:rsidR="00F72E52" w:rsidRPr="00BC372C">
        <w:rPr>
          <w:spacing w:val="3"/>
          <w:lang w:val="es-CO"/>
        </w:rPr>
        <w:t xml:space="preserve"> </w:t>
      </w:r>
      <w:r w:rsidR="00F72E52" w:rsidRPr="00BC372C">
        <w:rPr>
          <w:lang w:val="es-CO"/>
        </w:rPr>
        <w:t>sa</w:t>
      </w:r>
      <w:r w:rsidR="00F72E52" w:rsidRPr="00BC372C">
        <w:rPr>
          <w:spacing w:val="-2"/>
          <w:lang w:val="es-CO"/>
        </w:rPr>
        <w:t>t</w:t>
      </w:r>
      <w:r w:rsidR="00F72E52" w:rsidRPr="00BC372C">
        <w:rPr>
          <w:spacing w:val="1"/>
          <w:lang w:val="es-CO"/>
        </w:rPr>
        <w:t>i</w:t>
      </w:r>
      <w:r w:rsidR="00F72E52" w:rsidRPr="00BC372C">
        <w:rPr>
          <w:lang w:val="es-CO"/>
        </w:rPr>
        <w:t>s</w:t>
      </w:r>
      <w:r w:rsidR="00F72E52" w:rsidRPr="00BC372C">
        <w:rPr>
          <w:spacing w:val="-2"/>
          <w:lang w:val="es-CO"/>
        </w:rPr>
        <w:t>f</w:t>
      </w:r>
      <w:r w:rsidR="00F72E52" w:rsidRPr="00BC372C">
        <w:rPr>
          <w:lang w:val="es-CO"/>
        </w:rPr>
        <w:t>a</w:t>
      </w:r>
      <w:r w:rsidR="00F72E52" w:rsidRPr="00BC372C">
        <w:rPr>
          <w:spacing w:val="-1"/>
          <w:lang w:val="es-CO"/>
        </w:rPr>
        <w:t>c</w:t>
      </w:r>
      <w:r w:rsidR="00F72E52" w:rsidRPr="00BC372C">
        <w:rPr>
          <w:spacing w:val="1"/>
          <w:lang w:val="es-CO"/>
        </w:rPr>
        <w:t>ci</w:t>
      </w:r>
      <w:r w:rsidR="00F72E52" w:rsidRPr="00BC372C">
        <w:rPr>
          <w:lang w:val="es-CO"/>
        </w:rPr>
        <w:t>ón</w:t>
      </w:r>
      <w:r w:rsidR="00F72E52" w:rsidRPr="00BC372C">
        <w:rPr>
          <w:spacing w:val="2"/>
          <w:lang w:val="es-CO"/>
        </w:rPr>
        <w:t xml:space="preserve"> </w:t>
      </w:r>
      <w:r w:rsidR="00F72E52" w:rsidRPr="00BC372C">
        <w:rPr>
          <w:spacing w:val="-2"/>
          <w:lang w:val="es-CO"/>
        </w:rPr>
        <w:t>d</w:t>
      </w:r>
      <w:r w:rsidR="00F72E52" w:rsidRPr="00BC372C">
        <w:rPr>
          <w:lang w:val="es-CO"/>
        </w:rPr>
        <w:t>e nue</w:t>
      </w:r>
      <w:r w:rsidR="00F72E52" w:rsidRPr="00BC372C">
        <w:rPr>
          <w:spacing w:val="1"/>
          <w:lang w:val="es-CO"/>
        </w:rPr>
        <w:t>s</w:t>
      </w:r>
      <w:r w:rsidR="00F72E52" w:rsidRPr="00BC372C">
        <w:rPr>
          <w:spacing w:val="-3"/>
          <w:lang w:val="es-CO"/>
        </w:rPr>
        <w:t>t</w:t>
      </w:r>
      <w:r w:rsidR="00F72E52" w:rsidRPr="00BC372C">
        <w:rPr>
          <w:lang w:val="es-CO"/>
        </w:rPr>
        <w:t>ros</w:t>
      </w:r>
      <w:r w:rsidR="00F72E52" w:rsidRPr="00BC372C">
        <w:rPr>
          <w:spacing w:val="2"/>
          <w:lang w:val="es-CO"/>
        </w:rPr>
        <w:t xml:space="preserve"> </w:t>
      </w:r>
      <w:r w:rsidR="00F72E52" w:rsidRPr="00BC372C">
        <w:rPr>
          <w:lang w:val="es-CO"/>
        </w:rPr>
        <w:t>g</w:t>
      </w:r>
      <w:r w:rsidR="00F72E52" w:rsidRPr="00BC372C">
        <w:rPr>
          <w:spacing w:val="-1"/>
          <w:lang w:val="es-CO"/>
        </w:rPr>
        <w:t>r</w:t>
      </w:r>
      <w:r w:rsidR="00F72E52" w:rsidRPr="00BC372C">
        <w:rPr>
          <w:lang w:val="es-CO"/>
        </w:rPr>
        <w:t>up</w:t>
      </w:r>
      <w:r w:rsidR="00F72E52" w:rsidRPr="00BC372C">
        <w:rPr>
          <w:spacing w:val="-3"/>
          <w:lang w:val="es-CO"/>
        </w:rPr>
        <w:t>o</w:t>
      </w:r>
      <w:r w:rsidR="00F72E52" w:rsidRPr="00BC372C">
        <w:rPr>
          <w:lang w:val="es-CO"/>
        </w:rPr>
        <w:t>s</w:t>
      </w:r>
      <w:r w:rsidR="00F72E52" w:rsidRPr="00BC372C">
        <w:rPr>
          <w:spacing w:val="2"/>
          <w:lang w:val="es-CO"/>
        </w:rPr>
        <w:t xml:space="preserve"> </w:t>
      </w:r>
      <w:r w:rsidR="00F72E52" w:rsidRPr="00BC372C">
        <w:rPr>
          <w:lang w:val="es-CO"/>
        </w:rPr>
        <w:t>de va</w:t>
      </w:r>
      <w:r w:rsidR="00F72E52" w:rsidRPr="00BC372C">
        <w:rPr>
          <w:spacing w:val="2"/>
          <w:lang w:val="es-CO"/>
        </w:rPr>
        <w:t>l</w:t>
      </w:r>
      <w:r w:rsidR="00F72E52" w:rsidRPr="00BC372C">
        <w:rPr>
          <w:spacing w:val="-3"/>
          <w:lang w:val="es-CO"/>
        </w:rPr>
        <w:t>o</w:t>
      </w:r>
      <w:r w:rsidR="00F72E52" w:rsidRPr="00BC372C">
        <w:rPr>
          <w:lang w:val="es-CO"/>
        </w:rPr>
        <w:t>r</w:t>
      </w:r>
      <w:r w:rsidR="00F72E52" w:rsidRPr="00BC372C">
        <w:rPr>
          <w:spacing w:val="2"/>
          <w:lang w:val="es-CO"/>
        </w:rPr>
        <w:t xml:space="preserve"> </w:t>
      </w:r>
      <w:r w:rsidR="00F72E52" w:rsidRPr="00BC372C">
        <w:rPr>
          <w:lang w:val="es-CO"/>
        </w:rPr>
        <w:t>y</w:t>
      </w:r>
      <w:r w:rsidR="00F72E52" w:rsidRPr="00BC372C">
        <w:rPr>
          <w:spacing w:val="1"/>
          <w:lang w:val="es-CO"/>
        </w:rPr>
        <w:t xml:space="preserve"> </w:t>
      </w:r>
      <w:r w:rsidR="00F72E52" w:rsidRPr="00BC372C">
        <w:rPr>
          <w:lang w:val="es-CO"/>
        </w:rPr>
        <w:t>de</w:t>
      </w:r>
      <w:r w:rsidR="00F72E52" w:rsidRPr="00BC372C">
        <w:rPr>
          <w:spacing w:val="2"/>
          <w:lang w:val="es-CO"/>
        </w:rPr>
        <w:t xml:space="preserve"> </w:t>
      </w:r>
      <w:r w:rsidR="00F72E52" w:rsidRPr="00BC372C">
        <w:rPr>
          <w:spacing w:val="1"/>
          <w:lang w:val="es-CO"/>
        </w:rPr>
        <w:t>i</w:t>
      </w:r>
      <w:r w:rsidR="00F72E52" w:rsidRPr="00BC372C">
        <w:rPr>
          <w:lang w:val="es-CO"/>
        </w:rPr>
        <w:t>n</w:t>
      </w:r>
      <w:r w:rsidR="00F72E52" w:rsidRPr="00BC372C">
        <w:rPr>
          <w:spacing w:val="-1"/>
          <w:lang w:val="es-CO"/>
        </w:rPr>
        <w:t>t</w:t>
      </w:r>
      <w:r w:rsidR="00F72E52" w:rsidRPr="00BC372C">
        <w:rPr>
          <w:spacing w:val="-2"/>
          <w:lang w:val="es-CO"/>
        </w:rPr>
        <w:t>e</w:t>
      </w:r>
      <w:r w:rsidR="00F72E52" w:rsidRPr="00BC372C">
        <w:rPr>
          <w:lang w:val="es-CO"/>
        </w:rPr>
        <w:t>r</w:t>
      </w:r>
      <w:r w:rsidR="00F72E52" w:rsidRPr="00BC372C">
        <w:rPr>
          <w:spacing w:val="-2"/>
          <w:lang w:val="es-CO"/>
        </w:rPr>
        <w:t>é</w:t>
      </w:r>
      <w:r w:rsidR="00F72E52" w:rsidRPr="00BC372C">
        <w:rPr>
          <w:lang w:val="es-CO"/>
        </w:rPr>
        <w:t>s,</w:t>
      </w:r>
      <w:r w:rsidR="00F72E52" w:rsidRPr="00BC372C">
        <w:rPr>
          <w:spacing w:val="1"/>
          <w:lang w:val="es-CO"/>
        </w:rPr>
        <w:t xml:space="preserve"> </w:t>
      </w:r>
      <w:r w:rsidR="00F72E52" w:rsidRPr="00BC372C">
        <w:rPr>
          <w:lang w:val="es-CO"/>
        </w:rPr>
        <w:t>ga</w:t>
      </w:r>
      <w:r w:rsidR="00F72E52" w:rsidRPr="00BC372C">
        <w:rPr>
          <w:spacing w:val="1"/>
          <w:lang w:val="es-CO"/>
        </w:rPr>
        <w:t>r</w:t>
      </w:r>
      <w:r w:rsidR="00F72E52" w:rsidRPr="00BC372C">
        <w:rPr>
          <w:spacing w:val="-2"/>
          <w:lang w:val="es-CO"/>
        </w:rPr>
        <w:t>a</w:t>
      </w:r>
      <w:r w:rsidR="00F72E52" w:rsidRPr="00BC372C">
        <w:rPr>
          <w:lang w:val="es-CO"/>
        </w:rPr>
        <w:t>n</w:t>
      </w:r>
      <w:r w:rsidR="00F72E52" w:rsidRPr="00BC372C">
        <w:rPr>
          <w:spacing w:val="-1"/>
          <w:lang w:val="es-CO"/>
        </w:rPr>
        <w:t>t</w:t>
      </w:r>
      <w:r w:rsidR="00F72E52" w:rsidRPr="00BC372C">
        <w:rPr>
          <w:spacing w:val="1"/>
          <w:lang w:val="es-CO"/>
        </w:rPr>
        <w:t>i</w:t>
      </w:r>
      <w:r w:rsidR="00F72E52" w:rsidRPr="00BC372C">
        <w:rPr>
          <w:spacing w:val="-3"/>
          <w:lang w:val="es-CO"/>
        </w:rPr>
        <w:t>z</w:t>
      </w:r>
      <w:r w:rsidR="00F72E52" w:rsidRPr="00BC372C">
        <w:rPr>
          <w:lang w:val="es-CO"/>
        </w:rPr>
        <w:t>ando</w:t>
      </w:r>
      <w:r w:rsidR="00F72E52" w:rsidRPr="00BC372C">
        <w:rPr>
          <w:spacing w:val="1"/>
          <w:lang w:val="es-CO"/>
        </w:rPr>
        <w:t xml:space="preserve"> </w:t>
      </w:r>
      <w:r w:rsidR="00F72E52" w:rsidRPr="00BC372C">
        <w:rPr>
          <w:lang w:val="es-CO"/>
        </w:rPr>
        <w:t>s</w:t>
      </w:r>
      <w:r w:rsidR="00F72E52" w:rsidRPr="00BC372C">
        <w:rPr>
          <w:spacing w:val="-2"/>
          <w:lang w:val="es-CO"/>
        </w:rPr>
        <w:t>u</w:t>
      </w:r>
      <w:r w:rsidR="00F72E52" w:rsidRPr="00BC372C">
        <w:rPr>
          <w:lang w:val="es-CO"/>
        </w:rPr>
        <w:t>s</w:t>
      </w:r>
      <w:r w:rsidR="00F72E52" w:rsidRPr="00BC372C">
        <w:rPr>
          <w:spacing w:val="2"/>
          <w:lang w:val="es-CO"/>
        </w:rPr>
        <w:t xml:space="preserve"> </w:t>
      </w:r>
      <w:r w:rsidR="00F72E52" w:rsidRPr="00BC372C">
        <w:rPr>
          <w:lang w:val="es-CO"/>
        </w:rPr>
        <w:t>d</w:t>
      </w:r>
      <w:r w:rsidR="00F72E52" w:rsidRPr="00BC372C">
        <w:rPr>
          <w:spacing w:val="-2"/>
          <w:lang w:val="es-CO"/>
        </w:rPr>
        <w:t>e</w:t>
      </w:r>
      <w:r w:rsidR="00F72E52" w:rsidRPr="00BC372C">
        <w:rPr>
          <w:lang w:val="es-CO"/>
        </w:rPr>
        <w:t>r</w:t>
      </w:r>
      <w:r w:rsidR="00F72E52" w:rsidRPr="00BC372C">
        <w:rPr>
          <w:spacing w:val="-2"/>
          <w:lang w:val="es-CO"/>
        </w:rPr>
        <w:t>e</w:t>
      </w:r>
      <w:r w:rsidR="00F72E52" w:rsidRPr="00BC372C">
        <w:rPr>
          <w:spacing w:val="1"/>
          <w:lang w:val="es-CO"/>
        </w:rPr>
        <w:t>c</w:t>
      </w:r>
      <w:r w:rsidR="00F72E52" w:rsidRPr="00BC372C">
        <w:rPr>
          <w:lang w:val="es-CO"/>
        </w:rPr>
        <w:t>h</w:t>
      </w:r>
      <w:r w:rsidR="00F72E52" w:rsidRPr="00BC372C">
        <w:rPr>
          <w:spacing w:val="-1"/>
          <w:lang w:val="es-CO"/>
        </w:rPr>
        <w:t>o</w:t>
      </w:r>
      <w:r w:rsidR="00F72E52" w:rsidRPr="00BC372C">
        <w:rPr>
          <w:lang w:val="es-CO"/>
        </w:rPr>
        <w:t>s, sat</w:t>
      </w:r>
      <w:r w:rsidR="00F72E52" w:rsidRPr="00BC372C">
        <w:rPr>
          <w:spacing w:val="-1"/>
          <w:lang w:val="es-CO"/>
        </w:rPr>
        <w:t>i</w:t>
      </w:r>
      <w:r w:rsidR="00F72E52" w:rsidRPr="00BC372C">
        <w:rPr>
          <w:lang w:val="es-CO"/>
        </w:rPr>
        <w:t>sf</w:t>
      </w:r>
      <w:r w:rsidR="00F72E52" w:rsidRPr="00BC372C">
        <w:rPr>
          <w:spacing w:val="-2"/>
          <w:lang w:val="es-CO"/>
        </w:rPr>
        <w:t>a</w:t>
      </w:r>
      <w:r w:rsidR="00F72E52" w:rsidRPr="00BC372C">
        <w:rPr>
          <w:spacing w:val="-1"/>
          <w:lang w:val="es-CO"/>
        </w:rPr>
        <w:t>c</w:t>
      </w:r>
      <w:r w:rsidR="00F72E52" w:rsidRPr="00BC372C">
        <w:rPr>
          <w:spacing w:val="1"/>
          <w:lang w:val="es-CO"/>
        </w:rPr>
        <w:t>i</w:t>
      </w:r>
      <w:r w:rsidR="00F72E52" w:rsidRPr="00BC372C">
        <w:rPr>
          <w:lang w:val="es-CO"/>
        </w:rPr>
        <w:t>endo</w:t>
      </w:r>
      <w:r w:rsidR="00F72E52" w:rsidRPr="00BC372C">
        <w:rPr>
          <w:spacing w:val="-6"/>
          <w:lang w:val="es-CO"/>
        </w:rPr>
        <w:t xml:space="preserve"> </w:t>
      </w:r>
      <w:r w:rsidR="00F72E52" w:rsidRPr="00BC372C">
        <w:rPr>
          <w:lang w:val="es-CO"/>
        </w:rPr>
        <w:t>s</w:t>
      </w:r>
      <w:r w:rsidR="00F72E52" w:rsidRPr="00BC372C">
        <w:rPr>
          <w:spacing w:val="-2"/>
          <w:lang w:val="es-CO"/>
        </w:rPr>
        <w:t>u</w:t>
      </w:r>
      <w:r w:rsidR="00F72E52" w:rsidRPr="00BC372C">
        <w:rPr>
          <w:lang w:val="es-CO"/>
        </w:rPr>
        <w:t>s</w:t>
      </w:r>
      <w:r w:rsidR="00F72E52" w:rsidRPr="00BC372C">
        <w:rPr>
          <w:spacing w:val="-5"/>
          <w:lang w:val="es-CO"/>
        </w:rPr>
        <w:t xml:space="preserve"> </w:t>
      </w:r>
      <w:r w:rsidR="00F72E52" w:rsidRPr="00BC372C">
        <w:rPr>
          <w:lang w:val="es-CO"/>
        </w:rPr>
        <w:t>ne</w:t>
      </w:r>
      <w:r w:rsidR="00F72E52" w:rsidRPr="00BC372C">
        <w:rPr>
          <w:spacing w:val="-1"/>
          <w:lang w:val="es-CO"/>
        </w:rPr>
        <w:t>c</w:t>
      </w:r>
      <w:r w:rsidR="00F72E52" w:rsidRPr="00BC372C">
        <w:rPr>
          <w:spacing w:val="-2"/>
          <w:lang w:val="es-CO"/>
        </w:rPr>
        <w:t>e</w:t>
      </w:r>
      <w:r w:rsidR="00F72E52" w:rsidRPr="00BC372C">
        <w:rPr>
          <w:lang w:val="es-CO"/>
        </w:rPr>
        <w:t>s</w:t>
      </w:r>
      <w:r w:rsidR="00F72E52" w:rsidRPr="00BC372C">
        <w:rPr>
          <w:spacing w:val="1"/>
          <w:lang w:val="es-CO"/>
        </w:rPr>
        <w:t>i</w:t>
      </w:r>
      <w:r w:rsidR="00F72E52" w:rsidRPr="00BC372C">
        <w:rPr>
          <w:spacing w:val="-2"/>
          <w:lang w:val="es-CO"/>
        </w:rPr>
        <w:t>d</w:t>
      </w:r>
      <w:r w:rsidR="00F72E52" w:rsidRPr="00BC372C">
        <w:rPr>
          <w:lang w:val="es-CO"/>
        </w:rPr>
        <w:t>ad</w:t>
      </w:r>
      <w:r w:rsidR="00F72E52" w:rsidRPr="00BC372C">
        <w:rPr>
          <w:spacing w:val="-2"/>
          <w:lang w:val="es-CO"/>
        </w:rPr>
        <w:t>e</w:t>
      </w:r>
      <w:r w:rsidR="00F72E52" w:rsidRPr="00BC372C">
        <w:rPr>
          <w:lang w:val="es-CO"/>
        </w:rPr>
        <w:t>s</w:t>
      </w:r>
      <w:r w:rsidR="00F72E52" w:rsidRPr="00BC372C">
        <w:rPr>
          <w:spacing w:val="-5"/>
          <w:lang w:val="es-CO"/>
        </w:rPr>
        <w:t xml:space="preserve"> </w:t>
      </w:r>
      <w:r w:rsidR="00F72E52" w:rsidRPr="00BC372C">
        <w:rPr>
          <w:lang w:val="es-CO"/>
        </w:rPr>
        <w:t>y</w:t>
      </w:r>
      <w:r w:rsidR="00F72E52" w:rsidRPr="00BC372C">
        <w:rPr>
          <w:spacing w:val="-6"/>
          <w:lang w:val="es-CO"/>
        </w:rPr>
        <w:t xml:space="preserve"> </w:t>
      </w:r>
      <w:r w:rsidR="00F72E52" w:rsidRPr="00BC372C">
        <w:rPr>
          <w:lang w:val="es-CO"/>
        </w:rPr>
        <w:t>atend</w:t>
      </w:r>
      <w:r w:rsidR="00F72E52" w:rsidRPr="00BC372C">
        <w:rPr>
          <w:spacing w:val="1"/>
          <w:lang w:val="es-CO"/>
        </w:rPr>
        <w:t>i</w:t>
      </w:r>
      <w:r w:rsidR="00F72E52" w:rsidRPr="00BC372C">
        <w:rPr>
          <w:lang w:val="es-CO"/>
        </w:rPr>
        <w:t>endo</w:t>
      </w:r>
      <w:r w:rsidR="00F72E52" w:rsidRPr="00BC372C">
        <w:rPr>
          <w:spacing w:val="-6"/>
          <w:lang w:val="es-CO"/>
        </w:rPr>
        <w:t xml:space="preserve"> </w:t>
      </w:r>
      <w:r w:rsidR="00F72E52" w:rsidRPr="00BC372C">
        <w:rPr>
          <w:spacing w:val="-2"/>
          <w:lang w:val="es-CO"/>
        </w:rPr>
        <w:t>s</w:t>
      </w:r>
      <w:r w:rsidR="00F72E52" w:rsidRPr="00BC372C">
        <w:rPr>
          <w:lang w:val="es-CO"/>
        </w:rPr>
        <w:t>us</w:t>
      </w:r>
      <w:r w:rsidR="00F72E52" w:rsidRPr="00BC372C">
        <w:rPr>
          <w:spacing w:val="-5"/>
          <w:lang w:val="es-CO"/>
        </w:rPr>
        <w:t xml:space="preserve"> </w:t>
      </w:r>
      <w:r w:rsidR="00F72E52" w:rsidRPr="00BC372C">
        <w:rPr>
          <w:lang w:val="es-CO"/>
        </w:rPr>
        <w:t>p</w:t>
      </w:r>
      <w:r w:rsidR="00F72E52" w:rsidRPr="00BC372C">
        <w:rPr>
          <w:spacing w:val="1"/>
          <w:lang w:val="es-CO"/>
        </w:rPr>
        <w:t>r</w:t>
      </w:r>
      <w:r w:rsidR="00F72E52" w:rsidRPr="00BC372C">
        <w:rPr>
          <w:lang w:val="es-CO"/>
        </w:rPr>
        <w:t>o</w:t>
      </w:r>
      <w:r w:rsidR="00F72E52" w:rsidRPr="00BC372C">
        <w:rPr>
          <w:spacing w:val="-2"/>
          <w:lang w:val="es-CO"/>
        </w:rPr>
        <w:t>b</w:t>
      </w:r>
      <w:r w:rsidR="00F72E52" w:rsidRPr="00BC372C">
        <w:rPr>
          <w:spacing w:val="1"/>
          <w:lang w:val="es-CO"/>
        </w:rPr>
        <w:t>l</w:t>
      </w:r>
      <w:r w:rsidR="00F72E52" w:rsidRPr="00BC372C">
        <w:rPr>
          <w:lang w:val="es-CO"/>
        </w:rPr>
        <w:t>e</w:t>
      </w:r>
      <w:r w:rsidR="00F72E52" w:rsidRPr="00BC372C">
        <w:rPr>
          <w:spacing w:val="-3"/>
          <w:lang w:val="es-CO"/>
        </w:rPr>
        <w:t>m</w:t>
      </w:r>
      <w:r w:rsidR="00F72E52" w:rsidRPr="00BC372C">
        <w:rPr>
          <w:lang w:val="es-CO"/>
        </w:rPr>
        <w:t>as</w:t>
      </w:r>
      <w:r w:rsidR="00F72E52" w:rsidRPr="00BC372C">
        <w:rPr>
          <w:spacing w:val="-5"/>
          <w:lang w:val="es-CO"/>
        </w:rPr>
        <w:t xml:space="preserve"> </w:t>
      </w:r>
      <w:r w:rsidR="00F72E52" w:rsidRPr="00BC372C">
        <w:rPr>
          <w:spacing w:val="1"/>
          <w:lang w:val="es-CO"/>
        </w:rPr>
        <w:t>c</w:t>
      </w:r>
      <w:r w:rsidR="00F72E52" w:rsidRPr="00BC372C">
        <w:rPr>
          <w:lang w:val="es-CO"/>
        </w:rPr>
        <w:t>on</w:t>
      </w:r>
      <w:r w:rsidR="00F72E52" w:rsidRPr="00BC372C">
        <w:rPr>
          <w:spacing w:val="-6"/>
          <w:lang w:val="es-CO"/>
        </w:rPr>
        <w:t xml:space="preserve"> </w:t>
      </w:r>
      <w:r w:rsidR="00F72E52" w:rsidRPr="00BC372C">
        <w:rPr>
          <w:spacing w:val="1"/>
          <w:lang w:val="es-CO"/>
        </w:rPr>
        <w:t>i</w:t>
      </w:r>
      <w:r w:rsidR="00F72E52" w:rsidRPr="00BC372C">
        <w:rPr>
          <w:lang w:val="es-CO"/>
        </w:rPr>
        <w:t>n</w:t>
      </w:r>
      <w:r w:rsidR="00F72E52" w:rsidRPr="00BC372C">
        <w:rPr>
          <w:spacing w:val="-3"/>
          <w:lang w:val="es-CO"/>
        </w:rPr>
        <w:t>t</w:t>
      </w:r>
      <w:r w:rsidR="00F72E52" w:rsidRPr="00BC372C">
        <w:rPr>
          <w:spacing w:val="-2"/>
          <w:lang w:val="es-CO"/>
        </w:rPr>
        <w:t>e</w:t>
      </w:r>
      <w:r w:rsidR="00F72E52" w:rsidRPr="00BC372C">
        <w:rPr>
          <w:lang w:val="es-CO"/>
        </w:rPr>
        <w:t>g</w:t>
      </w:r>
      <w:r w:rsidR="00F72E52" w:rsidRPr="00BC372C">
        <w:rPr>
          <w:spacing w:val="1"/>
          <w:lang w:val="es-CO"/>
        </w:rPr>
        <w:t>r</w:t>
      </w:r>
      <w:r w:rsidR="00F72E52" w:rsidRPr="00BC372C">
        <w:rPr>
          <w:spacing w:val="-1"/>
          <w:lang w:val="es-CO"/>
        </w:rPr>
        <w:t>i</w:t>
      </w:r>
      <w:r w:rsidR="00F72E52" w:rsidRPr="00BC372C">
        <w:rPr>
          <w:lang w:val="es-CO"/>
        </w:rPr>
        <w:t>dad</w:t>
      </w:r>
      <w:r w:rsidR="00F72E52" w:rsidRPr="00BC372C">
        <w:rPr>
          <w:spacing w:val="-5"/>
          <w:lang w:val="es-CO"/>
        </w:rPr>
        <w:t xml:space="preserve"> </w:t>
      </w:r>
      <w:r w:rsidR="00F72E52" w:rsidRPr="00BC372C">
        <w:rPr>
          <w:lang w:val="es-CO"/>
        </w:rPr>
        <w:t xml:space="preserve">y </w:t>
      </w:r>
      <w:r w:rsidR="00F72E52" w:rsidRPr="00BC372C">
        <w:rPr>
          <w:spacing w:val="1"/>
          <w:lang w:val="es-CO"/>
        </w:rPr>
        <w:t>c</w:t>
      </w:r>
      <w:r w:rsidR="00F72E52" w:rsidRPr="00BC372C">
        <w:rPr>
          <w:spacing w:val="-2"/>
          <w:lang w:val="es-CO"/>
        </w:rPr>
        <w:t>a</w:t>
      </w:r>
      <w:r w:rsidR="00F72E52" w:rsidRPr="00BC372C">
        <w:rPr>
          <w:spacing w:val="1"/>
          <w:lang w:val="es-CO"/>
        </w:rPr>
        <w:t>l</w:t>
      </w:r>
      <w:r w:rsidR="00F72E52" w:rsidRPr="00BC372C">
        <w:rPr>
          <w:spacing w:val="-1"/>
          <w:lang w:val="es-CO"/>
        </w:rPr>
        <w:t>i</w:t>
      </w:r>
      <w:r w:rsidR="00F72E52" w:rsidRPr="00BC372C">
        <w:rPr>
          <w:lang w:val="es-CO"/>
        </w:rPr>
        <w:t>dad</w:t>
      </w:r>
      <w:r w:rsidR="00F72E52" w:rsidRPr="00BC372C">
        <w:rPr>
          <w:spacing w:val="3"/>
          <w:lang w:val="es-CO"/>
        </w:rPr>
        <w:t xml:space="preserve"> </w:t>
      </w:r>
      <w:r w:rsidR="00F72E52" w:rsidRPr="00BC372C">
        <w:rPr>
          <w:lang w:val="es-CO"/>
        </w:rPr>
        <w:t>en</w:t>
      </w:r>
      <w:r w:rsidR="00F72E52" w:rsidRPr="00BC372C">
        <w:rPr>
          <w:spacing w:val="3"/>
          <w:lang w:val="es-CO"/>
        </w:rPr>
        <w:t xml:space="preserve"> </w:t>
      </w:r>
      <w:r w:rsidR="00F72E52" w:rsidRPr="00BC372C">
        <w:rPr>
          <w:spacing w:val="1"/>
          <w:lang w:val="es-CO"/>
        </w:rPr>
        <w:t>l</w:t>
      </w:r>
      <w:r w:rsidR="00F72E52" w:rsidRPr="00BC372C">
        <w:rPr>
          <w:spacing w:val="-3"/>
          <w:lang w:val="es-CO"/>
        </w:rPr>
        <w:t>o</w:t>
      </w:r>
      <w:r w:rsidR="00F72E52" w:rsidRPr="00BC372C">
        <w:rPr>
          <w:lang w:val="es-CO"/>
        </w:rPr>
        <w:t>s</w:t>
      </w:r>
      <w:r w:rsidR="00F72E52" w:rsidRPr="00BC372C">
        <w:rPr>
          <w:spacing w:val="3"/>
          <w:lang w:val="es-CO"/>
        </w:rPr>
        <w:t xml:space="preserve"> </w:t>
      </w:r>
      <w:r w:rsidR="00F72E52" w:rsidRPr="00BC372C">
        <w:rPr>
          <w:lang w:val="es-CO"/>
        </w:rPr>
        <w:t>se</w:t>
      </w:r>
      <w:r w:rsidR="00F72E52" w:rsidRPr="00BC372C">
        <w:rPr>
          <w:spacing w:val="-1"/>
          <w:lang w:val="es-CO"/>
        </w:rPr>
        <w:t>r</w:t>
      </w:r>
      <w:r w:rsidR="00F72E52" w:rsidRPr="00BC372C">
        <w:rPr>
          <w:lang w:val="es-CO"/>
        </w:rPr>
        <w:t>v</w:t>
      </w:r>
      <w:r w:rsidR="00F72E52" w:rsidRPr="00BC372C">
        <w:rPr>
          <w:spacing w:val="-1"/>
          <w:lang w:val="es-CO"/>
        </w:rPr>
        <w:t>i</w:t>
      </w:r>
      <w:r w:rsidR="00F72E52" w:rsidRPr="00BC372C">
        <w:rPr>
          <w:spacing w:val="1"/>
          <w:lang w:val="es-CO"/>
        </w:rPr>
        <w:t>c</w:t>
      </w:r>
      <w:r w:rsidR="00F72E52" w:rsidRPr="00BC372C">
        <w:rPr>
          <w:spacing w:val="-1"/>
          <w:lang w:val="es-CO"/>
        </w:rPr>
        <w:t>i</w:t>
      </w:r>
      <w:r w:rsidR="00F72E52" w:rsidRPr="00BC372C">
        <w:rPr>
          <w:lang w:val="es-CO"/>
        </w:rPr>
        <w:t>os,</w:t>
      </w:r>
      <w:r w:rsidR="00F72E52" w:rsidRPr="00BC372C">
        <w:rPr>
          <w:spacing w:val="2"/>
          <w:lang w:val="es-CO"/>
        </w:rPr>
        <w:t xml:space="preserve"> </w:t>
      </w:r>
      <w:r w:rsidR="00F72E52" w:rsidRPr="00BC372C">
        <w:rPr>
          <w:spacing w:val="-1"/>
          <w:lang w:val="es-CO"/>
        </w:rPr>
        <w:t>m</w:t>
      </w:r>
      <w:r w:rsidR="00F72E52" w:rsidRPr="00BC372C">
        <w:rPr>
          <w:lang w:val="es-CO"/>
        </w:rPr>
        <w:t>ed</w:t>
      </w:r>
      <w:r w:rsidR="00F72E52" w:rsidRPr="00BC372C">
        <w:rPr>
          <w:spacing w:val="2"/>
          <w:lang w:val="es-CO"/>
        </w:rPr>
        <w:t>i</w:t>
      </w:r>
      <w:r w:rsidR="00F72E52" w:rsidRPr="00BC372C">
        <w:rPr>
          <w:lang w:val="es-CO"/>
        </w:rPr>
        <w:t>an</w:t>
      </w:r>
      <w:r w:rsidR="00F72E52" w:rsidRPr="00BC372C">
        <w:rPr>
          <w:spacing w:val="-3"/>
          <w:lang w:val="es-CO"/>
        </w:rPr>
        <w:t>t</w:t>
      </w:r>
      <w:r w:rsidR="00F72E52" w:rsidRPr="00BC372C">
        <w:rPr>
          <w:lang w:val="es-CO"/>
        </w:rPr>
        <w:t>e</w:t>
      </w:r>
      <w:r w:rsidR="00F72E52" w:rsidRPr="00BC372C">
        <w:rPr>
          <w:spacing w:val="3"/>
          <w:lang w:val="es-CO"/>
        </w:rPr>
        <w:t xml:space="preserve"> </w:t>
      </w:r>
      <w:r w:rsidR="00F72E52" w:rsidRPr="00BC372C">
        <w:rPr>
          <w:lang w:val="es-CO"/>
        </w:rPr>
        <w:t>una</w:t>
      </w:r>
      <w:r w:rsidR="00F72E52" w:rsidRPr="00BC372C">
        <w:rPr>
          <w:spacing w:val="3"/>
          <w:lang w:val="es-CO"/>
        </w:rPr>
        <w:t xml:space="preserve"> </w:t>
      </w:r>
      <w:r w:rsidR="00F72E52" w:rsidRPr="00BC372C">
        <w:rPr>
          <w:lang w:val="es-CO"/>
        </w:rPr>
        <w:t>ef</w:t>
      </w:r>
      <w:r w:rsidR="00F72E52" w:rsidRPr="00BC372C">
        <w:rPr>
          <w:spacing w:val="-1"/>
          <w:lang w:val="es-CO"/>
        </w:rPr>
        <w:t>i</w:t>
      </w:r>
      <w:r w:rsidR="00F72E52" w:rsidRPr="00BC372C">
        <w:rPr>
          <w:spacing w:val="1"/>
          <w:lang w:val="es-CO"/>
        </w:rPr>
        <w:t>c</w:t>
      </w:r>
      <w:r w:rsidR="00F72E52" w:rsidRPr="00BC372C">
        <w:rPr>
          <w:spacing w:val="-1"/>
          <w:lang w:val="es-CO"/>
        </w:rPr>
        <w:t>i</w:t>
      </w:r>
      <w:r w:rsidR="00F72E52" w:rsidRPr="00BC372C">
        <w:rPr>
          <w:lang w:val="es-CO"/>
        </w:rPr>
        <w:t>ente</w:t>
      </w:r>
      <w:r w:rsidR="00F72E52" w:rsidRPr="00BC372C">
        <w:rPr>
          <w:spacing w:val="3"/>
          <w:lang w:val="es-CO"/>
        </w:rPr>
        <w:t xml:space="preserve"> </w:t>
      </w:r>
      <w:r w:rsidR="00F72E52" w:rsidRPr="00BC372C">
        <w:rPr>
          <w:lang w:val="es-CO"/>
        </w:rPr>
        <w:t>ad</w:t>
      </w:r>
      <w:r w:rsidR="00F72E52" w:rsidRPr="00BC372C">
        <w:rPr>
          <w:spacing w:val="-3"/>
          <w:lang w:val="es-CO"/>
        </w:rPr>
        <w:t>m</w:t>
      </w:r>
      <w:r w:rsidR="00F72E52" w:rsidRPr="00BC372C">
        <w:rPr>
          <w:spacing w:val="1"/>
          <w:lang w:val="es-CO"/>
        </w:rPr>
        <w:t>i</w:t>
      </w:r>
      <w:r w:rsidR="00F72E52" w:rsidRPr="00BC372C">
        <w:rPr>
          <w:spacing w:val="-3"/>
          <w:lang w:val="es-CO"/>
        </w:rPr>
        <w:t>n</w:t>
      </w:r>
      <w:r w:rsidR="00F72E52" w:rsidRPr="00BC372C">
        <w:rPr>
          <w:spacing w:val="1"/>
          <w:lang w:val="es-CO"/>
        </w:rPr>
        <w:t>i</w:t>
      </w:r>
      <w:r w:rsidR="00F72E52" w:rsidRPr="00BC372C">
        <w:rPr>
          <w:lang w:val="es-CO"/>
        </w:rPr>
        <w:t>st</w:t>
      </w:r>
      <w:r w:rsidR="00F72E52" w:rsidRPr="00BC372C">
        <w:rPr>
          <w:spacing w:val="-2"/>
          <w:lang w:val="es-CO"/>
        </w:rPr>
        <w:t>r</w:t>
      </w:r>
      <w:r w:rsidR="00F72E52" w:rsidRPr="00BC372C">
        <w:rPr>
          <w:lang w:val="es-CO"/>
        </w:rPr>
        <w:t>a</w:t>
      </w:r>
      <w:r w:rsidR="00F72E52" w:rsidRPr="00BC372C">
        <w:rPr>
          <w:spacing w:val="-1"/>
          <w:lang w:val="es-CO"/>
        </w:rPr>
        <w:t>c</w:t>
      </w:r>
      <w:r w:rsidR="00F72E52" w:rsidRPr="00BC372C">
        <w:rPr>
          <w:spacing w:val="1"/>
          <w:lang w:val="es-CO"/>
        </w:rPr>
        <w:t>i</w:t>
      </w:r>
      <w:r w:rsidR="00F72E52" w:rsidRPr="00BC372C">
        <w:rPr>
          <w:lang w:val="es-CO"/>
        </w:rPr>
        <w:t>ón de</w:t>
      </w:r>
      <w:r w:rsidR="00F72E52" w:rsidRPr="00BC372C">
        <w:rPr>
          <w:spacing w:val="3"/>
          <w:lang w:val="es-CO"/>
        </w:rPr>
        <w:t xml:space="preserve"> </w:t>
      </w:r>
      <w:r w:rsidR="00F72E52" w:rsidRPr="00BC372C">
        <w:rPr>
          <w:spacing w:val="1"/>
          <w:lang w:val="es-CO"/>
        </w:rPr>
        <w:t>l</w:t>
      </w:r>
      <w:r w:rsidR="00F72E52" w:rsidRPr="00BC372C">
        <w:rPr>
          <w:spacing w:val="-3"/>
          <w:lang w:val="es-CO"/>
        </w:rPr>
        <w:t>o</w:t>
      </w:r>
      <w:r w:rsidR="00F72E52" w:rsidRPr="00BC372C">
        <w:rPr>
          <w:lang w:val="es-CO"/>
        </w:rPr>
        <w:t>s r</w:t>
      </w:r>
      <w:r w:rsidR="00F72E52" w:rsidRPr="00BC372C">
        <w:rPr>
          <w:spacing w:val="-2"/>
          <w:lang w:val="es-CO"/>
        </w:rPr>
        <w:t>e</w:t>
      </w:r>
      <w:r w:rsidR="00F72E52" w:rsidRPr="00BC372C">
        <w:rPr>
          <w:spacing w:val="1"/>
          <w:lang w:val="es-CO"/>
        </w:rPr>
        <w:t>c</w:t>
      </w:r>
      <w:r w:rsidR="00F72E52" w:rsidRPr="00BC372C">
        <w:rPr>
          <w:lang w:val="es-CO"/>
        </w:rPr>
        <w:t>u</w:t>
      </w:r>
      <w:r w:rsidR="00F72E52" w:rsidRPr="00BC372C">
        <w:rPr>
          <w:spacing w:val="-1"/>
          <w:lang w:val="es-CO"/>
        </w:rPr>
        <w:t>r</w:t>
      </w:r>
      <w:r w:rsidR="00F72E52" w:rsidRPr="00BC372C">
        <w:rPr>
          <w:lang w:val="es-CO"/>
        </w:rPr>
        <w:t>sos</w:t>
      </w:r>
      <w:r w:rsidR="00F72E52" w:rsidRPr="00BC372C">
        <w:rPr>
          <w:spacing w:val="4"/>
          <w:lang w:val="es-CO"/>
        </w:rPr>
        <w:t xml:space="preserve"> </w:t>
      </w:r>
      <w:r w:rsidR="00F72E52" w:rsidRPr="00BC372C">
        <w:rPr>
          <w:spacing w:val="-2"/>
          <w:lang w:val="es-CO"/>
        </w:rPr>
        <w:t>f</w:t>
      </w:r>
      <w:r w:rsidR="00F72E52" w:rsidRPr="00BC372C">
        <w:rPr>
          <w:spacing w:val="1"/>
          <w:lang w:val="es-CO"/>
        </w:rPr>
        <w:t>i</w:t>
      </w:r>
      <w:r w:rsidR="00F72E52" w:rsidRPr="00BC372C">
        <w:rPr>
          <w:lang w:val="es-CO"/>
        </w:rPr>
        <w:t>na</w:t>
      </w:r>
      <w:r w:rsidR="00F72E52" w:rsidRPr="00BC372C">
        <w:rPr>
          <w:spacing w:val="-3"/>
          <w:lang w:val="es-CO"/>
        </w:rPr>
        <w:t>n</w:t>
      </w:r>
      <w:r w:rsidR="00F72E52" w:rsidRPr="00BC372C">
        <w:rPr>
          <w:spacing w:val="-1"/>
          <w:lang w:val="es-CO"/>
        </w:rPr>
        <w:t>c</w:t>
      </w:r>
      <w:r w:rsidR="00F72E52" w:rsidRPr="00BC372C">
        <w:rPr>
          <w:spacing w:val="1"/>
          <w:lang w:val="es-CO"/>
        </w:rPr>
        <w:t>i</w:t>
      </w:r>
      <w:r w:rsidR="00F72E52" w:rsidRPr="00BC372C">
        <w:rPr>
          <w:spacing w:val="-2"/>
          <w:lang w:val="es-CO"/>
        </w:rPr>
        <w:t>e</w:t>
      </w:r>
      <w:r w:rsidR="00F72E52" w:rsidRPr="00BC372C">
        <w:rPr>
          <w:lang w:val="es-CO"/>
        </w:rPr>
        <w:t>ros, f</w:t>
      </w:r>
      <w:r w:rsidR="00F72E52" w:rsidRPr="00BC372C">
        <w:rPr>
          <w:spacing w:val="2"/>
          <w:lang w:val="es-CO"/>
        </w:rPr>
        <w:t>í</w:t>
      </w:r>
      <w:r w:rsidR="00F72E52" w:rsidRPr="00BC372C">
        <w:rPr>
          <w:spacing w:val="-2"/>
          <w:lang w:val="es-CO"/>
        </w:rPr>
        <w:t>s</w:t>
      </w:r>
      <w:r w:rsidR="00F72E52" w:rsidRPr="00BC372C">
        <w:rPr>
          <w:spacing w:val="-1"/>
          <w:lang w:val="es-CO"/>
        </w:rPr>
        <w:t>i</w:t>
      </w:r>
      <w:r w:rsidR="00F72E52" w:rsidRPr="00BC372C">
        <w:rPr>
          <w:spacing w:val="1"/>
          <w:lang w:val="es-CO"/>
        </w:rPr>
        <w:t>c</w:t>
      </w:r>
      <w:r w:rsidR="00F72E52" w:rsidRPr="00BC372C">
        <w:rPr>
          <w:lang w:val="es-CO"/>
        </w:rPr>
        <w:t>os</w:t>
      </w:r>
      <w:r w:rsidR="00F72E52" w:rsidRPr="00BC372C">
        <w:rPr>
          <w:spacing w:val="4"/>
          <w:lang w:val="es-CO"/>
        </w:rPr>
        <w:t xml:space="preserve"> </w:t>
      </w:r>
      <w:r w:rsidR="00F72E52" w:rsidRPr="00BC372C">
        <w:rPr>
          <w:lang w:val="es-CO"/>
        </w:rPr>
        <w:t>y</w:t>
      </w:r>
      <w:r w:rsidR="00F72E52" w:rsidRPr="00BC372C">
        <w:rPr>
          <w:spacing w:val="3"/>
          <w:lang w:val="es-CO"/>
        </w:rPr>
        <w:t xml:space="preserve"> </w:t>
      </w:r>
      <w:r w:rsidR="00F72E52" w:rsidRPr="00BC372C">
        <w:rPr>
          <w:lang w:val="es-CO"/>
        </w:rPr>
        <w:t>a</w:t>
      </w:r>
      <w:r w:rsidR="00F72E52" w:rsidRPr="00BC372C">
        <w:rPr>
          <w:spacing w:val="-3"/>
          <w:lang w:val="es-CO"/>
        </w:rPr>
        <w:t>m</w:t>
      </w:r>
      <w:r w:rsidR="00F72E52" w:rsidRPr="00BC372C">
        <w:rPr>
          <w:lang w:val="es-CO"/>
        </w:rPr>
        <w:t>bient</w:t>
      </w:r>
      <w:r w:rsidR="00F72E52" w:rsidRPr="00BC372C">
        <w:rPr>
          <w:spacing w:val="-3"/>
          <w:lang w:val="es-CO"/>
        </w:rPr>
        <w:t>a</w:t>
      </w:r>
      <w:r w:rsidR="00F72E52" w:rsidRPr="00BC372C">
        <w:rPr>
          <w:spacing w:val="1"/>
          <w:lang w:val="es-CO"/>
        </w:rPr>
        <w:t>l</w:t>
      </w:r>
      <w:r w:rsidR="00F72E52" w:rsidRPr="00BC372C">
        <w:rPr>
          <w:spacing w:val="-2"/>
          <w:lang w:val="es-CO"/>
        </w:rPr>
        <w:t>e</w:t>
      </w:r>
      <w:r w:rsidR="00F72E52" w:rsidRPr="00BC372C">
        <w:rPr>
          <w:lang w:val="es-CO"/>
        </w:rPr>
        <w:t>s,</w:t>
      </w:r>
      <w:r w:rsidR="00F72E52" w:rsidRPr="00BC372C">
        <w:rPr>
          <w:spacing w:val="3"/>
          <w:lang w:val="es-CO"/>
        </w:rPr>
        <w:t xml:space="preserve"> </w:t>
      </w:r>
      <w:r w:rsidR="00F72E52" w:rsidRPr="00BC372C">
        <w:rPr>
          <w:spacing w:val="1"/>
          <w:lang w:val="es-CO"/>
        </w:rPr>
        <w:t>l</w:t>
      </w:r>
      <w:r w:rsidR="00F72E52" w:rsidRPr="00BC372C">
        <w:rPr>
          <w:lang w:val="es-CO"/>
        </w:rPr>
        <w:t>a</w:t>
      </w:r>
      <w:r w:rsidR="00F72E52" w:rsidRPr="00BC372C">
        <w:rPr>
          <w:spacing w:val="9"/>
          <w:lang w:val="es-CO"/>
        </w:rPr>
        <w:t xml:space="preserve"> </w:t>
      </w:r>
      <w:r w:rsidR="00F72E52" w:rsidRPr="00BC372C">
        <w:rPr>
          <w:spacing w:val="-1"/>
          <w:lang w:val="es-CO"/>
        </w:rPr>
        <w:t>m</w:t>
      </w:r>
      <w:r w:rsidR="00F72E52" w:rsidRPr="00BC372C">
        <w:rPr>
          <w:spacing w:val="-2"/>
          <w:lang w:val="es-CO"/>
        </w:rPr>
        <w:t>e</w:t>
      </w:r>
      <w:r w:rsidR="00F72E52" w:rsidRPr="00BC372C">
        <w:rPr>
          <w:spacing w:val="1"/>
          <w:lang w:val="es-CO"/>
        </w:rPr>
        <w:t>j</w:t>
      </w:r>
      <w:r w:rsidR="00F72E52" w:rsidRPr="00BC372C">
        <w:rPr>
          <w:lang w:val="es-CO"/>
        </w:rPr>
        <w:t>ora</w:t>
      </w:r>
      <w:r w:rsidR="00F72E52" w:rsidRPr="00BC372C">
        <w:rPr>
          <w:spacing w:val="2"/>
          <w:lang w:val="es-CO"/>
        </w:rPr>
        <w:t xml:space="preserve"> </w:t>
      </w:r>
      <w:r w:rsidR="00F72E52" w:rsidRPr="00BC372C">
        <w:rPr>
          <w:spacing w:val="1"/>
          <w:lang w:val="es-CO"/>
        </w:rPr>
        <w:t>c</w:t>
      </w:r>
      <w:r w:rsidR="00F72E52" w:rsidRPr="00BC372C">
        <w:rPr>
          <w:lang w:val="es-CO"/>
        </w:rPr>
        <w:t>o</w:t>
      </w:r>
      <w:r w:rsidR="00F72E52" w:rsidRPr="00BC372C">
        <w:rPr>
          <w:spacing w:val="-1"/>
          <w:lang w:val="es-CO"/>
        </w:rPr>
        <w:t>n</w:t>
      </w:r>
      <w:r w:rsidR="00F72E52" w:rsidRPr="00BC372C">
        <w:rPr>
          <w:spacing w:val="-3"/>
          <w:lang w:val="es-CO"/>
        </w:rPr>
        <w:t>t</w:t>
      </w:r>
      <w:r w:rsidR="00F72E52" w:rsidRPr="00BC372C">
        <w:rPr>
          <w:spacing w:val="1"/>
          <w:lang w:val="es-CO"/>
        </w:rPr>
        <w:t>i</w:t>
      </w:r>
      <w:r w:rsidR="00F72E52" w:rsidRPr="00BC372C">
        <w:rPr>
          <w:lang w:val="es-CO"/>
        </w:rPr>
        <w:t>nua</w:t>
      </w:r>
      <w:r w:rsidR="00F72E52" w:rsidRPr="00BC372C">
        <w:rPr>
          <w:spacing w:val="2"/>
          <w:lang w:val="es-CO"/>
        </w:rPr>
        <w:t xml:space="preserve"> </w:t>
      </w:r>
      <w:r w:rsidR="00F72E52" w:rsidRPr="00BC372C">
        <w:rPr>
          <w:lang w:val="es-CO"/>
        </w:rPr>
        <w:t>de</w:t>
      </w:r>
      <w:r w:rsidR="00F72E52" w:rsidRPr="00BC372C">
        <w:rPr>
          <w:spacing w:val="4"/>
          <w:lang w:val="es-CO"/>
        </w:rPr>
        <w:t xml:space="preserve"> </w:t>
      </w:r>
      <w:r w:rsidR="00F72E52" w:rsidRPr="00BC372C">
        <w:rPr>
          <w:spacing w:val="1"/>
          <w:lang w:val="es-CO"/>
        </w:rPr>
        <w:t>l</w:t>
      </w:r>
      <w:r w:rsidR="00F72E52" w:rsidRPr="00BC372C">
        <w:rPr>
          <w:spacing w:val="-3"/>
          <w:lang w:val="es-CO"/>
        </w:rPr>
        <w:t>o</w:t>
      </w:r>
      <w:r w:rsidR="00F72E52" w:rsidRPr="00BC372C">
        <w:rPr>
          <w:lang w:val="es-CO"/>
        </w:rPr>
        <w:t>s p</w:t>
      </w:r>
      <w:r w:rsidR="00F72E52" w:rsidRPr="00BC372C">
        <w:rPr>
          <w:spacing w:val="1"/>
          <w:lang w:val="es-CO"/>
        </w:rPr>
        <w:t>r</w:t>
      </w:r>
      <w:r w:rsidR="00F72E52" w:rsidRPr="00BC372C">
        <w:rPr>
          <w:spacing w:val="-3"/>
          <w:lang w:val="es-CO"/>
        </w:rPr>
        <w:t>o</w:t>
      </w:r>
      <w:r w:rsidR="00F72E52" w:rsidRPr="00BC372C">
        <w:rPr>
          <w:spacing w:val="1"/>
          <w:lang w:val="es-CO"/>
        </w:rPr>
        <w:t>c</w:t>
      </w:r>
      <w:r w:rsidR="00F72E52" w:rsidRPr="00BC372C">
        <w:rPr>
          <w:lang w:val="es-CO"/>
        </w:rPr>
        <w:t>e</w:t>
      </w:r>
      <w:r w:rsidR="00F72E52" w:rsidRPr="00BC372C">
        <w:rPr>
          <w:spacing w:val="1"/>
          <w:lang w:val="es-CO"/>
        </w:rPr>
        <w:t>s</w:t>
      </w:r>
      <w:r w:rsidR="00F72E52" w:rsidRPr="00BC372C">
        <w:rPr>
          <w:spacing w:val="-3"/>
          <w:lang w:val="es-CO"/>
        </w:rPr>
        <w:t>o</w:t>
      </w:r>
      <w:r w:rsidR="00F72E52" w:rsidRPr="00BC372C">
        <w:rPr>
          <w:lang w:val="es-CO"/>
        </w:rPr>
        <w:t>s, el</w:t>
      </w:r>
      <w:r w:rsidR="00F72E52" w:rsidRPr="00BC372C">
        <w:rPr>
          <w:spacing w:val="3"/>
          <w:lang w:val="es-CO"/>
        </w:rPr>
        <w:t xml:space="preserve"> </w:t>
      </w:r>
      <w:r w:rsidR="00F72E52" w:rsidRPr="00BC372C">
        <w:rPr>
          <w:lang w:val="es-CO"/>
        </w:rPr>
        <w:t>fort</w:t>
      </w:r>
      <w:r w:rsidR="00F72E52" w:rsidRPr="00BC372C">
        <w:rPr>
          <w:spacing w:val="-2"/>
          <w:lang w:val="es-CO"/>
        </w:rPr>
        <w:t>a</w:t>
      </w:r>
      <w:r w:rsidR="00F72E52" w:rsidRPr="00BC372C">
        <w:rPr>
          <w:spacing w:val="1"/>
          <w:lang w:val="es-CO"/>
        </w:rPr>
        <w:t>l</w:t>
      </w:r>
      <w:r w:rsidR="00F72E52" w:rsidRPr="00BC372C">
        <w:rPr>
          <w:spacing w:val="-2"/>
          <w:lang w:val="es-CO"/>
        </w:rPr>
        <w:t>e</w:t>
      </w:r>
      <w:r w:rsidR="00F72E52" w:rsidRPr="00BC372C">
        <w:rPr>
          <w:spacing w:val="-1"/>
          <w:lang w:val="es-CO"/>
        </w:rPr>
        <w:t>cim</w:t>
      </w:r>
      <w:r w:rsidR="00F72E52" w:rsidRPr="00BC372C">
        <w:rPr>
          <w:spacing w:val="1"/>
          <w:lang w:val="es-CO"/>
        </w:rPr>
        <w:t>i</w:t>
      </w:r>
      <w:r w:rsidR="00F72E52" w:rsidRPr="00BC372C">
        <w:rPr>
          <w:lang w:val="es-CO"/>
        </w:rPr>
        <w:t>ento de</w:t>
      </w:r>
      <w:r w:rsidR="00F72E52" w:rsidRPr="00BC372C">
        <w:rPr>
          <w:spacing w:val="1"/>
          <w:lang w:val="es-CO"/>
        </w:rPr>
        <w:t xml:space="preserve"> </w:t>
      </w:r>
      <w:r w:rsidR="00F72E52" w:rsidRPr="00BC372C">
        <w:rPr>
          <w:spacing w:val="-1"/>
          <w:lang w:val="es-CO"/>
        </w:rPr>
        <w:t>l</w:t>
      </w:r>
      <w:r w:rsidR="00F72E52" w:rsidRPr="00BC372C">
        <w:rPr>
          <w:lang w:val="es-CO"/>
        </w:rPr>
        <w:t>as</w:t>
      </w:r>
      <w:r w:rsidR="00F72E52" w:rsidRPr="00BC372C">
        <w:rPr>
          <w:spacing w:val="2"/>
          <w:lang w:val="es-CO"/>
        </w:rPr>
        <w:t xml:space="preserve"> </w:t>
      </w:r>
      <w:r w:rsidR="00F72E52" w:rsidRPr="00BC372C">
        <w:rPr>
          <w:spacing w:val="-3"/>
          <w:lang w:val="es-CO"/>
        </w:rPr>
        <w:t>T</w:t>
      </w:r>
      <w:r w:rsidR="00F72E52" w:rsidRPr="00BC372C">
        <w:rPr>
          <w:spacing w:val="3"/>
          <w:lang w:val="es-CO"/>
        </w:rPr>
        <w:t>I</w:t>
      </w:r>
      <w:r w:rsidR="00F72E52" w:rsidRPr="00BC372C">
        <w:rPr>
          <w:spacing w:val="-2"/>
          <w:lang w:val="es-CO"/>
        </w:rPr>
        <w:t>C</w:t>
      </w:r>
      <w:r w:rsidR="00F72E52" w:rsidRPr="00BC372C">
        <w:rPr>
          <w:lang w:val="es-CO"/>
        </w:rPr>
        <w:t>s, el de</w:t>
      </w:r>
      <w:r w:rsidR="00F72E52" w:rsidRPr="00BC372C">
        <w:rPr>
          <w:spacing w:val="1"/>
          <w:lang w:val="es-CO"/>
        </w:rPr>
        <w:t>s</w:t>
      </w:r>
      <w:r w:rsidR="00F72E52" w:rsidRPr="00BC372C">
        <w:rPr>
          <w:lang w:val="es-CO"/>
        </w:rPr>
        <w:t>a</w:t>
      </w:r>
      <w:r w:rsidR="00F72E52" w:rsidRPr="00BC372C">
        <w:rPr>
          <w:spacing w:val="-1"/>
          <w:lang w:val="es-CO"/>
        </w:rPr>
        <w:t>r</w:t>
      </w:r>
      <w:r w:rsidR="00F72E52" w:rsidRPr="00BC372C">
        <w:rPr>
          <w:lang w:val="es-CO"/>
        </w:rPr>
        <w:t>ro</w:t>
      </w:r>
      <w:r w:rsidR="00F72E52" w:rsidRPr="00BC372C">
        <w:rPr>
          <w:spacing w:val="-2"/>
          <w:lang w:val="es-CO"/>
        </w:rPr>
        <w:t>l</w:t>
      </w:r>
      <w:r w:rsidR="00F72E52" w:rsidRPr="00BC372C">
        <w:rPr>
          <w:spacing w:val="1"/>
          <w:lang w:val="es-CO"/>
        </w:rPr>
        <w:t>l</w:t>
      </w:r>
      <w:r w:rsidR="00F72E52" w:rsidRPr="00BC372C">
        <w:rPr>
          <w:lang w:val="es-CO"/>
        </w:rPr>
        <w:t>o y b</w:t>
      </w:r>
      <w:r w:rsidR="00F72E52" w:rsidRPr="00BC372C">
        <w:rPr>
          <w:spacing w:val="2"/>
          <w:lang w:val="es-CO"/>
        </w:rPr>
        <w:t>i</w:t>
      </w:r>
      <w:r w:rsidR="00F72E52" w:rsidRPr="00BC372C">
        <w:rPr>
          <w:spacing w:val="-2"/>
          <w:lang w:val="es-CO"/>
        </w:rPr>
        <w:t>e</w:t>
      </w:r>
      <w:r w:rsidR="00F72E52" w:rsidRPr="00BC372C">
        <w:rPr>
          <w:lang w:val="es-CO"/>
        </w:rPr>
        <w:t>ne</w:t>
      </w:r>
      <w:r w:rsidR="00F72E52" w:rsidRPr="00BC372C">
        <w:rPr>
          <w:spacing w:val="1"/>
          <w:lang w:val="es-CO"/>
        </w:rPr>
        <w:t>s</w:t>
      </w:r>
      <w:r w:rsidR="00F72E52" w:rsidRPr="00BC372C">
        <w:rPr>
          <w:spacing w:val="-3"/>
          <w:lang w:val="es-CO"/>
        </w:rPr>
        <w:t>t</w:t>
      </w:r>
      <w:r w:rsidR="00F72E52" w:rsidRPr="00BC372C">
        <w:rPr>
          <w:spacing w:val="-2"/>
          <w:lang w:val="es-CO"/>
        </w:rPr>
        <w:t>a</w:t>
      </w:r>
      <w:r w:rsidR="00F72E52" w:rsidRPr="00BC372C">
        <w:rPr>
          <w:lang w:val="es-CO"/>
        </w:rPr>
        <w:t>r</w:t>
      </w:r>
      <w:r w:rsidR="00F72E52" w:rsidRPr="00BC372C">
        <w:rPr>
          <w:spacing w:val="2"/>
          <w:lang w:val="es-CO"/>
        </w:rPr>
        <w:t xml:space="preserve"> </w:t>
      </w:r>
      <w:r w:rsidR="00F72E52" w:rsidRPr="00BC372C">
        <w:rPr>
          <w:lang w:val="es-CO"/>
        </w:rPr>
        <w:t>de</w:t>
      </w:r>
      <w:r w:rsidR="00F72E52" w:rsidRPr="00BC372C">
        <w:rPr>
          <w:spacing w:val="1"/>
          <w:lang w:val="es-CO"/>
        </w:rPr>
        <w:t xml:space="preserve"> l</w:t>
      </w:r>
      <w:r w:rsidR="00F72E52" w:rsidRPr="00BC372C">
        <w:rPr>
          <w:lang w:val="es-CO"/>
        </w:rPr>
        <w:t>os se</w:t>
      </w:r>
      <w:r w:rsidR="00F72E52" w:rsidRPr="00BC372C">
        <w:rPr>
          <w:spacing w:val="-1"/>
          <w:lang w:val="es-CO"/>
        </w:rPr>
        <w:t>r</w:t>
      </w:r>
      <w:r w:rsidR="00F72E52" w:rsidRPr="00BC372C">
        <w:rPr>
          <w:lang w:val="es-CO"/>
        </w:rPr>
        <w:t>v</w:t>
      </w:r>
      <w:r w:rsidR="00F72E52" w:rsidRPr="00BC372C">
        <w:rPr>
          <w:spacing w:val="1"/>
          <w:lang w:val="es-CO"/>
        </w:rPr>
        <w:t>i</w:t>
      </w:r>
      <w:r w:rsidR="00F72E52" w:rsidRPr="00BC372C">
        <w:rPr>
          <w:lang w:val="es-CO"/>
        </w:rPr>
        <w:t>d</w:t>
      </w:r>
      <w:r w:rsidR="00F72E52" w:rsidRPr="00BC372C">
        <w:rPr>
          <w:spacing w:val="-3"/>
          <w:lang w:val="es-CO"/>
        </w:rPr>
        <w:t>o</w:t>
      </w:r>
      <w:r w:rsidR="00F72E52" w:rsidRPr="00BC372C">
        <w:rPr>
          <w:lang w:val="es-CO"/>
        </w:rPr>
        <w:t>r</w:t>
      </w:r>
      <w:r w:rsidR="00F72E52" w:rsidRPr="00BC372C">
        <w:rPr>
          <w:spacing w:val="-2"/>
          <w:lang w:val="es-CO"/>
        </w:rPr>
        <w:t>e</w:t>
      </w:r>
      <w:r w:rsidR="00F72E52" w:rsidRPr="00BC372C">
        <w:rPr>
          <w:lang w:val="es-CO"/>
        </w:rPr>
        <w:t>s</w:t>
      </w:r>
      <w:r w:rsidR="00F72E52" w:rsidRPr="00BC372C">
        <w:rPr>
          <w:spacing w:val="1"/>
          <w:lang w:val="es-CO"/>
        </w:rPr>
        <w:t xml:space="preserve"> </w:t>
      </w:r>
      <w:r w:rsidR="00F72E52" w:rsidRPr="00BC372C">
        <w:rPr>
          <w:lang w:val="es-CO"/>
        </w:rPr>
        <w:t>pú</w:t>
      </w:r>
      <w:r w:rsidR="00F72E52" w:rsidRPr="00BC372C">
        <w:rPr>
          <w:spacing w:val="-2"/>
          <w:lang w:val="es-CO"/>
        </w:rPr>
        <w:t>b</w:t>
      </w:r>
      <w:r w:rsidR="00F72E52" w:rsidRPr="00BC372C">
        <w:rPr>
          <w:spacing w:val="1"/>
          <w:lang w:val="es-CO"/>
        </w:rPr>
        <w:t>l</w:t>
      </w:r>
      <w:r w:rsidR="00F72E52" w:rsidRPr="00BC372C">
        <w:rPr>
          <w:spacing w:val="-1"/>
          <w:lang w:val="es-CO"/>
        </w:rPr>
        <w:t>i</w:t>
      </w:r>
      <w:r w:rsidR="00F72E52" w:rsidRPr="00BC372C">
        <w:rPr>
          <w:spacing w:val="1"/>
          <w:lang w:val="es-CO"/>
        </w:rPr>
        <w:t>c</w:t>
      </w:r>
      <w:r w:rsidR="00F72E52" w:rsidRPr="00BC372C">
        <w:rPr>
          <w:spacing w:val="-3"/>
          <w:lang w:val="es-CO"/>
        </w:rPr>
        <w:t>o</w:t>
      </w:r>
      <w:r w:rsidR="00F72E52" w:rsidRPr="00BC372C">
        <w:rPr>
          <w:lang w:val="es-CO"/>
        </w:rPr>
        <w:t>s, ga</w:t>
      </w:r>
      <w:r w:rsidR="00F72E52" w:rsidRPr="00BC372C">
        <w:rPr>
          <w:spacing w:val="1"/>
          <w:lang w:val="es-CO"/>
        </w:rPr>
        <w:t>r</w:t>
      </w:r>
      <w:r w:rsidR="00F72E52" w:rsidRPr="00BC372C">
        <w:rPr>
          <w:spacing w:val="-2"/>
          <w:lang w:val="es-CO"/>
        </w:rPr>
        <w:t>a</w:t>
      </w:r>
      <w:r w:rsidR="00F72E52" w:rsidRPr="00BC372C">
        <w:rPr>
          <w:lang w:val="es-CO"/>
        </w:rPr>
        <w:t>n</w:t>
      </w:r>
      <w:r w:rsidR="00F72E52" w:rsidRPr="00BC372C">
        <w:rPr>
          <w:spacing w:val="-1"/>
          <w:lang w:val="es-CO"/>
        </w:rPr>
        <w:t>t</w:t>
      </w:r>
      <w:r w:rsidR="00F72E52" w:rsidRPr="00BC372C">
        <w:rPr>
          <w:spacing w:val="1"/>
          <w:lang w:val="es-CO"/>
        </w:rPr>
        <w:t>i</w:t>
      </w:r>
      <w:r w:rsidR="00F72E52" w:rsidRPr="00BC372C">
        <w:rPr>
          <w:spacing w:val="-3"/>
          <w:lang w:val="es-CO"/>
        </w:rPr>
        <w:t>z</w:t>
      </w:r>
      <w:r w:rsidR="00F72E52" w:rsidRPr="00BC372C">
        <w:rPr>
          <w:lang w:val="es-CO"/>
        </w:rPr>
        <w:t xml:space="preserve">ando </w:t>
      </w:r>
      <w:r w:rsidR="00F72E52" w:rsidRPr="00BC372C">
        <w:rPr>
          <w:spacing w:val="1"/>
          <w:lang w:val="es-CO"/>
        </w:rPr>
        <w:t>l</w:t>
      </w:r>
      <w:r w:rsidR="00F72E52" w:rsidRPr="00BC372C">
        <w:rPr>
          <w:lang w:val="es-CO"/>
        </w:rPr>
        <w:t>a</w:t>
      </w:r>
      <w:r w:rsidR="00F72E52" w:rsidRPr="00BC372C">
        <w:rPr>
          <w:spacing w:val="1"/>
          <w:lang w:val="es-CO"/>
        </w:rPr>
        <w:t xml:space="preserve"> </w:t>
      </w:r>
      <w:r w:rsidR="00F72E52" w:rsidRPr="00BC372C">
        <w:rPr>
          <w:lang w:val="es-CO"/>
        </w:rPr>
        <w:t>tr</w:t>
      </w:r>
      <w:r w:rsidR="00F72E52" w:rsidRPr="00BC372C">
        <w:rPr>
          <w:spacing w:val="-2"/>
          <w:lang w:val="es-CO"/>
        </w:rPr>
        <w:t>a</w:t>
      </w:r>
      <w:r w:rsidR="00F72E52" w:rsidRPr="00BC372C">
        <w:rPr>
          <w:spacing w:val="-3"/>
          <w:lang w:val="es-CO"/>
        </w:rPr>
        <w:t>n</w:t>
      </w:r>
      <w:r w:rsidR="00F72E52" w:rsidRPr="00BC372C">
        <w:rPr>
          <w:lang w:val="es-CO"/>
        </w:rPr>
        <w:t>sp</w:t>
      </w:r>
      <w:r w:rsidR="00F72E52" w:rsidRPr="00BC372C">
        <w:rPr>
          <w:spacing w:val="-1"/>
          <w:lang w:val="es-CO"/>
        </w:rPr>
        <w:t>a</w:t>
      </w:r>
      <w:r w:rsidR="00F72E52" w:rsidRPr="00BC372C">
        <w:rPr>
          <w:lang w:val="es-CO"/>
        </w:rPr>
        <w:t>re</w:t>
      </w:r>
      <w:r w:rsidR="00F72E52" w:rsidRPr="00BC372C">
        <w:rPr>
          <w:spacing w:val="-2"/>
          <w:lang w:val="es-CO"/>
        </w:rPr>
        <w:t>n</w:t>
      </w:r>
      <w:r w:rsidR="00F72E52" w:rsidRPr="00BC372C">
        <w:rPr>
          <w:spacing w:val="-1"/>
          <w:lang w:val="es-CO"/>
        </w:rPr>
        <w:t>c</w:t>
      </w:r>
      <w:r w:rsidR="00F72E52" w:rsidRPr="00BC372C">
        <w:rPr>
          <w:spacing w:val="1"/>
          <w:lang w:val="es-CO"/>
        </w:rPr>
        <w:t>i</w:t>
      </w:r>
      <w:r w:rsidR="00F72E52" w:rsidRPr="00BC372C">
        <w:rPr>
          <w:lang w:val="es-CO"/>
        </w:rPr>
        <w:t>a</w:t>
      </w:r>
      <w:r w:rsidR="00F72E52" w:rsidRPr="00BC372C">
        <w:rPr>
          <w:spacing w:val="1"/>
          <w:lang w:val="es-CO"/>
        </w:rPr>
        <w:t xml:space="preserve"> </w:t>
      </w:r>
      <w:r w:rsidR="00F72E52" w:rsidRPr="00BC372C">
        <w:rPr>
          <w:lang w:val="es-CO"/>
        </w:rPr>
        <w:t xml:space="preserve">y </w:t>
      </w:r>
      <w:r w:rsidR="00F72E52" w:rsidRPr="00BC372C">
        <w:rPr>
          <w:spacing w:val="1"/>
          <w:lang w:val="es-CO"/>
        </w:rPr>
        <w:t>l</w:t>
      </w:r>
      <w:r w:rsidR="00F72E52" w:rsidRPr="00BC372C">
        <w:rPr>
          <w:lang w:val="es-CO"/>
        </w:rPr>
        <w:t>a</w:t>
      </w:r>
      <w:r w:rsidR="00F72E52" w:rsidRPr="00BC372C">
        <w:rPr>
          <w:spacing w:val="1"/>
          <w:lang w:val="es-CO"/>
        </w:rPr>
        <w:t xml:space="preserve"> </w:t>
      </w:r>
      <w:r w:rsidR="00F72E52" w:rsidRPr="00BC372C">
        <w:rPr>
          <w:lang w:val="es-CO"/>
        </w:rPr>
        <w:t>p</w:t>
      </w:r>
      <w:r w:rsidR="00F72E52" w:rsidRPr="00BC372C">
        <w:rPr>
          <w:spacing w:val="1"/>
          <w:lang w:val="es-CO"/>
        </w:rPr>
        <w:t>a</w:t>
      </w:r>
      <w:r w:rsidR="00F72E52" w:rsidRPr="00BC372C">
        <w:rPr>
          <w:lang w:val="es-CO"/>
        </w:rPr>
        <w:t>r</w:t>
      </w:r>
      <w:r w:rsidR="00F72E52" w:rsidRPr="00BC372C">
        <w:rPr>
          <w:spacing w:val="-3"/>
          <w:lang w:val="es-CO"/>
        </w:rPr>
        <w:t>t</w:t>
      </w:r>
      <w:r w:rsidR="00F72E52" w:rsidRPr="00BC372C">
        <w:rPr>
          <w:spacing w:val="-1"/>
          <w:lang w:val="es-CO"/>
        </w:rPr>
        <w:t>i</w:t>
      </w:r>
      <w:r w:rsidR="00F72E52" w:rsidRPr="00BC372C">
        <w:rPr>
          <w:spacing w:val="1"/>
          <w:lang w:val="es-CO"/>
        </w:rPr>
        <w:t>c</w:t>
      </w:r>
      <w:r w:rsidR="00F72E52" w:rsidRPr="00BC372C">
        <w:rPr>
          <w:spacing w:val="-1"/>
          <w:lang w:val="es-CO"/>
        </w:rPr>
        <w:t>i</w:t>
      </w:r>
      <w:r w:rsidR="00F72E52" w:rsidRPr="00BC372C">
        <w:rPr>
          <w:lang w:val="es-CO"/>
        </w:rPr>
        <w:t>p</w:t>
      </w:r>
      <w:r w:rsidR="00F72E52" w:rsidRPr="00BC372C">
        <w:rPr>
          <w:spacing w:val="-1"/>
          <w:lang w:val="es-CO"/>
        </w:rPr>
        <w:t>ac</w:t>
      </w:r>
      <w:r w:rsidR="00F72E52" w:rsidRPr="00BC372C">
        <w:rPr>
          <w:spacing w:val="1"/>
          <w:lang w:val="es-CO"/>
        </w:rPr>
        <w:t>i</w:t>
      </w:r>
      <w:r w:rsidR="00F72E52" w:rsidRPr="00BC372C">
        <w:rPr>
          <w:lang w:val="es-CO"/>
        </w:rPr>
        <w:t xml:space="preserve">ón </w:t>
      </w:r>
      <w:r w:rsidR="00F72E52" w:rsidRPr="00BC372C">
        <w:rPr>
          <w:spacing w:val="1"/>
          <w:lang w:val="es-CO"/>
        </w:rPr>
        <w:t>c</w:t>
      </w:r>
      <w:r w:rsidR="00F72E52" w:rsidRPr="00BC372C">
        <w:rPr>
          <w:spacing w:val="-1"/>
          <w:lang w:val="es-CO"/>
        </w:rPr>
        <w:t>i</w:t>
      </w:r>
      <w:r w:rsidR="00F72E52" w:rsidRPr="00BC372C">
        <w:rPr>
          <w:lang w:val="es-CO"/>
        </w:rPr>
        <w:t>uda</w:t>
      </w:r>
      <w:r w:rsidR="00F72E52" w:rsidRPr="00BC372C">
        <w:rPr>
          <w:spacing w:val="-2"/>
          <w:lang w:val="es-CO"/>
        </w:rPr>
        <w:t>d</w:t>
      </w:r>
      <w:r w:rsidR="00F72E52" w:rsidRPr="00BC372C">
        <w:rPr>
          <w:lang w:val="es-CO"/>
        </w:rPr>
        <w:t>ana</w:t>
      </w:r>
      <w:r w:rsidR="00F72E52" w:rsidRPr="00BC372C">
        <w:rPr>
          <w:spacing w:val="1"/>
          <w:lang w:val="es-CO"/>
        </w:rPr>
        <w:t xml:space="preserve"> </w:t>
      </w:r>
      <w:r w:rsidR="00F72E52" w:rsidRPr="00BC372C">
        <w:rPr>
          <w:lang w:val="es-CO"/>
        </w:rPr>
        <w:t>en</w:t>
      </w:r>
      <w:r w:rsidR="00F72E52" w:rsidRPr="00BC372C">
        <w:rPr>
          <w:spacing w:val="1"/>
          <w:lang w:val="es-CO"/>
        </w:rPr>
        <w:t xml:space="preserve"> </w:t>
      </w:r>
      <w:r w:rsidR="00F72E52" w:rsidRPr="00BC372C">
        <w:rPr>
          <w:lang w:val="es-CO"/>
        </w:rPr>
        <w:t>t</w:t>
      </w:r>
      <w:r w:rsidR="00F72E52" w:rsidRPr="00BC372C">
        <w:rPr>
          <w:spacing w:val="-1"/>
          <w:lang w:val="es-CO"/>
        </w:rPr>
        <w:t>o</w:t>
      </w:r>
      <w:r w:rsidR="00F72E52" w:rsidRPr="00BC372C">
        <w:rPr>
          <w:lang w:val="es-CO"/>
        </w:rPr>
        <w:t xml:space="preserve">do el </w:t>
      </w:r>
      <w:r w:rsidR="00F72E52" w:rsidRPr="00BC372C">
        <w:rPr>
          <w:spacing w:val="1"/>
          <w:lang w:val="es-CO"/>
        </w:rPr>
        <w:t>ci</w:t>
      </w:r>
      <w:r w:rsidR="00F72E52" w:rsidRPr="00BC372C">
        <w:rPr>
          <w:spacing w:val="-1"/>
          <w:lang w:val="es-CO"/>
        </w:rPr>
        <w:t>c</w:t>
      </w:r>
      <w:r w:rsidR="00F72E52" w:rsidRPr="00BC372C">
        <w:rPr>
          <w:spacing w:val="1"/>
          <w:lang w:val="es-CO"/>
        </w:rPr>
        <w:t>l</w:t>
      </w:r>
      <w:r w:rsidR="00F72E52" w:rsidRPr="00BC372C">
        <w:rPr>
          <w:lang w:val="es-CO"/>
        </w:rPr>
        <w:t>o de</w:t>
      </w:r>
      <w:r w:rsidR="00F72E52" w:rsidRPr="00BC372C">
        <w:rPr>
          <w:spacing w:val="1"/>
          <w:lang w:val="es-CO"/>
        </w:rPr>
        <w:t xml:space="preserve"> l</w:t>
      </w:r>
      <w:r w:rsidR="00F72E52" w:rsidRPr="00BC372C">
        <w:rPr>
          <w:lang w:val="es-CO"/>
        </w:rPr>
        <w:t>a</w:t>
      </w:r>
      <w:r w:rsidR="00F72E52" w:rsidRPr="00BC372C">
        <w:rPr>
          <w:spacing w:val="1"/>
          <w:lang w:val="es-CO"/>
        </w:rPr>
        <w:t xml:space="preserve"> </w:t>
      </w:r>
      <w:r w:rsidR="00F72E52" w:rsidRPr="00BC372C">
        <w:rPr>
          <w:lang w:val="es-CO"/>
        </w:rPr>
        <w:t>g</w:t>
      </w:r>
      <w:r w:rsidR="00F72E52" w:rsidRPr="00BC372C">
        <w:rPr>
          <w:spacing w:val="-2"/>
          <w:lang w:val="es-CO"/>
        </w:rPr>
        <w:t>e</w:t>
      </w:r>
      <w:r w:rsidR="00F72E52" w:rsidRPr="00BC372C">
        <w:rPr>
          <w:lang w:val="es-CO"/>
        </w:rPr>
        <w:t>st</w:t>
      </w:r>
      <w:r w:rsidR="00F72E52" w:rsidRPr="00BC372C">
        <w:rPr>
          <w:spacing w:val="1"/>
          <w:lang w:val="es-CO"/>
        </w:rPr>
        <w:t>i</w:t>
      </w:r>
      <w:r w:rsidR="00F72E52" w:rsidRPr="00BC372C">
        <w:rPr>
          <w:lang w:val="es-CO"/>
        </w:rPr>
        <w:t xml:space="preserve">ón </w:t>
      </w:r>
      <w:r w:rsidR="00F72E52" w:rsidRPr="00BC372C">
        <w:rPr>
          <w:spacing w:val="-2"/>
          <w:lang w:val="es-CO"/>
        </w:rPr>
        <w:t>p</w:t>
      </w:r>
      <w:r w:rsidR="00F72E52" w:rsidRPr="00BC372C">
        <w:rPr>
          <w:lang w:val="es-CO"/>
        </w:rPr>
        <w:t>úb</w:t>
      </w:r>
      <w:r w:rsidR="00F72E52" w:rsidRPr="00BC372C">
        <w:rPr>
          <w:spacing w:val="-1"/>
          <w:lang w:val="es-CO"/>
        </w:rPr>
        <w:t>li</w:t>
      </w:r>
      <w:r w:rsidR="00F72E52" w:rsidRPr="00BC372C">
        <w:rPr>
          <w:spacing w:val="1"/>
          <w:lang w:val="es-CO"/>
        </w:rPr>
        <w:t>c</w:t>
      </w:r>
      <w:r w:rsidR="00F72E52" w:rsidRPr="00BC372C">
        <w:rPr>
          <w:lang w:val="es-CO"/>
        </w:rPr>
        <w:t>a</w:t>
      </w:r>
      <w:r w:rsidR="00F72E52" w:rsidRPr="00BC372C">
        <w:rPr>
          <w:spacing w:val="1"/>
          <w:lang w:val="es-CO"/>
        </w:rPr>
        <w:t xml:space="preserve"> i</w:t>
      </w:r>
      <w:r w:rsidR="00F72E52" w:rsidRPr="00BC372C">
        <w:rPr>
          <w:spacing w:val="-3"/>
          <w:lang w:val="es-CO"/>
        </w:rPr>
        <w:t>n</w:t>
      </w:r>
      <w:r w:rsidR="00F72E52" w:rsidRPr="00BC372C">
        <w:rPr>
          <w:spacing w:val="1"/>
          <w:lang w:val="es-CO"/>
        </w:rPr>
        <w:t>c</w:t>
      </w:r>
      <w:r w:rsidR="00F72E52" w:rsidRPr="00BC372C">
        <w:rPr>
          <w:spacing w:val="-1"/>
          <w:lang w:val="es-CO"/>
        </w:rPr>
        <w:t>l</w:t>
      </w:r>
      <w:r w:rsidR="00F72E52" w:rsidRPr="00BC372C">
        <w:rPr>
          <w:lang w:val="es-CO"/>
        </w:rPr>
        <w:t>u</w:t>
      </w:r>
      <w:r w:rsidR="00F72E52" w:rsidRPr="00BC372C">
        <w:rPr>
          <w:spacing w:val="-1"/>
          <w:lang w:val="es-CO"/>
        </w:rPr>
        <w:t>i</w:t>
      </w:r>
      <w:r w:rsidR="00F72E52" w:rsidRPr="00BC372C">
        <w:rPr>
          <w:lang w:val="es-CO"/>
        </w:rPr>
        <w:t>da</w:t>
      </w:r>
      <w:r w:rsidR="00F72E52" w:rsidRPr="00BC372C">
        <w:rPr>
          <w:spacing w:val="1"/>
          <w:lang w:val="es-CO"/>
        </w:rPr>
        <w:t xml:space="preserve"> l</w:t>
      </w:r>
      <w:r w:rsidR="00F72E52" w:rsidRPr="00BC372C">
        <w:rPr>
          <w:lang w:val="es-CO"/>
        </w:rPr>
        <w:t>a</w:t>
      </w:r>
      <w:r w:rsidR="00F72E52" w:rsidRPr="00BC372C">
        <w:rPr>
          <w:spacing w:val="1"/>
          <w:lang w:val="es-CO"/>
        </w:rPr>
        <w:t xml:space="preserve"> </w:t>
      </w:r>
      <w:r w:rsidR="00F72E52" w:rsidRPr="00BC372C">
        <w:rPr>
          <w:lang w:val="es-CO"/>
        </w:rPr>
        <w:t>r</w:t>
      </w:r>
      <w:r w:rsidR="00F72E52" w:rsidRPr="00BC372C">
        <w:rPr>
          <w:spacing w:val="-2"/>
          <w:lang w:val="es-CO"/>
        </w:rPr>
        <w:t>e</w:t>
      </w:r>
      <w:r w:rsidR="00F72E52" w:rsidRPr="00BC372C">
        <w:rPr>
          <w:lang w:val="es-CO"/>
        </w:rPr>
        <w:t>n</w:t>
      </w:r>
      <w:r w:rsidR="00F72E52" w:rsidRPr="00BC372C">
        <w:rPr>
          <w:spacing w:val="-3"/>
          <w:lang w:val="es-CO"/>
        </w:rPr>
        <w:t>d</w:t>
      </w:r>
      <w:r w:rsidR="00F72E52" w:rsidRPr="00BC372C">
        <w:rPr>
          <w:spacing w:val="1"/>
          <w:lang w:val="es-CO"/>
        </w:rPr>
        <w:t>i</w:t>
      </w:r>
      <w:r w:rsidR="00F72E52" w:rsidRPr="00BC372C">
        <w:rPr>
          <w:spacing w:val="-1"/>
          <w:lang w:val="es-CO"/>
        </w:rPr>
        <w:t>c</w:t>
      </w:r>
      <w:r w:rsidR="00F72E52" w:rsidRPr="00BC372C">
        <w:rPr>
          <w:spacing w:val="1"/>
          <w:lang w:val="es-CO"/>
        </w:rPr>
        <w:t>i</w:t>
      </w:r>
      <w:r w:rsidR="00F72E52" w:rsidRPr="00BC372C">
        <w:rPr>
          <w:lang w:val="es-CO"/>
        </w:rPr>
        <w:t xml:space="preserve">ón de </w:t>
      </w:r>
      <w:r w:rsidR="00F72E52" w:rsidRPr="00BC372C">
        <w:rPr>
          <w:spacing w:val="1"/>
          <w:lang w:val="es-CO"/>
        </w:rPr>
        <w:t>c</w:t>
      </w:r>
      <w:r w:rsidR="00F72E52" w:rsidRPr="00BC372C">
        <w:rPr>
          <w:lang w:val="es-CO"/>
        </w:rPr>
        <w:t>uen</w:t>
      </w:r>
      <w:r w:rsidR="00F72E52" w:rsidRPr="00BC372C">
        <w:rPr>
          <w:spacing w:val="-2"/>
          <w:lang w:val="es-CO"/>
        </w:rPr>
        <w:t>t</w:t>
      </w:r>
      <w:r w:rsidR="00F72E52" w:rsidRPr="00BC372C">
        <w:rPr>
          <w:lang w:val="es-CO"/>
        </w:rPr>
        <w:t xml:space="preserve">as </w:t>
      </w:r>
      <w:r w:rsidR="00F72E52" w:rsidRPr="00BC372C">
        <w:rPr>
          <w:spacing w:val="-2"/>
          <w:lang w:val="es-CO"/>
        </w:rPr>
        <w:t>p</w:t>
      </w:r>
      <w:r w:rsidR="00F72E52" w:rsidRPr="00BC372C">
        <w:rPr>
          <w:lang w:val="es-CO"/>
        </w:rPr>
        <w:t>e</w:t>
      </w:r>
      <w:r w:rsidR="00F72E52" w:rsidRPr="00BC372C">
        <w:rPr>
          <w:spacing w:val="1"/>
          <w:lang w:val="es-CO"/>
        </w:rPr>
        <w:t>r</w:t>
      </w:r>
      <w:r w:rsidR="00F72E52" w:rsidRPr="00BC372C">
        <w:rPr>
          <w:spacing w:val="-3"/>
          <w:lang w:val="es-CO"/>
        </w:rPr>
        <w:t>m</w:t>
      </w:r>
      <w:r w:rsidR="00F72E52" w:rsidRPr="00BC372C">
        <w:rPr>
          <w:spacing w:val="1"/>
          <w:lang w:val="es-CO"/>
        </w:rPr>
        <w:t>a</w:t>
      </w:r>
      <w:r w:rsidR="00F72E52" w:rsidRPr="00BC372C">
        <w:rPr>
          <w:lang w:val="es-CO"/>
        </w:rPr>
        <w:t>nente</w:t>
      </w:r>
      <w:r w:rsidR="00F72E52" w:rsidRPr="00BC372C">
        <w:rPr>
          <w:spacing w:val="-3"/>
          <w:lang w:val="es-CO"/>
        </w:rPr>
        <w:t xml:space="preserve"> </w:t>
      </w:r>
      <w:r w:rsidR="00F72E52" w:rsidRPr="00BC372C">
        <w:rPr>
          <w:lang w:val="es-CO"/>
        </w:rPr>
        <w:t xml:space="preserve">e </w:t>
      </w:r>
      <w:r w:rsidR="00F72E52" w:rsidRPr="00BC372C">
        <w:rPr>
          <w:spacing w:val="1"/>
          <w:lang w:val="es-CO"/>
        </w:rPr>
        <w:t>i</w:t>
      </w:r>
      <w:r w:rsidR="00F72E52" w:rsidRPr="00BC372C">
        <w:rPr>
          <w:lang w:val="es-CO"/>
        </w:rPr>
        <w:t>n</w:t>
      </w:r>
      <w:r w:rsidR="00F72E52" w:rsidRPr="00BC372C">
        <w:rPr>
          <w:spacing w:val="-2"/>
          <w:lang w:val="es-CO"/>
        </w:rPr>
        <w:t>c</w:t>
      </w:r>
      <w:r w:rsidR="00F72E52" w:rsidRPr="00BC372C">
        <w:rPr>
          <w:spacing w:val="1"/>
          <w:lang w:val="es-CO"/>
        </w:rPr>
        <w:t>l</w:t>
      </w:r>
      <w:r w:rsidR="00F72E52" w:rsidRPr="00BC372C">
        <w:rPr>
          <w:lang w:val="es-CO"/>
        </w:rPr>
        <w:t>u</w:t>
      </w:r>
      <w:r w:rsidR="00F72E52" w:rsidRPr="00BC372C">
        <w:rPr>
          <w:spacing w:val="-3"/>
          <w:lang w:val="es-CO"/>
        </w:rPr>
        <w:t>y</w:t>
      </w:r>
      <w:r w:rsidR="00F72E52" w:rsidRPr="00BC372C">
        <w:rPr>
          <w:lang w:val="es-CO"/>
        </w:rPr>
        <w:t>ente de</w:t>
      </w:r>
      <w:r w:rsidR="00F72E52" w:rsidRPr="00BC372C">
        <w:rPr>
          <w:spacing w:val="-3"/>
          <w:lang w:val="es-CO"/>
        </w:rPr>
        <w:t xml:space="preserve"> </w:t>
      </w:r>
      <w:r w:rsidR="00F72E52" w:rsidRPr="00BC372C">
        <w:rPr>
          <w:spacing w:val="1"/>
          <w:lang w:val="es-CO"/>
        </w:rPr>
        <w:t>l</w:t>
      </w:r>
      <w:r w:rsidR="00F72E52" w:rsidRPr="00BC372C">
        <w:rPr>
          <w:lang w:val="es-CO"/>
        </w:rPr>
        <w:t xml:space="preserve">a </w:t>
      </w:r>
      <w:r w:rsidR="00F72E52" w:rsidRPr="00BC372C">
        <w:rPr>
          <w:spacing w:val="-5"/>
          <w:lang w:val="es-CO"/>
        </w:rPr>
        <w:t>A</w:t>
      </w:r>
      <w:r w:rsidR="00F72E52" w:rsidRPr="00BC372C">
        <w:rPr>
          <w:spacing w:val="2"/>
          <w:lang w:val="es-CO"/>
        </w:rPr>
        <w:t>d</w:t>
      </w:r>
      <w:r w:rsidR="00F72E52" w:rsidRPr="00BC372C">
        <w:rPr>
          <w:spacing w:val="-1"/>
          <w:lang w:val="es-CO"/>
        </w:rPr>
        <w:t>m</w:t>
      </w:r>
      <w:r w:rsidR="00F72E52" w:rsidRPr="00BC372C">
        <w:rPr>
          <w:spacing w:val="1"/>
          <w:lang w:val="es-CO"/>
        </w:rPr>
        <w:t>i</w:t>
      </w:r>
      <w:r w:rsidR="00F72E52" w:rsidRPr="00BC372C">
        <w:rPr>
          <w:lang w:val="es-CO"/>
        </w:rPr>
        <w:t>n</w:t>
      </w:r>
      <w:r w:rsidR="00F72E52" w:rsidRPr="00BC372C">
        <w:rPr>
          <w:spacing w:val="-1"/>
          <w:lang w:val="es-CO"/>
        </w:rPr>
        <w:t>i</w:t>
      </w:r>
      <w:r w:rsidR="00F72E52" w:rsidRPr="00BC372C">
        <w:rPr>
          <w:lang w:val="es-CO"/>
        </w:rPr>
        <w:t>st</w:t>
      </w:r>
      <w:r w:rsidR="00F72E52" w:rsidRPr="00BC372C">
        <w:rPr>
          <w:spacing w:val="-2"/>
          <w:lang w:val="es-CO"/>
        </w:rPr>
        <w:t>r</w:t>
      </w:r>
      <w:r w:rsidR="00F72E52" w:rsidRPr="00BC372C">
        <w:rPr>
          <w:lang w:val="es-CO"/>
        </w:rPr>
        <w:t>a</w:t>
      </w:r>
      <w:r w:rsidR="00F72E52" w:rsidRPr="00BC372C">
        <w:rPr>
          <w:spacing w:val="-1"/>
          <w:lang w:val="es-CO"/>
        </w:rPr>
        <w:t>c</w:t>
      </w:r>
      <w:r w:rsidR="00F72E52" w:rsidRPr="00BC372C">
        <w:rPr>
          <w:spacing w:val="1"/>
          <w:lang w:val="es-CO"/>
        </w:rPr>
        <w:t>i</w:t>
      </w:r>
      <w:r w:rsidR="00F72E52" w:rsidRPr="00BC372C">
        <w:rPr>
          <w:lang w:val="es-CO"/>
        </w:rPr>
        <w:t>ó</w:t>
      </w:r>
      <w:r w:rsidR="00F72E52" w:rsidRPr="00BC372C">
        <w:rPr>
          <w:spacing w:val="-1"/>
          <w:lang w:val="es-CO"/>
        </w:rPr>
        <w:t>n</w:t>
      </w:r>
    </w:p>
    <w:p w14:paraId="496A6463" w14:textId="77777777" w:rsidR="00657D22" w:rsidRPr="003457F3" w:rsidRDefault="00657D22" w:rsidP="00415795">
      <w:pPr>
        <w:pStyle w:val="Textoindependiente"/>
        <w:jc w:val="both"/>
        <w:rPr>
          <w:bCs/>
        </w:rPr>
      </w:pPr>
    </w:p>
    <w:p w14:paraId="55878049" w14:textId="77777777" w:rsidR="002B6C04" w:rsidRDefault="002B6C04" w:rsidP="0006773C">
      <w:pPr>
        <w:pStyle w:val="Textoindependiente"/>
        <w:spacing w:line="276" w:lineRule="auto"/>
        <w:ind w:left="-284" w:right="837"/>
        <w:jc w:val="both"/>
        <w:rPr>
          <w:b/>
        </w:rPr>
      </w:pPr>
      <w:r w:rsidRPr="006D559D">
        <w:rPr>
          <w:b/>
        </w:rPr>
        <w:t>2. MARCO NORMATIVO</w:t>
      </w:r>
    </w:p>
    <w:p w14:paraId="4A515AC4" w14:textId="77777777" w:rsidR="002B6C04" w:rsidRDefault="002B6C04" w:rsidP="00415795">
      <w:pPr>
        <w:pStyle w:val="Textoindependiente"/>
        <w:spacing w:line="276" w:lineRule="auto"/>
        <w:ind w:left="902" w:right="837"/>
        <w:jc w:val="both"/>
        <w:rPr>
          <w:b/>
        </w:rPr>
      </w:pPr>
    </w:p>
    <w:tbl>
      <w:tblPr>
        <w:tblStyle w:val="TableNormal"/>
        <w:tblW w:w="7807" w:type="dxa"/>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4"/>
        <w:gridCol w:w="5953"/>
      </w:tblGrid>
      <w:tr w:rsidR="002B6C04" w:rsidRPr="00927BF6" w14:paraId="37F82BCE" w14:textId="77777777" w:rsidTr="002B6C04">
        <w:trPr>
          <w:trHeight w:val="763"/>
        </w:trPr>
        <w:tc>
          <w:tcPr>
            <w:tcW w:w="1854" w:type="dxa"/>
            <w:shd w:val="clear" w:color="auto" w:fill="DEEAF6"/>
          </w:tcPr>
          <w:p w14:paraId="2E1400C6" w14:textId="77777777" w:rsidR="002B6C04" w:rsidRPr="00927BF6" w:rsidRDefault="002B6C04" w:rsidP="00415795">
            <w:pPr>
              <w:pStyle w:val="TableParagraph"/>
              <w:spacing w:before="230"/>
              <w:ind w:left="110"/>
              <w:jc w:val="both"/>
              <w:rPr>
                <w:b/>
                <w:sz w:val="20"/>
                <w:szCs w:val="20"/>
              </w:rPr>
            </w:pPr>
            <w:r w:rsidRPr="00927BF6">
              <w:rPr>
                <w:b/>
                <w:sz w:val="20"/>
                <w:szCs w:val="20"/>
              </w:rPr>
              <w:t>NORMA</w:t>
            </w:r>
          </w:p>
        </w:tc>
        <w:tc>
          <w:tcPr>
            <w:tcW w:w="5953" w:type="dxa"/>
            <w:shd w:val="clear" w:color="auto" w:fill="DEEAF6"/>
          </w:tcPr>
          <w:p w14:paraId="506E712A" w14:textId="77777777" w:rsidR="002B6C04" w:rsidRPr="00927BF6" w:rsidRDefault="002B6C04" w:rsidP="00415795">
            <w:pPr>
              <w:pStyle w:val="TableParagraph"/>
              <w:spacing w:before="230"/>
              <w:ind w:left="109"/>
              <w:jc w:val="both"/>
              <w:rPr>
                <w:b/>
                <w:sz w:val="20"/>
                <w:szCs w:val="20"/>
              </w:rPr>
            </w:pPr>
            <w:r w:rsidRPr="00927BF6">
              <w:rPr>
                <w:b/>
                <w:sz w:val="20"/>
                <w:szCs w:val="20"/>
              </w:rPr>
              <w:t>DESCRIPCION</w:t>
            </w:r>
          </w:p>
        </w:tc>
      </w:tr>
      <w:tr w:rsidR="002B6C04" w:rsidRPr="00797270" w14:paraId="7C8E1AA4" w14:textId="77777777" w:rsidTr="002B6C04">
        <w:trPr>
          <w:trHeight w:val="4008"/>
        </w:trPr>
        <w:tc>
          <w:tcPr>
            <w:tcW w:w="1854" w:type="dxa"/>
          </w:tcPr>
          <w:p w14:paraId="46B5459E" w14:textId="77777777" w:rsidR="002B6C04" w:rsidRPr="00927BF6" w:rsidRDefault="002B6C04" w:rsidP="00415795">
            <w:pPr>
              <w:pStyle w:val="TableParagraph"/>
              <w:jc w:val="both"/>
              <w:rPr>
                <w:b/>
                <w:sz w:val="20"/>
                <w:szCs w:val="20"/>
              </w:rPr>
            </w:pPr>
          </w:p>
          <w:p w14:paraId="333C98B0" w14:textId="77777777" w:rsidR="002B6C04" w:rsidRPr="00927BF6" w:rsidRDefault="002B6C04" w:rsidP="00415795">
            <w:pPr>
              <w:pStyle w:val="TableParagraph"/>
              <w:jc w:val="both"/>
              <w:rPr>
                <w:b/>
                <w:sz w:val="20"/>
                <w:szCs w:val="20"/>
              </w:rPr>
            </w:pPr>
          </w:p>
          <w:p w14:paraId="36BA6D0F" w14:textId="77777777" w:rsidR="002B6C04" w:rsidRPr="00927BF6" w:rsidRDefault="002B6C04" w:rsidP="00415795">
            <w:pPr>
              <w:pStyle w:val="TableParagraph"/>
              <w:jc w:val="both"/>
              <w:rPr>
                <w:b/>
                <w:sz w:val="20"/>
                <w:szCs w:val="20"/>
              </w:rPr>
            </w:pPr>
          </w:p>
          <w:p w14:paraId="28F6991D" w14:textId="77777777" w:rsidR="002B6C04" w:rsidRPr="00927BF6" w:rsidRDefault="002B6C04" w:rsidP="00415795">
            <w:pPr>
              <w:pStyle w:val="TableParagraph"/>
              <w:jc w:val="both"/>
              <w:rPr>
                <w:b/>
                <w:sz w:val="20"/>
                <w:szCs w:val="20"/>
              </w:rPr>
            </w:pPr>
          </w:p>
          <w:p w14:paraId="175CBE03" w14:textId="77777777" w:rsidR="002B6C04" w:rsidRPr="00927BF6" w:rsidRDefault="002B6C04" w:rsidP="00415795">
            <w:pPr>
              <w:pStyle w:val="TableParagraph"/>
              <w:jc w:val="both"/>
              <w:rPr>
                <w:b/>
                <w:sz w:val="20"/>
                <w:szCs w:val="20"/>
              </w:rPr>
            </w:pPr>
          </w:p>
          <w:p w14:paraId="5BF22FB6" w14:textId="77777777" w:rsidR="002B6C04" w:rsidRPr="00927BF6" w:rsidRDefault="002B6C04" w:rsidP="00415795">
            <w:pPr>
              <w:pStyle w:val="TableParagraph"/>
              <w:jc w:val="both"/>
              <w:rPr>
                <w:b/>
                <w:sz w:val="20"/>
                <w:szCs w:val="20"/>
              </w:rPr>
            </w:pPr>
          </w:p>
          <w:p w14:paraId="751D42EA" w14:textId="77777777" w:rsidR="002B6C04" w:rsidRPr="00927BF6" w:rsidRDefault="002B6C04" w:rsidP="00415795">
            <w:pPr>
              <w:pStyle w:val="TableParagraph"/>
              <w:spacing w:before="8"/>
              <w:jc w:val="both"/>
              <w:rPr>
                <w:b/>
                <w:sz w:val="20"/>
                <w:szCs w:val="20"/>
              </w:rPr>
            </w:pPr>
          </w:p>
          <w:p w14:paraId="7E9CF720" w14:textId="77777777" w:rsidR="002B6C04" w:rsidRPr="00927BF6" w:rsidRDefault="002B6C04" w:rsidP="00415795">
            <w:pPr>
              <w:pStyle w:val="TableParagraph"/>
              <w:ind w:left="110"/>
              <w:jc w:val="both"/>
              <w:rPr>
                <w:b/>
                <w:sz w:val="20"/>
                <w:szCs w:val="20"/>
              </w:rPr>
            </w:pPr>
            <w:r w:rsidRPr="00927BF6">
              <w:rPr>
                <w:b/>
                <w:sz w:val="20"/>
                <w:szCs w:val="20"/>
              </w:rPr>
              <w:t>LEY 594 DE 2000</w:t>
            </w:r>
          </w:p>
        </w:tc>
        <w:tc>
          <w:tcPr>
            <w:tcW w:w="5953" w:type="dxa"/>
          </w:tcPr>
          <w:p w14:paraId="66C18B05" w14:textId="77777777" w:rsidR="002B6C04" w:rsidRPr="00927BF6" w:rsidRDefault="002B6C04" w:rsidP="00415795">
            <w:pPr>
              <w:pStyle w:val="TableParagraph"/>
              <w:spacing w:line="265" w:lineRule="exact"/>
              <w:ind w:left="109"/>
              <w:jc w:val="both"/>
              <w:rPr>
                <w:b/>
                <w:sz w:val="20"/>
                <w:szCs w:val="20"/>
              </w:rPr>
            </w:pPr>
            <w:r w:rsidRPr="00927BF6">
              <w:rPr>
                <w:b/>
                <w:sz w:val="20"/>
                <w:szCs w:val="20"/>
              </w:rPr>
              <w:t>LEY GENERAL DE ARCHIVOS</w:t>
            </w:r>
          </w:p>
          <w:p w14:paraId="29FF3D86" w14:textId="77777777" w:rsidR="002B6C04" w:rsidRPr="00927BF6" w:rsidRDefault="002B6C04" w:rsidP="00415795">
            <w:pPr>
              <w:pStyle w:val="TableParagraph"/>
              <w:ind w:left="109" w:right="98"/>
              <w:jc w:val="both"/>
              <w:rPr>
                <w:sz w:val="20"/>
                <w:szCs w:val="20"/>
              </w:rPr>
            </w:pPr>
            <w:r w:rsidRPr="00927BF6">
              <w:rPr>
                <w:b/>
                <w:sz w:val="20"/>
                <w:szCs w:val="20"/>
              </w:rPr>
              <w:t>Artículo</w:t>
            </w:r>
            <w:r w:rsidRPr="00927BF6">
              <w:rPr>
                <w:b/>
                <w:spacing w:val="-14"/>
                <w:sz w:val="20"/>
                <w:szCs w:val="20"/>
              </w:rPr>
              <w:t xml:space="preserve"> </w:t>
            </w:r>
            <w:r w:rsidRPr="00927BF6">
              <w:rPr>
                <w:b/>
                <w:sz w:val="20"/>
                <w:szCs w:val="20"/>
              </w:rPr>
              <w:t>11.</w:t>
            </w:r>
            <w:r w:rsidRPr="00927BF6">
              <w:rPr>
                <w:b/>
                <w:spacing w:val="-14"/>
                <w:sz w:val="20"/>
                <w:szCs w:val="20"/>
              </w:rPr>
              <w:t xml:space="preserve"> </w:t>
            </w:r>
            <w:r w:rsidRPr="00927BF6">
              <w:rPr>
                <w:sz w:val="20"/>
                <w:szCs w:val="20"/>
              </w:rPr>
              <w:t>Obligatoriedad</w:t>
            </w:r>
            <w:r w:rsidRPr="00927BF6">
              <w:rPr>
                <w:spacing w:val="-16"/>
                <w:sz w:val="20"/>
                <w:szCs w:val="20"/>
              </w:rPr>
              <w:t xml:space="preserve"> </w:t>
            </w:r>
            <w:r w:rsidRPr="00927BF6">
              <w:rPr>
                <w:sz w:val="20"/>
                <w:szCs w:val="20"/>
              </w:rPr>
              <w:t>de</w:t>
            </w:r>
            <w:r w:rsidRPr="00927BF6">
              <w:rPr>
                <w:spacing w:val="-20"/>
                <w:sz w:val="20"/>
                <w:szCs w:val="20"/>
              </w:rPr>
              <w:t xml:space="preserve"> </w:t>
            </w:r>
            <w:r w:rsidRPr="00927BF6">
              <w:rPr>
                <w:sz w:val="20"/>
                <w:szCs w:val="20"/>
              </w:rPr>
              <w:t>la</w:t>
            </w:r>
            <w:r w:rsidRPr="00927BF6">
              <w:rPr>
                <w:spacing w:val="-16"/>
                <w:sz w:val="20"/>
                <w:szCs w:val="20"/>
              </w:rPr>
              <w:t xml:space="preserve"> </w:t>
            </w:r>
            <w:r w:rsidRPr="00927BF6">
              <w:rPr>
                <w:sz w:val="20"/>
                <w:szCs w:val="20"/>
              </w:rPr>
              <w:t>conformación</w:t>
            </w:r>
            <w:r w:rsidRPr="00927BF6">
              <w:rPr>
                <w:spacing w:val="-16"/>
                <w:sz w:val="20"/>
                <w:szCs w:val="20"/>
              </w:rPr>
              <w:t xml:space="preserve"> </w:t>
            </w:r>
            <w:r w:rsidRPr="00927BF6">
              <w:rPr>
                <w:sz w:val="20"/>
                <w:szCs w:val="20"/>
              </w:rPr>
              <w:t>de</w:t>
            </w:r>
            <w:r w:rsidRPr="00927BF6">
              <w:rPr>
                <w:spacing w:val="-16"/>
                <w:sz w:val="20"/>
                <w:szCs w:val="20"/>
              </w:rPr>
              <w:t xml:space="preserve"> </w:t>
            </w:r>
            <w:r w:rsidRPr="00927BF6">
              <w:rPr>
                <w:sz w:val="20"/>
                <w:szCs w:val="20"/>
              </w:rPr>
              <w:t>los</w:t>
            </w:r>
            <w:r w:rsidRPr="00927BF6">
              <w:rPr>
                <w:spacing w:val="-16"/>
                <w:sz w:val="20"/>
                <w:szCs w:val="20"/>
              </w:rPr>
              <w:t xml:space="preserve"> </w:t>
            </w:r>
            <w:r w:rsidRPr="00927BF6">
              <w:rPr>
                <w:sz w:val="20"/>
                <w:szCs w:val="20"/>
              </w:rPr>
              <w:t xml:space="preserve">archivos públicos. </w:t>
            </w:r>
            <w:r w:rsidRPr="00927BF6">
              <w:rPr>
                <w:spacing w:val="-4"/>
                <w:sz w:val="20"/>
                <w:szCs w:val="20"/>
              </w:rPr>
              <w:t xml:space="preserve">El </w:t>
            </w:r>
            <w:r w:rsidRPr="00927BF6">
              <w:rPr>
                <w:sz w:val="20"/>
                <w:szCs w:val="20"/>
              </w:rPr>
              <w:t>Estado está obligado a la creación, organización, preservación y control de los archivos, teniendo en cuenta los principios de procedencia y orden original, el ciclo vital de los documentos y la normatividad</w:t>
            </w:r>
            <w:r w:rsidRPr="00927BF6">
              <w:rPr>
                <w:spacing w:val="-2"/>
                <w:sz w:val="20"/>
                <w:szCs w:val="20"/>
              </w:rPr>
              <w:t xml:space="preserve"> </w:t>
            </w:r>
            <w:r w:rsidRPr="00927BF6">
              <w:rPr>
                <w:sz w:val="20"/>
                <w:szCs w:val="20"/>
              </w:rPr>
              <w:t>archivística.</w:t>
            </w:r>
          </w:p>
          <w:p w14:paraId="3FE7F713" w14:textId="77777777" w:rsidR="002B6C04" w:rsidRPr="00927BF6" w:rsidRDefault="002B6C04" w:rsidP="00415795">
            <w:pPr>
              <w:pStyle w:val="TableParagraph"/>
              <w:ind w:left="109" w:right="97"/>
              <w:jc w:val="both"/>
              <w:rPr>
                <w:sz w:val="20"/>
                <w:szCs w:val="20"/>
              </w:rPr>
            </w:pPr>
            <w:r w:rsidRPr="00927BF6">
              <w:rPr>
                <w:b/>
                <w:sz w:val="20"/>
                <w:szCs w:val="20"/>
              </w:rPr>
              <w:t>Artículo</w:t>
            </w:r>
            <w:r w:rsidRPr="00927BF6">
              <w:rPr>
                <w:b/>
                <w:spacing w:val="-11"/>
                <w:sz w:val="20"/>
                <w:szCs w:val="20"/>
              </w:rPr>
              <w:t xml:space="preserve"> </w:t>
            </w:r>
            <w:r w:rsidRPr="00927BF6">
              <w:rPr>
                <w:b/>
                <w:sz w:val="20"/>
                <w:szCs w:val="20"/>
              </w:rPr>
              <w:t>21.</w:t>
            </w:r>
            <w:r w:rsidRPr="00927BF6">
              <w:rPr>
                <w:b/>
                <w:spacing w:val="-10"/>
                <w:sz w:val="20"/>
                <w:szCs w:val="20"/>
              </w:rPr>
              <w:t xml:space="preserve"> </w:t>
            </w:r>
            <w:r w:rsidRPr="00927BF6">
              <w:rPr>
                <w:sz w:val="20"/>
                <w:szCs w:val="20"/>
              </w:rPr>
              <w:t>Programas</w:t>
            </w:r>
            <w:r w:rsidRPr="00927BF6">
              <w:rPr>
                <w:spacing w:val="-14"/>
                <w:sz w:val="20"/>
                <w:szCs w:val="20"/>
              </w:rPr>
              <w:t xml:space="preserve"> </w:t>
            </w:r>
            <w:r w:rsidRPr="00927BF6">
              <w:rPr>
                <w:sz w:val="20"/>
                <w:szCs w:val="20"/>
              </w:rPr>
              <w:t>de</w:t>
            </w:r>
            <w:r w:rsidRPr="00927BF6">
              <w:rPr>
                <w:spacing w:val="-12"/>
                <w:sz w:val="20"/>
                <w:szCs w:val="20"/>
              </w:rPr>
              <w:t xml:space="preserve"> </w:t>
            </w:r>
            <w:r w:rsidRPr="00927BF6">
              <w:rPr>
                <w:sz w:val="20"/>
                <w:szCs w:val="20"/>
              </w:rPr>
              <w:t>gestión</w:t>
            </w:r>
            <w:r w:rsidRPr="00927BF6">
              <w:rPr>
                <w:spacing w:val="-12"/>
                <w:sz w:val="20"/>
                <w:szCs w:val="20"/>
              </w:rPr>
              <w:t xml:space="preserve"> </w:t>
            </w:r>
            <w:r w:rsidRPr="00927BF6">
              <w:rPr>
                <w:sz w:val="20"/>
                <w:szCs w:val="20"/>
              </w:rPr>
              <w:t>documental.</w:t>
            </w:r>
            <w:r w:rsidRPr="00927BF6">
              <w:rPr>
                <w:spacing w:val="-18"/>
                <w:sz w:val="20"/>
                <w:szCs w:val="20"/>
              </w:rPr>
              <w:t xml:space="preserve"> </w:t>
            </w:r>
            <w:r w:rsidRPr="00927BF6">
              <w:rPr>
                <w:sz w:val="20"/>
                <w:szCs w:val="20"/>
              </w:rPr>
              <w:t>Las</w:t>
            </w:r>
            <w:r w:rsidRPr="00927BF6">
              <w:rPr>
                <w:spacing w:val="-13"/>
                <w:sz w:val="20"/>
                <w:szCs w:val="20"/>
              </w:rPr>
              <w:t xml:space="preserve"> </w:t>
            </w:r>
            <w:r w:rsidRPr="00927BF6">
              <w:rPr>
                <w:sz w:val="20"/>
                <w:szCs w:val="20"/>
              </w:rPr>
              <w:t>entidades públicas deberán elaborar programas de gestión de documentos, pudiendo contemplar el uso de nuevas tecnologías y soportes, en cuya aplicación deberán observarse los principios y procesos</w:t>
            </w:r>
            <w:r w:rsidRPr="00927BF6">
              <w:rPr>
                <w:spacing w:val="-10"/>
                <w:sz w:val="20"/>
                <w:szCs w:val="20"/>
              </w:rPr>
              <w:t xml:space="preserve"> </w:t>
            </w:r>
            <w:r w:rsidRPr="00927BF6">
              <w:rPr>
                <w:sz w:val="20"/>
                <w:szCs w:val="20"/>
              </w:rPr>
              <w:t>archivísticos.</w:t>
            </w:r>
          </w:p>
          <w:p w14:paraId="40FE72FD" w14:textId="265705FE" w:rsidR="002B6C04" w:rsidRPr="00927BF6" w:rsidRDefault="002B6C04" w:rsidP="00415795">
            <w:pPr>
              <w:pStyle w:val="TableParagraph"/>
              <w:tabs>
                <w:tab w:val="left" w:pos="939"/>
                <w:tab w:val="left" w:pos="1984"/>
                <w:tab w:val="left" w:pos="2396"/>
                <w:tab w:val="left" w:pos="3595"/>
                <w:tab w:val="left" w:pos="5240"/>
              </w:tabs>
              <w:spacing w:before="2" w:line="237" w:lineRule="auto"/>
              <w:ind w:left="109" w:right="100"/>
              <w:jc w:val="both"/>
              <w:rPr>
                <w:sz w:val="20"/>
                <w:szCs w:val="20"/>
              </w:rPr>
            </w:pPr>
            <w:r w:rsidRPr="00927BF6">
              <w:rPr>
                <w:b/>
                <w:sz w:val="20"/>
                <w:szCs w:val="20"/>
              </w:rPr>
              <w:t xml:space="preserve">Artículo 34. </w:t>
            </w:r>
            <w:r w:rsidR="00415795">
              <w:rPr>
                <w:b/>
                <w:sz w:val="20"/>
                <w:szCs w:val="20"/>
              </w:rPr>
              <w:t xml:space="preserve"> </w:t>
            </w:r>
            <w:r w:rsidRPr="00927BF6">
              <w:rPr>
                <w:sz w:val="20"/>
                <w:szCs w:val="20"/>
              </w:rPr>
              <w:t>Normalización. En desarrollo de lo dispuesto en el artículo 8º de la Constitución Política, el Archivo General</w:t>
            </w:r>
            <w:r w:rsidRPr="00927BF6">
              <w:rPr>
                <w:spacing w:val="-29"/>
                <w:sz w:val="20"/>
                <w:szCs w:val="20"/>
              </w:rPr>
              <w:t xml:space="preserve"> </w:t>
            </w:r>
            <w:r w:rsidRPr="00927BF6">
              <w:rPr>
                <w:sz w:val="20"/>
                <w:szCs w:val="20"/>
              </w:rPr>
              <w:t>de la Nación fijará los criterios y normas técnicas y jurídicas para hacer efec</w:t>
            </w:r>
            <w:r>
              <w:rPr>
                <w:sz w:val="20"/>
                <w:szCs w:val="20"/>
              </w:rPr>
              <w:t xml:space="preserve">tiva la creación, organización, </w:t>
            </w:r>
            <w:r w:rsidRPr="00927BF6">
              <w:rPr>
                <w:spacing w:val="-1"/>
                <w:sz w:val="20"/>
                <w:szCs w:val="20"/>
              </w:rPr>
              <w:t xml:space="preserve">transferencia, </w:t>
            </w:r>
            <w:r w:rsidRPr="00927BF6">
              <w:rPr>
                <w:sz w:val="20"/>
                <w:szCs w:val="20"/>
              </w:rPr>
              <w:t>conservación y servicios de los archivos públicos, teniendo en cuenta lo establecido en esta ley y sus</w:t>
            </w:r>
            <w:r w:rsidRPr="00927BF6">
              <w:rPr>
                <w:spacing w:val="-16"/>
                <w:sz w:val="20"/>
                <w:szCs w:val="20"/>
              </w:rPr>
              <w:t xml:space="preserve"> </w:t>
            </w:r>
            <w:r w:rsidRPr="00927BF6">
              <w:rPr>
                <w:sz w:val="20"/>
                <w:szCs w:val="20"/>
              </w:rPr>
              <w:t>disposiciones</w:t>
            </w:r>
          </w:p>
        </w:tc>
      </w:tr>
      <w:tr w:rsidR="002B6C04" w:rsidRPr="00797270" w14:paraId="44F11C97" w14:textId="77777777" w:rsidTr="002B6C04">
        <w:trPr>
          <w:trHeight w:val="1833"/>
        </w:trPr>
        <w:tc>
          <w:tcPr>
            <w:tcW w:w="1854" w:type="dxa"/>
          </w:tcPr>
          <w:p w14:paraId="72A0F166" w14:textId="77777777" w:rsidR="002B6C04" w:rsidRPr="00927BF6" w:rsidRDefault="002B6C04" w:rsidP="00415795">
            <w:pPr>
              <w:pStyle w:val="TableParagraph"/>
              <w:jc w:val="both"/>
              <w:rPr>
                <w:b/>
                <w:sz w:val="20"/>
                <w:szCs w:val="20"/>
              </w:rPr>
            </w:pPr>
            <w:r w:rsidRPr="00927BF6">
              <w:rPr>
                <w:b/>
                <w:sz w:val="20"/>
                <w:szCs w:val="20"/>
              </w:rPr>
              <w:t>LEY 1437 DE 2011</w:t>
            </w:r>
          </w:p>
        </w:tc>
        <w:tc>
          <w:tcPr>
            <w:tcW w:w="5953" w:type="dxa"/>
          </w:tcPr>
          <w:p w14:paraId="2359BE95" w14:textId="77777777" w:rsidR="002B6C04" w:rsidRPr="00927BF6" w:rsidRDefault="002B6C04" w:rsidP="00415795">
            <w:pPr>
              <w:pStyle w:val="TableParagraph"/>
              <w:ind w:left="109" w:right="94"/>
              <w:jc w:val="both"/>
              <w:rPr>
                <w:sz w:val="20"/>
                <w:szCs w:val="20"/>
              </w:rPr>
            </w:pPr>
            <w:r w:rsidRPr="00927BF6">
              <w:rPr>
                <w:sz w:val="20"/>
                <w:szCs w:val="20"/>
              </w:rPr>
              <w:t>Capítulo IV “autorizan la utilización de medios electrónicos en el proceso administrativo en particular en lo referente al documento público en medios electrónicos, el archivo electrónico de documentos, el expediente electrónico, la recepción de documentos electrónicos por parte de las autoridades y la prueba de recepción y envío de mensajes de datos”</w:t>
            </w:r>
          </w:p>
        </w:tc>
      </w:tr>
      <w:tr w:rsidR="002B6C04" w:rsidRPr="00797270" w14:paraId="7DFBE560" w14:textId="77777777" w:rsidTr="002B6C04">
        <w:trPr>
          <w:trHeight w:val="1833"/>
        </w:trPr>
        <w:tc>
          <w:tcPr>
            <w:tcW w:w="1854" w:type="dxa"/>
          </w:tcPr>
          <w:p w14:paraId="70E2AB1D" w14:textId="77777777" w:rsidR="002B6C04" w:rsidRPr="00927BF6" w:rsidRDefault="002B6C04" w:rsidP="00415795">
            <w:pPr>
              <w:pStyle w:val="TableParagraph"/>
              <w:jc w:val="both"/>
              <w:rPr>
                <w:b/>
                <w:sz w:val="20"/>
                <w:szCs w:val="20"/>
              </w:rPr>
            </w:pPr>
          </w:p>
          <w:p w14:paraId="42CB64B5" w14:textId="77777777" w:rsidR="002B6C04" w:rsidRPr="00927BF6" w:rsidRDefault="002B6C04" w:rsidP="00415795">
            <w:pPr>
              <w:pStyle w:val="TableParagraph"/>
              <w:jc w:val="both"/>
              <w:rPr>
                <w:b/>
                <w:sz w:val="20"/>
                <w:szCs w:val="20"/>
              </w:rPr>
            </w:pPr>
          </w:p>
          <w:p w14:paraId="0FE34042" w14:textId="77777777" w:rsidR="002B6C04" w:rsidRPr="00927BF6" w:rsidRDefault="002B6C04" w:rsidP="00415795">
            <w:pPr>
              <w:pStyle w:val="TableParagraph"/>
              <w:jc w:val="both"/>
              <w:rPr>
                <w:b/>
                <w:sz w:val="20"/>
                <w:szCs w:val="20"/>
              </w:rPr>
            </w:pPr>
          </w:p>
          <w:p w14:paraId="1C24E8EA" w14:textId="77777777" w:rsidR="002B6C04" w:rsidRPr="00927BF6" w:rsidRDefault="002B6C04" w:rsidP="00415795">
            <w:pPr>
              <w:pStyle w:val="TableParagraph"/>
              <w:jc w:val="both"/>
              <w:rPr>
                <w:b/>
                <w:sz w:val="20"/>
                <w:szCs w:val="20"/>
              </w:rPr>
            </w:pPr>
          </w:p>
          <w:p w14:paraId="4F0810AE" w14:textId="77777777" w:rsidR="002B6C04" w:rsidRPr="00927BF6" w:rsidRDefault="002B6C04" w:rsidP="00415795">
            <w:pPr>
              <w:pStyle w:val="TableParagraph"/>
              <w:spacing w:before="4"/>
              <w:jc w:val="both"/>
              <w:rPr>
                <w:b/>
                <w:sz w:val="20"/>
                <w:szCs w:val="20"/>
              </w:rPr>
            </w:pPr>
          </w:p>
          <w:p w14:paraId="0374BB7B" w14:textId="77777777" w:rsidR="002B6C04" w:rsidRPr="00927BF6" w:rsidRDefault="002B6C04" w:rsidP="00415795">
            <w:pPr>
              <w:pStyle w:val="TableParagraph"/>
              <w:ind w:left="110"/>
              <w:jc w:val="both"/>
              <w:rPr>
                <w:b/>
                <w:sz w:val="20"/>
                <w:szCs w:val="20"/>
              </w:rPr>
            </w:pPr>
            <w:r w:rsidRPr="00927BF6">
              <w:rPr>
                <w:b/>
                <w:sz w:val="20"/>
                <w:szCs w:val="20"/>
              </w:rPr>
              <w:t>LEY 1712 DE 2014</w:t>
            </w:r>
          </w:p>
        </w:tc>
        <w:tc>
          <w:tcPr>
            <w:tcW w:w="5953" w:type="dxa"/>
          </w:tcPr>
          <w:p w14:paraId="3049101D" w14:textId="38BF84D1" w:rsidR="002B6C04" w:rsidRPr="00927BF6" w:rsidRDefault="00415795" w:rsidP="00415795">
            <w:pPr>
              <w:pStyle w:val="TableParagraph"/>
              <w:ind w:left="109" w:right="94"/>
              <w:jc w:val="both"/>
              <w:rPr>
                <w:sz w:val="20"/>
                <w:szCs w:val="20"/>
              </w:rPr>
            </w:pPr>
            <w:r>
              <w:rPr>
                <w:b/>
                <w:sz w:val="20"/>
                <w:szCs w:val="20"/>
              </w:rPr>
              <w:t>Artículo</w:t>
            </w:r>
            <w:r w:rsidR="002B6C04" w:rsidRPr="00927BF6">
              <w:rPr>
                <w:b/>
                <w:sz w:val="20"/>
                <w:szCs w:val="20"/>
              </w:rPr>
              <w:t xml:space="preserve"> 16. ARCHIVOS. </w:t>
            </w:r>
            <w:r w:rsidR="002B6C04" w:rsidRPr="00927BF6">
              <w:rPr>
                <w:sz w:val="20"/>
                <w:szCs w:val="20"/>
              </w:rPr>
              <w:t xml:space="preserve">En su carácter de centros de información institucional que contribuyen tanto a la eficacia y eficiencia del Estado en el servicio al ciudadano, como a la promoción activa </w:t>
            </w:r>
            <w:r w:rsidR="002B6C04" w:rsidRPr="00927BF6">
              <w:rPr>
                <w:spacing w:val="-3"/>
                <w:sz w:val="20"/>
                <w:szCs w:val="20"/>
              </w:rPr>
              <w:t xml:space="preserve">del </w:t>
            </w:r>
            <w:r w:rsidR="002B6C04" w:rsidRPr="00927BF6">
              <w:rPr>
                <w:sz w:val="20"/>
                <w:szCs w:val="20"/>
              </w:rPr>
              <w:t>acceso a la información pública, los sujetos obligados deben asegurarse de que existan dentro de sus</w:t>
            </w:r>
            <w:r w:rsidR="002B6C04" w:rsidRPr="00927BF6">
              <w:rPr>
                <w:spacing w:val="-9"/>
                <w:sz w:val="20"/>
                <w:szCs w:val="20"/>
              </w:rPr>
              <w:t xml:space="preserve"> </w:t>
            </w:r>
            <w:r w:rsidR="002B6C04" w:rsidRPr="00927BF6">
              <w:rPr>
                <w:sz w:val="20"/>
                <w:szCs w:val="20"/>
              </w:rPr>
              <w:t>entidades</w:t>
            </w:r>
            <w:r w:rsidR="002B6C04" w:rsidRPr="00927BF6">
              <w:rPr>
                <w:spacing w:val="-8"/>
                <w:sz w:val="20"/>
                <w:szCs w:val="20"/>
              </w:rPr>
              <w:t xml:space="preserve"> </w:t>
            </w:r>
            <w:r w:rsidR="002B6C04" w:rsidRPr="00927BF6">
              <w:rPr>
                <w:sz w:val="20"/>
                <w:szCs w:val="20"/>
              </w:rPr>
              <w:t>procedimientos</w:t>
            </w:r>
            <w:r w:rsidR="002B6C04" w:rsidRPr="00927BF6">
              <w:rPr>
                <w:spacing w:val="-8"/>
                <w:sz w:val="20"/>
                <w:szCs w:val="20"/>
              </w:rPr>
              <w:t xml:space="preserve"> </w:t>
            </w:r>
            <w:r w:rsidR="002B6C04" w:rsidRPr="00927BF6">
              <w:rPr>
                <w:sz w:val="20"/>
                <w:szCs w:val="20"/>
              </w:rPr>
              <w:t>claros</w:t>
            </w:r>
            <w:r w:rsidR="002B6C04" w:rsidRPr="00927BF6">
              <w:rPr>
                <w:spacing w:val="-8"/>
                <w:sz w:val="20"/>
                <w:szCs w:val="20"/>
              </w:rPr>
              <w:t xml:space="preserve"> </w:t>
            </w:r>
            <w:r w:rsidR="002B6C04" w:rsidRPr="00927BF6">
              <w:rPr>
                <w:sz w:val="20"/>
                <w:szCs w:val="20"/>
              </w:rPr>
              <w:t>para</w:t>
            </w:r>
            <w:r w:rsidR="002B6C04" w:rsidRPr="00927BF6">
              <w:rPr>
                <w:spacing w:val="-12"/>
                <w:sz w:val="20"/>
                <w:szCs w:val="20"/>
              </w:rPr>
              <w:t xml:space="preserve"> </w:t>
            </w:r>
            <w:r w:rsidR="002B6C04" w:rsidRPr="00927BF6">
              <w:rPr>
                <w:sz w:val="20"/>
                <w:szCs w:val="20"/>
              </w:rPr>
              <w:t>la</w:t>
            </w:r>
            <w:r w:rsidR="002B6C04" w:rsidRPr="00927BF6">
              <w:rPr>
                <w:spacing w:val="-7"/>
                <w:sz w:val="20"/>
                <w:szCs w:val="20"/>
              </w:rPr>
              <w:t xml:space="preserve"> </w:t>
            </w:r>
            <w:r w:rsidR="002B6C04" w:rsidRPr="00927BF6">
              <w:rPr>
                <w:sz w:val="20"/>
                <w:szCs w:val="20"/>
              </w:rPr>
              <w:t>creación,</w:t>
            </w:r>
            <w:r w:rsidR="002B6C04" w:rsidRPr="00927BF6">
              <w:rPr>
                <w:spacing w:val="-12"/>
                <w:sz w:val="20"/>
                <w:szCs w:val="20"/>
              </w:rPr>
              <w:t xml:space="preserve"> </w:t>
            </w:r>
            <w:r w:rsidR="002B6C04" w:rsidRPr="00927BF6">
              <w:rPr>
                <w:sz w:val="20"/>
                <w:szCs w:val="20"/>
              </w:rPr>
              <w:t xml:space="preserve">gestión, organización y conservación </w:t>
            </w:r>
            <w:r w:rsidR="002B6C04" w:rsidRPr="00927BF6">
              <w:rPr>
                <w:spacing w:val="3"/>
                <w:sz w:val="20"/>
                <w:szCs w:val="20"/>
              </w:rPr>
              <w:t xml:space="preserve">de </w:t>
            </w:r>
            <w:r w:rsidR="002B6C04" w:rsidRPr="00927BF6">
              <w:rPr>
                <w:sz w:val="20"/>
                <w:szCs w:val="20"/>
              </w:rPr>
              <w:t>sus archivos. Los procedimientos adoptados deberán observar los lineamientos que en la materia sean producidos por el Archivo General de la</w:t>
            </w:r>
            <w:r w:rsidR="002B6C04" w:rsidRPr="00927BF6">
              <w:rPr>
                <w:spacing w:val="-1"/>
                <w:sz w:val="20"/>
                <w:szCs w:val="20"/>
              </w:rPr>
              <w:t xml:space="preserve"> </w:t>
            </w:r>
            <w:r w:rsidR="002B6C04" w:rsidRPr="00927BF6">
              <w:rPr>
                <w:sz w:val="20"/>
                <w:szCs w:val="20"/>
              </w:rPr>
              <w:t>Nación.</w:t>
            </w:r>
          </w:p>
        </w:tc>
      </w:tr>
      <w:tr w:rsidR="002B6C04" w:rsidRPr="00797270" w14:paraId="540BD8F2"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25"/>
        </w:trPr>
        <w:tc>
          <w:tcPr>
            <w:tcW w:w="1854" w:type="dxa"/>
            <w:tcBorders>
              <w:left w:val="single" w:sz="4" w:space="0" w:color="000000"/>
              <w:bottom w:val="single" w:sz="4" w:space="0" w:color="000000"/>
              <w:right w:val="single" w:sz="4" w:space="0" w:color="000000"/>
            </w:tcBorders>
          </w:tcPr>
          <w:p w14:paraId="439B8099" w14:textId="77777777" w:rsidR="002B6C04" w:rsidRPr="00927BF6" w:rsidRDefault="002B6C04" w:rsidP="00415795">
            <w:pPr>
              <w:pStyle w:val="TableParagraph"/>
              <w:jc w:val="both"/>
              <w:rPr>
                <w:b/>
                <w:sz w:val="20"/>
                <w:szCs w:val="20"/>
              </w:rPr>
            </w:pPr>
          </w:p>
          <w:p w14:paraId="3FA136A3" w14:textId="77777777" w:rsidR="002B6C04" w:rsidRPr="00927BF6" w:rsidRDefault="002B6C04" w:rsidP="00415795">
            <w:pPr>
              <w:pStyle w:val="TableParagraph"/>
              <w:spacing w:before="2"/>
              <w:jc w:val="both"/>
              <w:rPr>
                <w:b/>
                <w:sz w:val="20"/>
                <w:szCs w:val="20"/>
              </w:rPr>
            </w:pPr>
          </w:p>
          <w:p w14:paraId="26B9E8E1" w14:textId="77777777" w:rsidR="002B6C04" w:rsidRPr="00927BF6" w:rsidRDefault="002B6C04" w:rsidP="00415795">
            <w:pPr>
              <w:pStyle w:val="TableParagraph"/>
              <w:tabs>
                <w:tab w:val="left" w:pos="1579"/>
              </w:tabs>
              <w:spacing w:line="275" w:lineRule="exact"/>
              <w:ind w:left="110"/>
              <w:jc w:val="both"/>
              <w:rPr>
                <w:b/>
                <w:sz w:val="20"/>
                <w:szCs w:val="20"/>
              </w:rPr>
            </w:pPr>
            <w:r w:rsidRPr="00927BF6">
              <w:rPr>
                <w:b/>
                <w:sz w:val="20"/>
                <w:szCs w:val="20"/>
              </w:rPr>
              <w:t>DECRETO 2609</w:t>
            </w:r>
            <w:r w:rsidRPr="00927BF6">
              <w:rPr>
                <w:b/>
                <w:spacing w:val="10"/>
                <w:sz w:val="20"/>
                <w:szCs w:val="20"/>
              </w:rPr>
              <w:t xml:space="preserve"> </w:t>
            </w:r>
            <w:r w:rsidRPr="00927BF6">
              <w:rPr>
                <w:b/>
                <w:sz w:val="20"/>
                <w:szCs w:val="20"/>
              </w:rPr>
              <w:t>DE</w:t>
            </w:r>
          </w:p>
          <w:p w14:paraId="4527B52A" w14:textId="77777777" w:rsidR="002B6C04" w:rsidRPr="00927BF6" w:rsidRDefault="002B6C04" w:rsidP="00415795">
            <w:pPr>
              <w:pStyle w:val="TableParagraph"/>
              <w:spacing w:line="275" w:lineRule="exact"/>
              <w:ind w:left="110"/>
              <w:jc w:val="both"/>
              <w:rPr>
                <w:b/>
                <w:sz w:val="20"/>
                <w:szCs w:val="20"/>
              </w:rPr>
            </w:pPr>
            <w:r w:rsidRPr="00927BF6">
              <w:rPr>
                <w:b/>
                <w:sz w:val="20"/>
                <w:szCs w:val="20"/>
              </w:rPr>
              <w:t>2012</w:t>
            </w:r>
          </w:p>
        </w:tc>
        <w:tc>
          <w:tcPr>
            <w:tcW w:w="5953" w:type="dxa"/>
            <w:tcBorders>
              <w:left w:val="single" w:sz="4" w:space="0" w:color="000000"/>
              <w:bottom w:val="single" w:sz="4" w:space="0" w:color="000000"/>
              <w:right w:val="single" w:sz="4" w:space="0" w:color="000000"/>
            </w:tcBorders>
          </w:tcPr>
          <w:p w14:paraId="1F5DD34B" w14:textId="77777777" w:rsidR="002B6C04" w:rsidRPr="00927BF6" w:rsidRDefault="002B6C04" w:rsidP="00415795">
            <w:pPr>
              <w:pStyle w:val="TableParagraph"/>
              <w:spacing w:line="256" w:lineRule="exact"/>
              <w:ind w:left="109"/>
              <w:jc w:val="both"/>
              <w:rPr>
                <w:b/>
                <w:sz w:val="20"/>
                <w:szCs w:val="20"/>
              </w:rPr>
            </w:pPr>
            <w:r w:rsidRPr="00927BF6">
              <w:rPr>
                <w:b/>
                <w:sz w:val="20"/>
                <w:szCs w:val="20"/>
              </w:rPr>
              <w:t>Artículo 8°. INSTRUMENTOS ARCHIVÍSTICOS PARA LA</w:t>
            </w:r>
          </w:p>
          <w:p w14:paraId="6D7F9F36" w14:textId="77777777" w:rsidR="002B6C04" w:rsidRPr="00927BF6" w:rsidRDefault="002B6C04" w:rsidP="00415795">
            <w:pPr>
              <w:pStyle w:val="TableParagraph"/>
              <w:spacing w:line="242" w:lineRule="auto"/>
              <w:ind w:left="109" w:right="95"/>
              <w:jc w:val="both"/>
              <w:rPr>
                <w:sz w:val="20"/>
                <w:szCs w:val="20"/>
              </w:rPr>
            </w:pPr>
            <w:r w:rsidRPr="00927BF6">
              <w:rPr>
                <w:b/>
                <w:sz w:val="20"/>
                <w:szCs w:val="20"/>
              </w:rPr>
              <w:t xml:space="preserve">GESTIÓN DOCUMENTAL. </w:t>
            </w:r>
            <w:r w:rsidRPr="00927BF6">
              <w:rPr>
                <w:sz w:val="20"/>
                <w:szCs w:val="20"/>
              </w:rPr>
              <w:t>La gestión documental en las entidades públicas se desarrollará a partir de los siguie</w:t>
            </w:r>
            <w:r>
              <w:rPr>
                <w:sz w:val="20"/>
                <w:szCs w:val="20"/>
              </w:rPr>
              <w:t xml:space="preserve">ntes instrumentos archivísticos </w:t>
            </w:r>
            <w:r w:rsidRPr="00927BF6">
              <w:rPr>
                <w:sz w:val="20"/>
                <w:szCs w:val="20"/>
              </w:rPr>
              <w:t>d) Plan Institucional de Archivos de la Entidad (PINAR).</w:t>
            </w:r>
          </w:p>
        </w:tc>
      </w:tr>
      <w:tr w:rsidR="002B6C04" w:rsidRPr="00797270" w14:paraId="389DB0ED"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75"/>
        </w:trPr>
        <w:tc>
          <w:tcPr>
            <w:tcW w:w="1854" w:type="dxa"/>
            <w:tcBorders>
              <w:top w:val="single" w:sz="4" w:space="0" w:color="000000"/>
              <w:left w:val="single" w:sz="4" w:space="0" w:color="000000"/>
              <w:bottom w:val="single" w:sz="4" w:space="0" w:color="000000"/>
              <w:right w:val="single" w:sz="4" w:space="0" w:color="000000"/>
            </w:tcBorders>
          </w:tcPr>
          <w:p w14:paraId="658E9F58" w14:textId="77777777" w:rsidR="002B6C04" w:rsidRPr="00927BF6" w:rsidRDefault="002B6C04" w:rsidP="00415795">
            <w:pPr>
              <w:pStyle w:val="TableParagraph"/>
              <w:jc w:val="both"/>
              <w:rPr>
                <w:b/>
                <w:sz w:val="20"/>
                <w:szCs w:val="20"/>
              </w:rPr>
            </w:pPr>
          </w:p>
          <w:p w14:paraId="2B83CE3C" w14:textId="77777777" w:rsidR="002B6C04" w:rsidRPr="00927BF6" w:rsidRDefault="002B6C04" w:rsidP="00415795">
            <w:pPr>
              <w:pStyle w:val="TableParagraph"/>
              <w:jc w:val="both"/>
              <w:rPr>
                <w:b/>
                <w:sz w:val="20"/>
                <w:szCs w:val="20"/>
              </w:rPr>
            </w:pPr>
          </w:p>
          <w:p w14:paraId="7A8B9069" w14:textId="77777777" w:rsidR="002B6C04" w:rsidRPr="00927BF6" w:rsidRDefault="002B6C04" w:rsidP="00415795">
            <w:pPr>
              <w:pStyle w:val="TableParagraph"/>
              <w:jc w:val="both"/>
              <w:rPr>
                <w:b/>
                <w:sz w:val="20"/>
                <w:szCs w:val="20"/>
              </w:rPr>
            </w:pPr>
          </w:p>
          <w:p w14:paraId="57300A53" w14:textId="77777777" w:rsidR="002B6C04" w:rsidRPr="00927BF6" w:rsidRDefault="002B6C04" w:rsidP="00415795">
            <w:pPr>
              <w:pStyle w:val="TableParagraph"/>
              <w:spacing w:before="11"/>
              <w:jc w:val="both"/>
              <w:rPr>
                <w:b/>
                <w:sz w:val="20"/>
                <w:szCs w:val="20"/>
              </w:rPr>
            </w:pPr>
          </w:p>
          <w:p w14:paraId="6908E77E" w14:textId="77777777" w:rsidR="002B6C04" w:rsidRPr="00927BF6" w:rsidRDefault="002B6C04" w:rsidP="00415795">
            <w:pPr>
              <w:pStyle w:val="TableParagraph"/>
              <w:tabs>
                <w:tab w:val="left" w:pos="1502"/>
                <w:tab w:val="left" w:pos="2261"/>
              </w:tabs>
              <w:ind w:left="110"/>
              <w:jc w:val="both"/>
              <w:rPr>
                <w:b/>
                <w:sz w:val="20"/>
                <w:szCs w:val="20"/>
              </w:rPr>
            </w:pPr>
            <w:r w:rsidRPr="00927BF6">
              <w:rPr>
                <w:b/>
                <w:sz w:val="20"/>
                <w:szCs w:val="20"/>
              </w:rPr>
              <w:t>DECRETO 1080</w:t>
            </w:r>
            <w:r w:rsidRPr="00927BF6">
              <w:rPr>
                <w:b/>
                <w:sz w:val="20"/>
                <w:szCs w:val="20"/>
              </w:rPr>
              <w:tab/>
              <w:t>DE</w:t>
            </w:r>
          </w:p>
          <w:p w14:paraId="15A5C8B5" w14:textId="77777777" w:rsidR="002B6C04" w:rsidRPr="00927BF6" w:rsidRDefault="002B6C04" w:rsidP="00415795">
            <w:pPr>
              <w:pStyle w:val="TableParagraph"/>
              <w:spacing w:before="2"/>
              <w:ind w:left="110"/>
              <w:jc w:val="both"/>
              <w:rPr>
                <w:b/>
                <w:sz w:val="20"/>
                <w:szCs w:val="20"/>
              </w:rPr>
            </w:pPr>
            <w:r w:rsidRPr="00927BF6">
              <w:rPr>
                <w:b/>
                <w:sz w:val="20"/>
                <w:szCs w:val="20"/>
              </w:rPr>
              <w:t>2015</w:t>
            </w:r>
          </w:p>
        </w:tc>
        <w:tc>
          <w:tcPr>
            <w:tcW w:w="5953" w:type="dxa"/>
            <w:tcBorders>
              <w:top w:val="single" w:sz="4" w:space="0" w:color="000000"/>
              <w:left w:val="single" w:sz="4" w:space="0" w:color="000000"/>
              <w:bottom w:val="single" w:sz="4" w:space="0" w:color="000000"/>
              <w:right w:val="single" w:sz="4" w:space="0" w:color="000000"/>
            </w:tcBorders>
          </w:tcPr>
          <w:p w14:paraId="14118BDE" w14:textId="6E078060" w:rsidR="002B6C04" w:rsidRPr="00927BF6" w:rsidRDefault="00415795" w:rsidP="00415795">
            <w:pPr>
              <w:pStyle w:val="TableParagraph"/>
              <w:spacing w:line="259" w:lineRule="exact"/>
              <w:ind w:left="109"/>
              <w:jc w:val="both"/>
              <w:rPr>
                <w:sz w:val="20"/>
                <w:szCs w:val="20"/>
              </w:rPr>
            </w:pPr>
            <w:r>
              <w:rPr>
                <w:b/>
                <w:sz w:val="20"/>
                <w:szCs w:val="20"/>
              </w:rPr>
              <w:t>Artículo</w:t>
            </w:r>
            <w:r w:rsidR="002B6C04" w:rsidRPr="00415795">
              <w:rPr>
                <w:b/>
                <w:sz w:val="20"/>
                <w:szCs w:val="20"/>
              </w:rPr>
              <w:t xml:space="preserve"> 2.8.2.5.1.</w:t>
            </w:r>
            <w:r w:rsidR="002B6C04" w:rsidRPr="00927BF6">
              <w:rPr>
                <w:b/>
                <w:sz w:val="20"/>
                <w:szCs w:val="20"/>
              </w:rPr>
              <w:t xml:space="preserve"> </w:t>
            </w:r>
            <w:r w:rsidR="002B6C04" w:rsidRPr="00927BF6">
              <w:rPr>
                <w:sz w:val="20"/>
                <w:szCs w:val="20"/>
              </w:rPr>
              <w:t xml:space="preserve"> El presente decreto comprende a</w:t>
            </w:r>
            <w:r w:rsidR="002B6C04" w:rsidRPr="00927BF6">
              <w:rPr>
                <w:spacing w:val="62"/>
                <w:sz w:val="20"/>
                <w:szCs w:val="20"/>
              </w:rPr>
              <w:t xml:space="preserve"> </w:t>
            </w:r>
            <w:r w:rsidR="002B6C04" w:rsidRPr="00927BF6">
              <w:rPr>
                <w:sz w:val="20"/>
                <w:szCs w:val="20"/>
              </w:rPr>
              <w:t>la</w:t>
            </w:r>
          </w:p>
          <w:p w14:paraId="002F7B66" w14:textId="77777777" w:rsidR="002B6C04" w:rsidRPr="00927BF6" w:rsidRDefault="002B6C04" w:rsidP="00415795">
            <w:pPr>
              <w:pStyle w:val="TableParagraph"/>
              <w:spacing w:before="7"/>
              <w:ind w:left="109" w:right="93"/>
              <w:jc w:val="both"/>
              <w:rPr>
                <w:sz w:val="20"/>
                <w:szCs w:val="20"/>
              </w:rPr>
            </w:pPr>
            <w:r w:rsidRPr="00927BF6">
              <w:rPr>
                <w:sz w:val="20"/>
                <w:szCs w:val="20"/>
              </w:rPr>
              <w:t>Administración Pública en sus diferentes niveles, nacional, departamental, distrital, municipal; de las entidades territoriales indígenas y demás entidades territoriales que se creen por ley; de las divisiones administrativas; las entidades privadas que cumplen funciones públicas, a las entidades del Estado en las distintas ramas del poder; y demás organismos regulados por la Ley 594 de 2000 (Ley General de Archivos)</w:t>
            </w:r>
          </w:p>
        </w:tc>
      </w:tr>
      <w:tr w:rsidR="002B6C04" w:rsidRPr="00797270" w14:paraId="1BE90811"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75"/>
        </w:trPr>
        <w:tc>
          <w:tcPr>
            <w:tcW w:w="1854" w:type="dxa"/>
            <w:tcBorders>
              <w:top w:val="single" w:sz="4" w:space="0" w:color="000000"/>
              <w:left w:val="single" w:sz="4" w:space="0" w:color="000000"/>
              <w:bottom w:val="single" w:sz="4" w:space="0" w:color="000000"/>
              <w:right w:val="single" w:sz="4" w:space="0" w:color="000000"/>
            </w:tcBorders>
          </w:tcPr>
          <w:p w14:paraId="149948C5" w14:textId="77777777" w:rsidR="002B6C04" w:rsidRPr="00927BF6" w:rsidRDefault="002B6C04" w:rsidP="00415795">
            <w:pPr>
              <w:pStyle w:val="TableParagraph"/>
              <w:tabs>
                <w:tab w:val="left" w:pos="1502"/>
                <w:tab w:val="left" w:pos="2261"/>
              </w:tabs>
              <w:ind w:left="110"/>
              <w:jc w:val="both"/>
              <w:rPr>
                <w:b/>
                <w:sz w:val="20"/>
                <w:szCs w:val="20"/>
              </w:rPr>
            </w:pPr>
          </w:p>
          <w:p w14:paraId="5789792B" w14:textId="77777777" w:rsidR="002B6C04" w:rsidRPr="00927BF6" w:rsidRDefault="002B6C04" w:rsidP="00415795">
            <w:pPr>
              <w:pStyle w:val="TableParagraph"/>
              <w:tabs>
                <w:tab w:val="left" w:pos="1502"/>
                <w:tab w:val="left" w:pos="2261"/>
              </w:tabs>
              <w:ind w:left="110"/>
              <w:jc w:val="both"/>
              <w:rPr>
                <w:b/>
                <w:sz w:val="20"/>
                <w:szCs w:val="20"/>
              </w:rPr>
            </w:pPr>
          </w:p>
          <w:p w14:paraId="4FFA4B06" w14:textId="77777777" w:rsidR="002B6C04" w:rsidRPr="00927BF6" w:rsidRDefault="002B6C04" w:rsidP="00415795">
            <w:pPr>
              <w:pStyle w:val="TableParagraph"/>
              <w:tabs>
                <w:tab w:val="left" w:pos="1502"/>
                <w:tab w:val="left" w:pos="2261"/>
              </w:tabs>
              <w:ind w:left="110"/>
              <w:jc w:val="both"/>
              <w:rPr>
                <w:b/>
                <w:sz w:val="20"/>
                <w:szCs w:val="20"/>
              </w:rPr>
            </w:pPr>
          </w:p>
          <w:p w14:paraId="501D0E4E" w14:textId="77777777" w:rsidR="002B6C04" w:rsidRPr="00927BF6" w:rsidRDefault="002B6C04" w:rsidP="00415795">
            <w:pPr>
              <w:pStyle w:val="TableParagraph"/>
              <w:tabs>
                <w:tab w:val="left" w:pos="1502"/>
                <w:tab w:val="left" w:pos="2261"/>
              </w:tabs>
              <w:ind w:left="110"/>
              <w:jc w:val="both"/>
              <w:rPr>
                <w:b/>
                <w:sz w:val="20"/>
                <w:szCs w:val="20"/>
              </w:rPr>
            </w:pPr>
            <w:r w:rsidRPr="00927BF6">
              <w:rPr>
                <w:b/>
                <w:sz w:val="20"/>
                <w:szCs w:val="20"/>
              </w:rPr>
              <w:t>DECRETO REGLAMENTARIO 2482 de 2012</w:t>
            </w:r>
          </w:p>
        </w:tc>
        <w:tc>
          <w:tcPr>
            <w:tcW w:w="5953" w:type="dxa"/>
            <w:tcBorders>
              <w:top w:val="single" w:sz="4" w:space="0" w:color="000000"/>
              <w:left w:val="single" w:sz="4" w:space="0" w:color="000000"/>
              <w:bottom w:val="single" w:sz="4" w:space="0" w:color="000000"/>
              <w:right w:val="single" w:sz="4" w:space="0" w:color="000000"/>
            </w:tcBorders>
          </w:tcPr>
          <w:p w14:paraId="05BA9A1C" w14:textId="77777777" w:rsidR="002B6C04" w:rsidRPr="00415795" w:rsidRDefault="002B6C04" w:rsidP="00415795">
            <w:pPr>
              <w:spacing w:line="240" w:lineRule="auto"/>
              <w:jc w:val="both"/>
              <w:rPr>
                <w:rFonts w:eastAsia="Century Gothic" w:cs="Century Gothic"/>
                <w:sz w:val="20"/>
                <w:szCs w:val="20"/>
                <w:lang w:val="es-ES" w:eastAsia="es-ES" w:bidi="es-ES"/>
              </w:rPr>
            </w:pPr>
            <w:r w:rsidRPr="00415795">
              <w:rPr>
                <w:rFonts w:eastAsia="Century Gothic" w:cs="Century Gothic"/>
                <w:b/>
                <w:bCs/>
                <w:sz w:val="20"/>
                <w:szCs w:val="20"/>
                <w:lang w:val="es-ES" w:eastAsia="es-ES" w:bidi="es-ES"/>
              </w:rPr>
              <w:t>Artículo</w:t>
            </w:r>
            <w:r w:rsidRPr="00415795">
              <w:rPr>
                <w:rFonts w:eastAsia="Century Gothic" w:cs="Century Gothic"/>
                <w:b/>
                <w:sz w:val="20"/>
                <w:szCs w:val="20"/>
                <w:lang w:val="es-ES" w:eastAsia="es-ES" w:bidi="es-ES"/>
              </w:rPr>
              <w:t> </w:t>
            </w:r>
            <w:r w:rsidRPr="00415795">
              <w:rPr>
                <w:rFonts w:eastAsia="Century Gothic" w:cs="Century Gothic"/>
                <w:b/>
                <w:bCs/>
                <w:sz w:val="20"/>
                <w:szCs w:val="20"/>
                <w:lang w:val="es-ES" w:eastAsia="es-ES" w:bidi="es-ES"/>
              </w:rPr>
              <w:t>4°.</w:t>
            </w:r>
            <w:r w:rsidRPr="00415795">
              <w:rPr>
                <w:rFonts w:cs="Arial"/>
                <w:color w:val="333333"/>
                <w:sz w:val="20"/>
                <w:szCs w:val="20"/>
                <w:shd w:val="clear" w:color="auto" w:fill="FFFFFF"/>
                <w:lang w:val="es-CO"/>
              </w:rPr>
              <w:t> </w:t>
            </w:r>
            <w:r w:rsidRPr="00415795">
              <w:rPr>
                <w:rFonts w:eastAsia="Century Gothic" w:cs="Century Gothic"/>
                <w:sz w:val="20"/>
                <w:szCs w:val="20"/>
                <w:lang w:val="es-ES" w:eastAsia="es-ES" w:bidi="es-ES"/>
              </w:rPr>
              <w:t>Implementación del Modelo Integrado de Planeación y Gestión. La implementación para la rama ejecutiva del Orden Nacional del Modelo Integrado de Planeación y Gestión se desarrollará con base en la metodología que expida el Departamento Administrativo de la Función Pública, en coordinación con las entidades líderes de las políticas de desarrollo administrativo: Alta Consejería para el Buen Gobierno y la Eficiencia Administrativa, Departamento Nacional de Planeación, Archivo General de la Nación, Secretaría de Transparencia de la Presidencia de</w:t>
            </w:r>
            <w:r w:rsidRPr="00BC372C">
              <w:rPr>
                <w:rFonts w:cs="Arial"/>
                <w:color w:val="333333"/>
                <w:sz w:val="20"/>
                <w:szCs w:val="20"/>
                <w:shd w:val="clear" w:color="auto" w:fill="FFFFFF"/>
                <w:lang w:val="es-CO"/>
              </w:rPr>
              <w:t xml:space="preserve"> </w:t>
            </w:r>
            <w:r w:rsidRPr="00415795">
              <w:rPr>
                <w:rFonts w:eastAsia="Century Gothic" w:cs="Century Gothic"/>
                <w:sz w:val="20"/>
                <w:szCs w:val="20"/>
                <w:lang w:val="es-ES" w:eastAsia="es-ES" w:bidi="es-ES"/>
              </w:rPr>
              <w:t>la República o quien haga sus veces, Ministerio de Tecnologías de la Información y las Comunicaciones y la Agencia Nacional de Contratación Pública</w:t>
            </w:r>
          </w:p>
          <w:p w14:paraId="62B6DA7E" w14:textId="77777777" w:rsidR="002B6C04" w:rsidRPr="00927BF6" w:rsidRDefault="002B6C04" w:rsidP="00415795">
            <w:pPr>
              <w:pStyle w:val="TableParagraph"/>
              <w:ind w:left="109"/>
              <w:jc w:val="both"/>
              <w:rPr>
                <w:b/>
                <w:sz w:val="20"/>
                <w:szCs w:val="20"/>
              </w:rPr>
            </w:pPr>
          </w:p>
        </w:tc>
      </w:tr>
      <w:tr w:rsidR="002B6C04" w:rsidRPr="00797270" w14:paraId="7F017020"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20"/>
        </w:trPr>
        <w:tc>
          <w:tcPr>
            <w:tcW w:w="1854" w:type="dxa"/>
            <w:tcBorders>
              <w:top w:val="single" w:sz="4" w:space="0" w:color="000000"/>
              <w:left w:val="single" w:sz="4" w:space="0" w:color="000000"/>
              <w:bottom w:val="single" w:sz="4" w:space="0" w:color="000000"/>
              <w:right w:val="single" w:sz="4" w:space="0" w:color="000000"/>
            </w:tcBorders>
          </w:tcPr>
          <w:p w14:paraId="55E7240E" w14:textId="77777777" w:rsidR="002B6C04" w:rsidRPr="00927BF6" w:rsidRDefault="002B6C04" w:rsidP="00415795">
            <w:pPr>
              <w:pStyle w:val="TableParagraph"/>
              <w:tabs>
                <w:tab w:val="left" w:pos="1502"/>
                <w:tab w:val="left" w:pos="2261"/>
              </w:tabs>
              <w:ind w:left="110"/>
              <w:jc w:val="both"/>
              <w:rPr>
                <w:b/>
                <w:sz w:val="20"/>
                <w:szCs w:val="20"/>
              </w:rPr>
            </w:pPr>
          </w:p>
          <w:p w14:paraId="1F5F098D" w14:textId="77777777" w:rsidR="002B6C04" w:rsidRPr="00927BF6" w:rsidRDefault="002B6C04" w:rsidP="00415795">
            <w:pPr>
              <w:pStyle w:val="TableParagraph"/>
              <w:tabs>
                <w:tab w:val="left" w:pos="1502"/>
                <w:tab w:val="left" w:pos="2261"/>
              </w:tabs>
              <w:ind w:left="110"/>
              <w:jc w:val="both"/>
              <w:rPr>
                <w:b/>
                <w:sz w:val="20"/>
                <w:szCs w:val="20"/>
              </w:rPr>
            </w:pPr>
            <w:r w:rsidRPr="00927BF6">
              <w:rPr>
                <w:b/>
                <w:sz w:val="20"/>
                <w:szCs w:val="20"/>
              </w:rPr>
              <w:t>DECRETO REGLAMENTARIO 2578 de 2012</w:t>
            </w:r>
          </w:p>
        </w:tc>
        <w:tc>
          <w:tcPr>
            <w:tcW w:w="5953" w:type="dxa"/>
            <w:tcBorders>
              <w:top w:val="single" w:sz="4" w:space="0" w:color="000000"/>
              <w:left w:val="single" w:sz="4" w:space="0" w:color="000000"/>
              <w:bottom w:val="single" w:sz="4" w:space="0" w:color="000000"/>
              <w:right w:val="single" w:sz="4" w:space="0" w:color="000000"/>
            </w:tcBorders>
          </w:tcPr>
          <w:p w14:paraId="1BFE1F3F" w14:textId="77777777" w:rsidR="002B6C04" w:rsidRPr="00BC372C" w:rsidRDefault="002B6C04" w:rsidP="00415795">
            <w:pPr>
              <w:spacing w:line="240" w:lineRule="auto"/>
              <w:jc w:val="both"/>
              <w:rPr>
                <w:rStyle w:val="Textoennegrita"/>
                <w:rFonts w:cs="Arial"/>
                <w:color w:val="333333"/>
                <w:sz w:val="20"/>
                <w:szCs w:val="20"/>
                <w:shd w:val="clear" w:color="auto" w:fill="FFFFFF"/>
                <w:lang w:val="es-CO"/>
              </w:rPr>
            </w:pPr>
            <w:r w:rsidRPr="00BC372C">
              <w:rPr>
                <w:rFonts w:cs="Arial"/>
                <w:color w:val="333333"/>
                <w:sz w:val="20"/>
                <w:szCs w:val="20"/>
                <w:shd w:val="clear" w:color="auto" w:fill="FFFFFF"/>
                <w:lang w:val="es-CO"/>
              </w:rPr>
              <w:t>Por el cual se reglamenta el Sistema Nacional de Archivos, se establece la Red Nacional de Archivos, se deroga el Decreto número 4124 de 2004 y se dictan otras disposiciones relativas a la administración de los archivos del Estado.</w:t>
            </w:r>
          </w:p>
        </w:tc>
      </w:tr>
    </w:tbl>
    <w:p w14:paraId="75377D53" w14:textId="77777777" w:rsidR="002B6C04" w:rsidRPr="006D559D" w:rsidRDefault="002B6C04" w:rsidP="00415795">
      <w:pPr>
        <w:pStyle w:val="Textoindependiente"/>
        <w:spacing w:line="276" w:lineRule="auto"/>
        <w:ind w:left="902" w:right="837"/>
        <w:jc w:val="both"/>
        <w:rPr>
          <w:b/>
        </w:rPr>
      </w:pPr>
    </w:p>
    <w:p w14:paraId="4EF2A3F7" w14:textId="77777777" w:rsidR="0006773C" w:rsidRDefault="0006773C" w:rsidP="00415795">
      <w:pPr>
        <w:pStyle w:val="Textoindependiente"/>
        <w:spacing w:line="276" w:lineRule="auto"/>
        <w:ind w:right="841" w:firstLine="720"/>
        <w:jc w:val="both"/>
        <w:rPr>
          <w:b/>
        </w:rPr>
      </w:pPr>
    </w:p>
    <w:p w14:paraId="4D8925CD" w14:textId="77777777" w:rsidR="0006773C" w:rsidRDefault="0006773C" w:rsidP="00415795">
      <w:pPr>
        <w:pStyle w:val="Textoindependiente"/>
        <w:spacing w:line="276" w:lineRule="auto"/>
        <w:ind w:right="841" w:firstLine="720"/>
        <w:jc w:val="both"/>
        <w:rPr>
          <w:b/>
        </w:rPr>
      </w:pPr>
    </w:p>
    <w:p w14:paraId="217C18F8" w14:textId="77777777" w:rsidR="0006773C" w:rsidRDefault="0006773C" w:rsidP="00415795">
      <w:pPr>
        <w:pStyle w:val="Textoindependiente"/>
        <w:spacing w:line="276" w:lineRule="auto"/>
        <w:ind w:right="841" w:firstLine="720"/>
        <w:jc w:val="both"/>
        <w:rPr>
          <w:b/>
        </w:rPr>
      </w:pPr>
    </w:p>
    <w:p w14:paraId="60192031" w14:textId="77777777" w:rsidR="002B6C04" w:rsidRDefault="002B6C04" w:rsidP="0006773C">
      <w:pPr>
        <w:pStyle w:val="Textoindependiente"/>
        <w:spacing w:line="276" w:lineRule="auto"/>
        <w:ind w:right="841" w:hanging="284"/>
        <w:jc w:val="both"/>
        <w:rPr>
          <w:b/>
        </w:rPr>
      </w:pPr>
      <w:r>
        <w:rPr>
          <w:b/>
        </w:rPr>
        <w:t>3. DEFINICIONES</w:t>
      </w:r>
    </w:p>
    <w:p w14:paraId="3EF4F3BC" w14:textId="77777777" w:rsidR="002B6C04" w:rsidRDefault="002B6C04" w:rsidP="00415795">
      <w:pPr>
        <w:pStyle w:val="Textoindependiente"/>
        <w:spacing w:line="276" w:lineRule="auto"/>
        <w:ind w:left="902" w:right="841"/>
        <w:jc w:val="both"/>
        <w:rPr>
          <w:b/>
        </w:rPr>
      </w:pPr>
    </w:p>
    <w:p w14:paraId="56373768" w14:textId="77777777" w:rsidR="002B6C04" w:rsidRPr="004D6A1A" w:rsidRDefault="002B6C04" w:rsidP="0006773C">
      <w:pPr>
        <w:pStyle w:val="Textoindependiente"/>
        <w:spacing w:line="242" w:lineRule="auto"/>
        <w:ind w:left="-284" w:right="177"/>
        <w:jc w:val="both"/>
      </w:pPr>
      <w:r w:rsidRPr="004D6A1A">
        <w:rPr>
          <w:b/>
        </w:rPr>
        <w:t>ADMINISTRACIÓN DE ARCHIVOS</w:t>
      </w:r>
      <w:r w:rsidRPr="004D6A1A">
        <w:t>: Conjunto de estrategias organizacionales dirigidas a la planeación, dirección y control de los recursos físicos, técnicos, tecnológicos,</w:t>
      </w:r>
      <w:r w:rsidRPr="004D6A1A">
        <w:rPr>
          <w:spacing w:val="-47"/>
        </w:rPr>
        <w:t xml:space="preserve"> </w:t>
      </w:r>
      <w:r w:rsidRPr="004D6A1A">
        <w:t>financieros y del talento humano, para el eficiente funcionamiento de los</w:t>
      </w:r>
      <w:r w:rsidRPr="004D6A1A">
        <w:rPr>
          <w:spacing w:val="-21"/>
        </w:rPr>
        <w:t xml:space="preserve"> </w:t>
      </w:r>
      <w:r w:rsidRPr="004D6A1A">
        <w:t>archivos.</w:t>
      </w:r>
    </w:p>
    <w:p w14:paraId="1F556EE5" w14:textId="77777777" w:rsidR="002B6C04" w:rsidRPr="004D6A1A" w:rsidRDefault="002B6C04" w:rsidP="00415795">
      <w:pPr>
        <w:pStyle w:val="Textoindependiente"/>
        <w:spacing w:before="3"/>
        <w:jc w:val="both"/>
      </w:pPr>
    </w:p>
    <w:p w14:paraId="2B8C0010" w14:textId="77777777" w:rsidR="002B6C04" w:rsidRPr="004D6A1A" w:rsidRDefault="002B6C04" w:rsidP="0006773C">
      <w:pPr>
        <w:pStyle w:val="Textoindependiente"/>
        <w:spacing w:line="242" w:lineRule="auto"/>
        <w:ind w:left="-284" w:right="180"/>
        <w:jc w:val="both"/>
      </w:pPr>
      <w:r w:rsidRPr="004D6A1A">
        <w:rPr>
          <w:b/>
        </w:rPr>
        <w:t>ASPECTO CRÍTICO</w:t>
      </w:r>
      <w:r w:rsidRPr="004D6A1A">
        <w:t>: Percepción de problemáticas referentes a la función archivística que presenta la entidad, como resultado de la evaluación de la situación actual.</w:t>
      </w:r>
    </w:p>
    <w:p w14:paraId="34EB3A7C" w14:textId="77777777" w:rsidR="002B6C04" w:rsidRPr="004D6A1A" w:rsidRDefault="002B6C04" w:rsidP="00415795">
      <w:pPr>
        <w:pStyle w:val="Textoindependiente"/>
        <w:spacing w:before="4"/>
        <w:jc w:val="both"/>
      </w:pPr>
    </w:p>
    <w:p w14:paraId="3F2F6443" w14:textId="77777777" w:rsidR="002B6C04" w:rsidRPr="004D6A1A" w:rsidRDefault="002B6C04" w:rsidP="0006773C">
      <w:pPr>
        <w:pStyle w:val="Textoindependiente"/>
        <w:spacing w:line="242" w:lineRule="auto"/>
        <w:ind w:left="-284" w:right="175"/>
        <w:jc w:val="both"/>
      </w:pPr>
      <w:r w:rsidRPr="004D6A1A">
        <w:rPr>
          <w:b/>
        </w:rPr>
        <w:t>INSTRUMENTOS ARCHIVÍSTICOS</w:t>
      </w:r>
      <w:r w:rsidRPr="004D6A1A">
        <w:t>: Herramientas con propósitos específicos, que tienen por objeto apoyar el adecuado desarrollo e implementación de la gestión documental y la función archivística.</w:t>
      </w:r>
    </w:p>
    <w:p w14:paraId="1826478B" w14:textId="77777777" w:rsidR="002B6C04" w:rsidRPr="004D6A1A" w:rsidRDefault="002B6C04" w:rsidP="00415795">
      <w:pPr>
        <w:pStyle w:val="Textoindependiente"/>
        <w:spacing w:before="4"/>
        <w:jc w:val="both"/>
      </w:pPr>
    </w:p>
    <w:p w14:paraId="22056A94" w14:textId="36E068CB" w:rsidR="002B6C04" w:rsidRPr="00797270" w:rsidRDefault="002B6C04" w:rsidP="0006773C">
      <w:pPr>
        <w:ind w:left="-284"/>
        <w:jc w:val="both"/>
        <w:rPr>
          <w:lang w:val="es-CO"/>
        </w:rPr>
      </w:pPr>
      <w:r w:rsidRPr="00BC372C">
        <w:rPr>
          <w:b/>
          <w:lang w:val="es-CO"/>
        </w:rPr>
        <w:t xml:space="preserve">PLAN: </w:t>
      </w:r>
      <w:r w:rsidRPr="00BC372C">
        <w:rPr>
          <w:lang w:val="es-CO"/>
        </w:rPr>
        <w:t>Diseño o esquema detallado d</w:t>
      </w:r>
      <w:r w:rsidR="0006773C">
        <w:rPr>
          <w:lang w:val="es-CO"/>
        </w:rPr>
        <w:t>e lo que habrá de hacerse en el</w:t>
      </w:r>
      <w:r w:rsidR="009F1CA2" w:rsidRPr="00797270">
        <w:rPr>
          <w:lang w:val="es-CO"/>
        </w:rPr>
        <w:t xml:space="preserve"> Futuro.</w:t>
      </w:r>
    </w:p>
    <w:p w14:paraId="73899127" w14:textId="77777777" w:rsidR="009F1CA2" w:rsidRPr="004D6A1A" w:rsidRDefault="009F1CA2" w:rsidP="00415795">
      <w:pPr>
        <w:pStyle w:val="Textoindependiente"/>
        <w:jc w:val="both"/>
      </w:pPr>
    </w:p>
    <w:p w14:paraId="44D67E11" w14:textId="77777777" w:rsidR="002B6C04" w:rsidRPr="004D6A1A" w:rsidRDefault="002B6C04" w:rsidP="0006773C">
      <w:pPr>
        <w:pStyle w:val="Textoindependiente"/>
        <w:spacing w:line="247" w:lineRule="auto"/>
        <w:ind w:left="-284" w:right="176"/>
        <w:jc w:val="both"/>
      </w:pPr>
      <w:r w:rsidRPr="004D6A1A">
        <w:rPr>
          <w:b/>
        </w:rPr>
        <w:t>RIESGO:</w:t>
      </w:r>
      <w:r w:rsidRPr="004D6A1A">
        <w:rPr>
          <w:b/>
          <w:spacing w:val="-10"/>
        </w:rPr>
        <w:t xml:space="preserve"> </w:t>
      </w:r>
      <w:r w:rsidRPr="004D6A1A">
        <w:t>Posibilidad</w:t>
      </w:r>
      <w:r w:rsidRPr="004D6A1A">
        <w:rPr>
          <w:spacing w:val="-12"/>
        </w:rPr>
        <w:t xml:space="preserve"> </w:t>
      </w:r>
      <w:r w:rsidRPr="004D6A1A">
        <w:t>de</w:t>
      </w:r>
      <w:r w:rsidRPr="004D6A1A">
        <w:rPr>
          <w:spacing w:val="-16"/>
        </w:rPr>
        <w:t xml:space="preserve"> </w:t>
      </w:r>
      <w:r w:rsidRPr="004D6A1A">
        <w:t>que</w:t>
      </w:r>
      <w:r w:rsidRPr="004D6A1A">
        <w:rPr>
          <w:spacing w:val="-16"/>
        </w:rPr>
        <w:t xml:space="preserve"> </w:t>
      </w:r>
      <w:r w:rsidRPr="004D6A1A">
        <w:t>suceda</w:t>
      </w:r>
      <w:r w:rsidRPr="004D6A1A">
        <w:rPr>
          <w:spacing w:val="-12"/>
        </w:rPr>
        <w:t xml:space="preserve"> </w:t>
      </w:r>
      <w:r w:rsidRPr="004D6A1A">
        <w:t>algún</w:t>
      </w:r>
      <w:r w:rsidRPr="004D6A1A">
        <w:rPr>
          <w:spacing w:val="-11"/>
        </w:rPr>
        <w:t xml:space="preserve"> </w:t>
      </w:r>
      <w:r w:rsidRPr="004D6A1A">
        <w:t>evento</w:t>
      </w:r>
      <w:r w:rsidRPr="004D6A1A">
        <w:rPr>
          <w:spacing w:val="-11"/>
        </w:rPr>
        <w:t xml:space="preserve"> </w:t>
      </w:r>
      <w:r w:rsidRPr="004D6A1A">
        <w:t>que</w:t>
      </w:r>
      <w:r w:rsidRPr="004D6A1A">
        <w:rPr>
          <w:spacing w:val="-12"/>
        </w:rPr>
        <w:t xml:space="preserve"> </w:t>
      </w:r>
      <w:r w:rsidRPr="004D6A1A">
        <w:t>tendrá</w:t>
      </w:r>
      <w:r w:rsidRPr="004D6A1A">
        <w:rPr>
          <w:spacing w:val="-16"/>
        </w:rPr>
        <w:t xml:space="preserve"> </w:t>
      </w:r>
      <w:r w:rsidRPr="004D6A1A">
        <w:t>un</w:t>
      </w:r>
      <w:r w:rsidRPr="004D6A1A">
        <w:rPr>
          <w:spacing w:val="-20"/>
        </w:rPr>
        <w:t xml:space="preserve"> </w:t>
      </w:r>
      <w:r w:rsidRPr="004D6A1A">
        <w:t>impacto</w:t>
      </w:r>
      <w:r w:rsidRPr="004D6A1A">
        <w:rPr>
          <w:spacing w:val="-11"/>
        </w:rPr>
        <w:t xml:space="preserve"> </w:t>
      </w:r>
      <w:r w:rsidRPr="004D6A1A">
        <w:t>sobre</w:t>
      </w:r>
      <w:r w:rsidRPr="004D6A1A">
        <w:rPr>
          <w:spacing w:val="-16"/>
        </w:rPr>
        <w:t xml:space="preserve"> </w:t>
      </w:r>
      <w:r w:rsidRPr="004D6A1A">
        <w:t>los</w:t>
      </w:r>
      <w:r w:rsidRPr="004D6A1A">
        <w:rPr>
          <w:spacing w:val="-12"/>
        </w:rPr>
        <w:t xml:space="preserve"> </w:t>
      </w:r>
      <w:r w:rsidRPr="004D6A1A">
        <w:t>objetivos institucionales o del proceso. Se expresa en términos de probabilidad y</w:t>
      </w:r>
      <w:r w:rsidRPr="004D6A1A">
        <w:rPr>
          <w:spacing w:val="-25"/>
        </w:rPr>
        <w:t xml:space="preserve"> </w:t>
      </w:r>
      <w:r w:rsidRPr="004D6A1A">
        <w:t>consecuencia.</w:t>
      </w:r>
    </w:p>
    <w:p w14:paraId="73AF24E5" w14:textId="77777777" w:rsidR="002B6C04" w:rsidRPr="004D6A1A" w:rsidRDefault="002B6C04" w:rsidP="0006773C">
      <w:pPr>
        <w:pStyle w:val="Textoindependiente"/>
        <w:spacing w:before="9"/>
        <w:ind w:left="-284"/>
        <w:jc w:val="both"/>
      </w:pPr>
    </w:p>
    <w:p w14:paraId="2127536A" w14:textId="77777777" w:rsidR="002B6C04" w:rsidRPr="004D6A1A" w:rsidRDefault="002B6C04" w:rsidP="0006773C">
      <w:pPr>
        <w:pStyle w:val="Textoindependiente"/>
        <w:ind w:left="-284" w:right="181"/>
        <w:jc w:val="both"/>
      </w:pPr>
      <w:r w:rsidRPr="004D6A1A">
        <w:rPr>
          <w:b/>
        </w:rPr>
        <w:t>GESTIÓN</w:t>
      </w:r>
      <w:r w:rsidRPr="004D6A1A">
        <w:rPr>
          <w:b/>
          <w:spacing w:val="-8"/>
        </w:rPr>
        <w:t xml:space="preserve"> </w:t>
      </w:r>
      <w:r w:rsidRPr="004D6A1A">
        <w:rPr>
          <w:b/>
        </w:rPr>
        <w:t>DOCUMENTAL</w:t>
      </w:r>
      <w:r w:rsidRPr="004D6A1A">
        <w:t>:</w:t>
      </w:r>
      <w:r w:rsidRPr="004D6A1A">
        <w:rPr>
          <w:spacing w:val="-6"/>
        </w:rPr>
        <w:t xml:space="preserve"> </w:t>
      </w:r>
      <w:r w:rsidRPr="004D6A1A">
        <w:t>Conjunto</w:t>
      </w:r>
      <w:r w:rsidRPr="004D6A1A">
        <w:rPr>
          <w:spacing w:val="-6"/>
        </w:rPr>
        <w:t xml:space="preserve"> </w:t>
      </w:r>
      <w:r w:rsidRPr="004D6A1A">
        <w:t>de</w:t>
      </w:r>
      <w:r w:rsidRPr="004D6A1A">
        <w:rPr>
          <w:spacing w:val="-6"/>
        </w:rPr>
        <w:t xml:space="preserve"> </w:t>
      </w:r>
      <w:r w:rsidRPr="004D6A1A">
        <w:t>actividades</w:t>
      </w:r>
      <w:r w:rsidRPr="004D6A1A">
        <w:rPr>
          <w:spacing w:val="-7"/>
        </w:rPr>
        <w:t xml:space="preserve"> </w:t>
      </w:r>
      <w:r w:rsidRPr="004D6A1A">
        <w:t>administrativas</w:t>
      </w:r>
      <w:r w:rsidRPr="004D6A1A">
        <w:rPr>
          <w:spacing w:val="-7"/>
        </w:rPr>
        <w:t xml:space="preserve"> </w:t>
      </w:r>
      <w:r w:rsidRPr="004D6A1A">
        <w:t>y</w:t>
      </w:r>
      <w:r w:rsidRPr="004D6A1A">
        <w:rPr>
          <w:spacing w:val="-12"/>
        </w:rPr>
        <w:t xml:space="preserve"> </w:t>
      </w:r>
      <w:r w:rsidRPr="004D6A1A">
        <w:t>técnicas</w:t>
      </w:r>
      <w:r w:rsidRPr="004D6A1A">
        <w:rPr>
          <w:spacing w:val="-7"/>
        </w:rPr>
        <w:t xml:space="preserve"> </w:t>
      </w:r>
      <w:r w:rsidRPr="004D6A1A">
        <w:t>tendientes</w:t>
      </w:r>
      <w:r w:rsidRPr="004D6A1A">
        <w:rPr>
          <w:spacing w:val="-12"/>
        </w:rPr>
        <w:t xml:space="preserve"> </w:t>
      </w:r>
      <w:r w:rsidRPr="004D6A1A">
        <w:t xml:space="preserve">a la planificación, </w:t>
      </w:r>
      <w:r w:rsidRPr="004D6A1A">
        <w:rPr>
          <w:spacing w:val="-3"/>
        </w:rPr>
        <w:t xml:space="preserve">manejo </w:t>
      </w:r>
      <w:r w:rsidRPr="004D6A1A">
        <w:t>y organización de la documentación producida y recibida por las entidades, desde su origen hasta su destino final, con el objeto de facilitar su utilización y conservación.</w:t>
      </w:r>
    </w:p>
    <w:p w14:paraId="7CB7C479" w14:textId="77777777" w:rsidR="002B6C04" w:rsidRPr="004D6A1A" w:rsidRDefault="002B6C04" w:rsidP="00415795">
      <w:pPr>
        <w:pStyle w:val="Textoindependiente"/>
        <w:spacing w:before="9"/>
        <w:jc w:val="both"/>
      </w:pPr>
    </w:p>
    <w:p w14:paraId="30F9544A" w14:textId="77777777" w:rsidR="002B6C04" w:rsidRPr="004D6A1A" w:rsidRDefault="002B6C04" w:rsidP="0006773C">
      <w:pPr>
        <w:pStyle w:val="Textoindependiente"/>
        <w:spacing w:before="1" w:line="242" w:lineRule="auto"/>
        <w:ind w:left="-284" w:right="177"/>
        <w:jc w:val="both"/>
      </w:pPr>
      <w:r w:rsidRPr="004D6A1A">
        <w:rPr>
          <w:b/>
        </w:rPr>
        <w:t>CUADRO DE CLASIFICACIÓN</w:t>
      </w:r>
      <w:r w:rsidRPr="004D6A1A">
        <w:t>: Esquema que refleja la jerarquización dada a la documentación producida por una institución y en el que se registran las secciones y subsecciones y las series y subseries documentales.</w:t>
      </w:r>
    </w:p>
    <w:p w14:paraId="682357F2" w14:textId="77777777" w:rsidR="002B6C04" w:rsidRPr="004D6A1A" w:rsidRDefault="002B6C04" w:rsidP="0006773C">
      <w:pPr>
        <w:pStyle w:val="Textoindependiente"/>
        <w:spacing w:before="3"/>
        <w:ind w:left="-284"/>
        <w:jc w:val="both"/>
      </w:pPr>
    </w:p>
    <w:p w14:paraId="2EF1E08B" w14:textId="77777777" w:rsidR="002B6C04" w:rsidRPr="00BC372C" w:rsidRDefault="002B6C04" w:rsidP="0006773C">
      <w:pPr>
        <w:spacing w:line="240" w:lineRule="auto"/>
        <w:ind w:left="-284"/>
        <w:jc w:val="both"/>
        <w:rPr>
          <w:b/>
          <w:lang w:val="es-CO"/>
        </w:rPr>
      </w:pPr>
      <w:r w:rsidRPr="00BC372C">
        <w:rPr>
          <w:b/>
          <w:lang w:val="es-CO"/>
        </w:rPr>
        <w:t xml:space="preserve">ARCHIVO: </w:t>
      </w:r>
      <w:r w:rsidRPr="00BC372C">
        <w:rPr>
          <w:lang w:val="es-CO"/>
        </w:rPr>
        <w:t>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103FF11E" w14:textId="77777777" w:rsidR="002B6C04" w:rsidRDefault="002B6C04" w:rsidP="0006773C">
      <w:pPr>
        <w:pStyle w:val="Textoindependiente"/>
        <w:spacing w:line="276" w:lineRule="auto"/>
        <w:ind w:left="-284" w:right="841"/>
        <w:jc w:val="both"/>
        <w:rPr>
          <w:b/>
        </w:rPr>
      </w:pPr>
    </w:p>
    <w:p w14:paraId="041CD5C1" w14:textId="77777777" w:rsidR="0006773C" w:rsidRDefault="0006773C" w:rsidP="0006773C">
      <w:pPr>
        <w:pStyle w:val="Textoindependiente"/>
        <w:spacing w:line="276" w:lineRule="auto"/>
        <w:ind w:left="-284" w:right="841"/>
        <w:jc w:val="both"/>
        <w:rPr>
          <w:b/>
        </w:rPr>
      </w:pPr>
    </w:p>
    <w:p w14:paraId="6141042F" w14:textId="77777777" w:rsidR="0006773C" w:rsidRDefault="0006773C" w:rsidP="0006773C">
      <w:pPr>
        <w:pStyle w:val="Textoindependiente"/>
        <w:spacing w:line="276" w:lineRule="auto"/>
        <w:ind w:left="-284" w:right="841"/>
        <w:jc w:val="both"/>
        <w:rPr>
          <w:b/>
        </w:rPr>
      </w:pPr>
    </w:p>
    <w:p w14:paraId="164A6C53" w14:textId="77777777" w:rsidR="0006773C" w:rsidRDefault="0006773C" w:rsidP="0006773C">
      <w:pPr>
        <w:pStyle w:val="Textoindependiente"/>
        <w:spacing w:line="276" w:lineRule="auto"/>
        <w:ind w:left="-284" w:right="841"/>
        <w:jc w:val="both"/>
        <w:rPr>
          <w:b/>
        </w:rPr>
      </w:pPr>
    </w:p>
    <w:p w14:paraId="402A592F" w14:textId="77777777" w:rsidR="0006773C" w:rsidRDefault="0006773C" w:rsidP="0006773C">
      <w:pPr>
        <w:pStyle w:val="Textoindependiente"/>
        <w:spacing w:line="276" w:lineRule="auto"/>
        <w:ind w:left="-284" w:right="841"/>
        <w:jc w:val="both"/>
        <w:rPr>
          <w:b/>
        </w:rPr>
      </w:pPr>
    </w:p>
    <w:p w14:paraId="62836211" w14:textId="77777777" w:rsidR="003060F0" w:rsidRDefault="003060F0" w:rsidP="0006773C">
      <w:pPr>
        <w:pStyle w:val="Textoindependiente"/>
        <w:spacing w:line="276" w:lineRule="auto"/>
        <w:ind w:left="-284" w:right="841"/>
        <w:jc w:val="both"/>
        <w:rPr>
          <w:b/>
        </w:rPr>
      </w:pPr>
    </w:p>
    <w:p w14:paraId="0011BD5B" w14:textId="05CC2341" w:rsidR="002B6C04" w:rsidRDefault="002B6C04" w:rsidP="0006773C">
      <w:pPr>
        <w:pStyle w:val="Ttulo1"/>
        <w:tabs>
          <w:tab w:val="left" w:pos="1622"/>
        </w:tabs>
        <w:ind w:left="-284" w:firstLine="0"/>
        <w:jc w:val="both"/>
      </w:pPr>
      <w:bookmarkStart w:id="7" w:name="_Toc59008197"/>
      <w:r>
        <w:t>4. POLÍTICA DE GESTIÓN</w:t>
      </w:r>
      <w:r>
        <w:rPr>
          <w:spacing w:val="-6"/>
        </w:rPr>
        <w:t xml:space="preserve"> </w:t>
      </w:r>
      <w:r>
        <w:t>DOCUMENTAL</w:t>
      </w:r>
      <w:bookmarkEnd w:id="7"/>
    </w:p>
    <w:p w14:paraId="4399FB0A" w14:textId="77777777" w:rsidR="002B6C04" w:rsidRDefault="002B6C04" w:rsidP="0006773C">
      <w:pPr>
        <w:pStyle w:val="Textoindependiente"/>
        <w:spacing w:before="9"/>
        <w:ind w:left="-284"/>
        <w:jc w:val="both"/>
        <w:rPr>
          <w:b/>
          <w:sz w:val="28"/>
        </w:rPr>
      </w:pPr>
    </w:p>
    <w:p w14:paraId="05408435" w14:textId="77777777" w:rsidR="002B6C04" w:rsidRDefault="002B6C04" w:rsidP="0006773C">
      <w:pPr>
        <w:pStyle w:val="Textoindependiente"/>
        <w:spacing w:line="276" w:lineRule="auto"/>
        <w:ind w:left="-284" w:right="841"/>
        <w:jc w:val="both"/>
      </w:pPr>
      <w:r>
        <w:t>La Alcaldía de Pasto se compromete a implementar estrategias que permitan la gestión de documentos adecuada con el fin de propender la integridad, autenticidad, seguridad, trámite, gestión, conservación y disposición, con el fin de satisfacer las necesidades informativas de los servidores públicos y la comunidad en general.</w:t>
      </w:r>
    </w:p>
    <w:p w14:paraId="171C90A4" w14:textId="77777777" w:rsidR="002B6C04" w:rsidRPr="00DA4299" w:rsidRDefault="002B6C04" w:rsidP="00415795">
      <w:pPr>
        <w:pStyle w:val="Textoindependiente"/>
        <w:spacing w:line="276" w:lineRule="auto"/>
        <w:ind w:left="902" w:right="841"/>
        <w:jc w:val="both"/>
        <w:rPr>
          <w:b/>
        </w:rPr>
      </w:pPr>
    </w:p>
    <w:p w14:paraId="3DE59D93" w14:textId="77777777" w:rsidR="002B6C04" w:rsidRDefault="002B6C04" w:rsidP="00415795">
      <w:pPr>
        <w:pStyle w:val="Textoindependiente"/>
        <w:spacing w:before="6"/>
        <w:jc w:val="both"/>
        <w:rPr>
          <w:sz w:val="19"/>
        </w:rPr>
      </w:pPr>
    </w:p>
    <w:p w14:paraId="2CDADA82" w14:textId="77777777" w:rsidR="002B6C04" w:rsidRDefault="002B6C04" w:rsidP="0006773C">
      <w:pPr>
        <w:pStyle w:val="Ttulo1"/>
        <w:numPr>
          <w:ilvl w:val="0"/>
          <w:numId w:val="20"/>
        </w:numPr>
        <w:tabs>
          <w:tab w:val="left" w:pos="1622"/>
        </w:tabs>
        <w:ind w:left="142"/>
        <w:jc w:val="both"/>
      </w:pPr>
      <w:bookmarkStart w:id="8" w:name="_Toc59008198"/>
      <w:r>
        <w:t>DESARROLLO PLAN INSTITUCIONAL DE</w:t>
      </w:r>
      <w:r>
        <w:rPr>
          <w:spacing w:val="-6"/>
        </w:rPr>
        <w:t xml:space="preserve"> </w:t>
      </w:r>
      <w:r>
        <w:t>ARCHIVOS</w:t>
      </w:r>
      <w:bookmarkEnd w:id="8"/>
    </w:p>
    <w:p w14:paraId="62FD795A" w14:textId="77777777" w:rsidR="002B6C04" w:rsidRDefault="002B6C04" w:rsidP="00415795">
      <w:pPr>
        <w:pStyle w:val="Textoindependiente"/>
        <w:spacing w:before="10"/>
        <w:jc w:val="both"/>
        <w:rPr>
          <w:b/>
          <w:sz w:val="26"/>
        </w:rPr>
      </w:pPr>
    </w:p>
    <w:p w14:paraId="31256084" w14:textId="77777777" w:rsidR="002B6C04" w:rsidRDefault="002B6C04" w:rsidP="0006773C">
      <w:pPr>
        <w:pStyle w:val="Textoindependiente"/>
        <w:spacing w:line="276" w:lineRule="auto"/>
        <w:ind w:left="-284" w:right="-1"/>
        <w:jc w:val="both"/>
      </w:pPr>
      <w:r>
        <w:t>Para la elaboración e implementación del Plan Institucional de Archivos de la Alcaldía de Pasto, se desarrolló la metodología propuesta por el Archivo General de la Nación en el Manual de Formulación del Plan Institucional de Archivos - PINAR, identificando los aspectos críticos de la Gestión Documental, teniendo como referente el análisis de los planes de mejoramiento, resultado de las auditorías aplicadas a los procesos de Administración de Correspondencia y Administración de Archivos, el Diagnóstico Integral de Archivos, el Mapa de Riesgos Documentales, los informes de visitas a las áreas por parte de la Oficina de Archivo y Gestión Documental y los resultados</w:t>
      </w:r>
      <w:r>
        <w:rPr>
          <w:spacing w:val="-12"/>
        </w:rPr>
        <w:t xml:space="preserve"> </w:t>
      </w:r>
      <w:r>
        <w:t>FURAG.</w:t>
      </w:r>
    </w:p>
    <w:p w14:paraId="01F4743C" w14:textId="77777777" w:rsidR="002B6C04" w:rsidRDefault="002B6C04" w:rsidP="0006773C">
      <w:pPr>
        <w:pStyle w:val="Textoindependiente"/>
        <w:spacing w:before="4"/>
        <w:ind w:left="-284" w:firstLine="284"/>
        <w:jc w:val="both"/>
        <w:rPr>
          <w:sz w:val="19"/>
        </w:rPr>
      </w:pPr>
    </w:p>
    <w:p w14:paraId="1A1BD1D4" w14:textId="77777777" w:rsidR="002B6C04" w:rsidRDefault="002B6C04" w:rsidP="0006773C">
      <w:pPr>
        <w:pStyle w:val="Ttulo1"/>
        <w:numPr>
          <w:ilvl w:val="0"/>
          <w:numId w:val="20"/>
        </w:numPr>
        <w:tabs>
          <w:tab w:val="left" w:pos="284"/>
        </w:tabs>
        <w:spacing w:before="1"/>
        <w:ind w:left="0" w:hanging="284"/>
        <w:jc w:val="both"/>
      </w:pPr>
      <w:bookmarkStart w:id="9" w:name="_Toc59008199"/>
      <w:r>
        <w:t>DEFINICIÓN DE ASPECTOS</w:t>
      </w:r>
      <w:r>
        <w:rPr>
          <w:spacing w:val="-6"/>
        </w:rPr>
        <w:t xml:space="preserve"> </w:t>
      </w:r>
      <w:r>
        <w:t>CRÍTICOS</w:t>
      </w:r>
      <w:bookmarkEnd w:id="9"/>
    </w:p>
    <w:p w14:paraId="384D760E" w14:textId="77777777" w:rsidR="002B6C04" w:rsidRDefault="002B6C04" w:rsidP="00415795">
      <w:pPr>
        <w:pStyle w:val="Textoindependiente"/>
        <w:spacing w:before="10"/>
        <w:jc w:val="both"/>
        <w:rPr>
          <w:b/>
          <w:sz w:val="28"/>
        </w:rPr>
      </w:pPr>
    </w:p>
    <w:p w14:paraId="0EB6BEDF" w14:textId="77777777" w:rsidR="002B6C04" w:rsidRDefault="002B6C04" w:rsidP="0006773C">
      <w:pPr>
        <w:pStyle w:val="Textoindependiente"/>
        <w:spacing w:line="276" w:lineRule="auto"/>
        <w:ind w:left="-284" w:right="-1"/>
        <w:jc w:val="both"/>
      </w:pPr>
      <w:r>
        <w:t>De acuerdo al análisis llevado a cabo, se identificaron los factores internos que afectan la gestión documental en la Alcaldía de Pasto los que presentan mayor debilidad y sobre los cuales se debe enfatizar los proyectos definidos en el proceso de gestión</w:t>
      </w:r>
      <w:r>
        <w:rPr>
          <w:spacing w:val="-5"/>
        </w:rPr>
        <w:t xml:space="preserve"> </w:t>
      </w:r>
      <w:r>
        <w:t>documental.</w:t>
      </w:r>
    </w:p>
    <w:p w14:paraId="13C524F1" w14:textId="77777777" w:rsidR="002B6C04" w:rsidRPr="00BC372C" w:rsidRDefault="002B6C04" w:rsidP="0006773C">
      <w:pPr>
        <w:spacing w:line="276" w:lineRule="auto"/>
        <w:ind w:left="-284" w:right="-1" w:hanging="284"/>
        <w:jc w:val="both"/>
        <w:rPr>
          <w:lang w:val="es-CO"/>
        </w:rPr>
        <w:sectPr w:rsidR="002B6C04" w:rsidRPr="00BC372C" w:rsidSect="000625C6">
          <w:pgSz w:w="12240" w:h="15840"/>
          <w:pgMar w:top="1780" w:right="2034" w:bottom="2420" w:left="1843" w:header="909" w:footer="2197" w:gutter="0"/>
          <w:cols w:space="720"/>
        </w:sectPr>
      </w:pPr>
    </w:p>
    <w:p w14:paraId="0D26E04F" w14:textId="77777777" w:rsidR="002B6C04" w:rsidRDefault="002B6C04" w:rsidP="00415795">
      <w:pPr>
        <w:pStyle w:val="Textoindependiente"/>
        <w:spacing w:before="5"/>
        <w:jc w:val="both"/>
        <w:rPr>
          <w:sz w:val="12"/>
        </w:rPr>
      </w:pPr>
    </w:p>
    <w:p w14:paraId="2777F75D" w14:textId="77777777" w:rsidR="002B6C04" w:rsidRDefault="002B6C04" w:rsidP="00415795">
      <w:pPr>
        <w:pStyle w:val="Ttulo1"/>
        <w:numPr>
          <w:ilvl w:val="1"/>
          <w:numId w:val="20"/>
        </w:numPr>
        <w:tabs>
          <w:tab w:val="left" w:pos="1685"/>
        </w:tabs>
        <w:spacing w:before="101"/>
        <w:ind w:left="1684" w:hanging="500"/>
        <w:jc w:val="both"/>
      </w:pPr>
      <w:bookmarkStart w:id="10" w:name="_Toc59008200"/>
      <w:r>
        <w:t>IDENTIFICACIÓN DE ASPECTOS</w:t>
      </w:r>
      <w:r>
        <w:rPr>
          <w:spacing w:val="-5"/>
        </w:rPr>
        <w:t xml:space="preserve"> </w:t>
      </w:r>
      <w:r>
        <w:t>CRITICOS.</w:t>
      </w:r>
      <w:bookmarkEnd w:id="10"/>
    </w:p>
    <w:p w14:paraId="40597B42" w14:textId="77777777" w:rsidR="002B6C04" w:rsidRDefault="002B6C04" w:rsidP="00415795">
      <w:pPr>
        <w:pStyle w:val="Textoindependiente"/>
        <w:spacing w:before="9"/>
        <w:jc w:val="both"/>
        <w:rPr>
          <w:b/>
          <w:sz w:val="28"/>
        </w:rPr>
      </w:pPr>
    </w:p>
    <w:p w14:paraId="43DA6FF6" w14:textId="77777777" w:rsidR="002B6C04" w:rsidRDefault="002B6C04" w:rsidP="00415795">
      <w:pPr>
        <w:pStyle w:val="Textoindependiente"/>
        <w:ind w:left="902"/>
        <w:jc w:val="both"/>
      </w:pPr>
      <w:r>
        <w:t xml:space="preserve">    A continuación, se presentan los aspectos críticos identificados y priorizados:</w:t>
      </w:r>
    </w:p>
    <w:p w14:paraId="2E061A2B" w14:textId="77777777" w:rsidR="002B6C04" w:rsidRPr="00A0711E" w:rsidRDefault="002B6C04" w:rsidP="00415795">
      <w:pPr>
        <w:pStyle w:val="Textoindependiente"/>
        <w:spacing w:before="8"/>
        <w:jc w:val="both"/>
        <w:rPr>
          <w:sz w:val="20"/>
          <w:szCs w:val="16"/>
        </w:rPr>
      </w:pPr>
    </w:p>
    <w:p w14:paraId="3B26A961" w14:textId="77777777" w:rsidR="002B6C04" w:rsidRDefault="002B6C04" w:rsidP="00415795">
      <w:pPr>
        <w:pStyle w:val="Prrafodelista"/>
        <w:numPr>
          <w:ilvl w:val="0"/>
          <w:numId w:val="16"/>
        </w:numPr>
        <w:tabs>
          <w:tab w:val="left" w:pos="1622"/>
        </w:tabs>
        <w:spacing w:before="1" w:line="276" w:lineRule="auto"/>
        <w:ind w:right="841"/>
        <w:jc w:val="both"/>
      </w:pPr>
      <w:r>
        <w:t>Convalidación, ajustes e Implementación de las tablas de retención documental</w:t>
      </w:r>
    </w:p>
    <w:p w14:paraId="553CCC33" w14:textId="77777777" w:rsidR="002B6C04" w:rsidRDefault="002B6C04" w:rsidP="00415795">
      <w:pPr>
        <w:pStyle w:val="Prrafodelista"/>
        <w:numPr>
          <w:ilvl w:val="0"/>
          <w:numId w:val="16"/>
        </w:numPr>
        <w:tabs>
          <w:tab w:val="left" w:pos="1622"/>
        </w:tabs>
        <w:spacing w:line="269" w:lineRule="exact"/>
        <w:ind w:hanging="361"/>
        <w:jc w:val="both"/>
      </w:pPr>
      <w:r>
        <w:t>Elaborar las tablas de valoración</w:t>
      </w:r>
      <w:r>
        <w:rPr>
          <w:spacing w:val="-9"/>
        </w:rPr>
        <w:t xml:space="preserve"> </w:t>
      </w:r>
      <w:r>
        <w:t>Documental.</w:t>
      </w:r>
    </w:p>
    <w:p w14:paraId="187291D4" w14:textId="77777777" w:rsidR="002B6C04" w:rsidRDefault="002B6C04" w:rsidP="00415795">
      <w:pPr>
        <w:pStyle w:val="Prrafodelista"/>
        <w:numPr>
          <w:ilvl w:val="0"/>
          <w:numId w:val="16"/>
        </w:numPr>
        <w:tabs>
          <w:tab w:val="left" w:pos="1622"/>
        </w:tabs>
        <w:spacing w:before="42"/>
        <w:ind w:hanging="361"/>
        <w:jc w:val="both"/>
      </w:pPr>
      <w:r>
        <w:t>Cumplimiento al plan de mejoramiento</w:t>
      </w:r>
      <w:r>
        <w:rPr>
          <w:spacing w:val="-10"/>
        </w:rPr>
        <w:t xml:space="preserve"> </w:t>
      </w:r>
      <w:r>
        <w:t>archivístico.</w:t>
      </w:r>
    </w:p>
    <w:p w14:paraId="7E51288F" w14:textId="77777777" w:rsidR="002B6C04" w:rsidRDefault="002B6C04" w:rsidP="00415795">
      <w:pPr>
        <w:pStyle w:val="Prrafodelista"/>
        <w:numPr>
          <w:ilvl w:val="0"/>
          <w:numId w:val="16"/>
        </w:numPr>
        <w:tabs>
          <w:tab w:val="left" w:pos="1622"/>
        </w:tabs>
        <w:spacing w:before="40"/>
        <w:ind w:hanging="361"/>
        <w:jc w:val="both"/>
      </w:pPr>
      <w:r>
        <w:t>Actualización e implementación del programa de gestión</w:t>
      </w:r>
      <w:r>
        <w:rPr>
          <w:spacing w:val="-12"/>
        </w:rPr>
        <w:t xml:space="preserve"> </w:t>
      </w:r>
      <w:r>
        <w:t>documental.</w:t>
      </w:r>
    </w:p>
    <w:p w14:paraId="0A8DFF26" w14:textId="77777777" w:rsidR="002B6C04" w:rsidRDefault="002B6C04" w:rsidP="00415795">
      <w:pPr>
        <w:pStyle w:val="Prrafodelista"/>
        <w:numPr>
          <w:ilvl w:val="0"/>
          <w:numId w:val="16"/>
        </w:numPr>
        <w:tabs>
          <w:tab w:val="left" w:pos="1622"/>
        </w:tabs>
        <w:spacing w:before="40"/>
        <w:ind w:hanging="361"/>
        <w:jc w:val="both"/>
      </w:pPr>
      <w:r>
        <w:t>Actualización de inventarios documentales en los archivos de</w:t>
      </w:r>
      <w:r>
        <w:rPr>
          <w:spacing w:val="-14"/>
        </w:rPr>
        <w:t xml:space="preserve"> </w:t>
      </w:r>
      <w:r>
        <w:t>gestión.</w:t>
      </w:r>
    </w:p>
    <w:p w14:paraId="0481F866" w14:textId="77777777" w:rsidR="002B6C04" w:rsidRDefault="002B6C04" w:rsidP="00415795">
      <w:pPr>
        <w:pStyle w:val="Prrafodelista"/>
        <w:numPr>
          <w:ilvl w:val="0"/>
          <w:numId w:val="16"/>
        </w:numPr>
        <w:tabs>
          <w:tab w:val="left" w:pos="1622"/>
        </w:tabs>
        <w:spacing w:before="40" w:line="278" w:lineRule="auto"/>
        <w:ind w:right="840"/>
        <w:jc w:val="both"/>
      </w:pPr>
      <w:r>
        <w:t>Sensibilización y capacitación a todo el personal de la administración en temas</w:t>
      </w:r>
      <w:r>
        <w:rPr>
          <w:spacing w:val="-1"/>
        </w:rPr>
        <w:t xml:space="preserve"> </w:t>
      </w:r>
      <w:r>
        <w:t>archivísticos</w:t>
      </w:r>
    </w:p>
    <w:p w14:paraId="09231F40" w14:textId="77777777" w:rsidR="002B6C04" w:rsidRDefault="002B6C04" w:rsidP="00415795">
      <w:pPr>
        <w:pStyle w:val="Prrafodelista"/>
        <w:numPr>
          <w:ilvl w:val="0"/>
          <w:numId w:val="16"/>
        </w:numPr>
        <w:tabs>
          <w:tab w:val="left" w:pos="1622"/>
        </w:tabs>
        <w:spacing w:line="266" w:lineRule="exact"/>
        <w:ind w:hanging="361"/>
        <w:jc w:val="both"/>
      </w:pPr>
      <w:r>
        <w:t>Actualización del diagnóstico integral de</w:t>
      </w:r>
      <w:r>
        <w:rPr>
          <w:spacing w:val="-6"/>
        </w:rPr>
        <w:t xml:space="preserve"> </w:t>
      </w:r>
      <w:r>
        <w:t>archivos.</w:t>
      </w:r>
    </w:p>
    <w:p w14:paraId="23728496" w14:textId="77777777" w:rsidR="002B6C04" w:rsidRDefault="002B6C04" w:rsidP="00415795">
      <w:pPr>
        <w:pStyle w:val="Prrafodelista"/>
        <w:numPr>
          <w:ilvl w:val="0"/>
          <w:numId w:val="16"/>
        </w:numPr>
        <w:tabs>
          <w:tab w:val="left" w:pos="1622"/>
        </w:tabs>
        <w:spacing w:before="40"/>
        <w:ind w:hanging="361"/>
        <w:jc w:val="both"/>
      </w:pPr>
      <w:r>
        <w:t>Implementación del plan de</w:t>
      </w:r>
      <w:r>
        <w:rPr>
          <w:spacing w:val="-6"/>
        </w:rPr>
        <w:t xml:space="preserve"> </w:t>
      </w:r>
      <w:r>
        <w:t>conservación.</w:t>
      </w:r>
    </w:p>
    <w:p w14:paraId="7B553A04" w14:textId="77777777" w:rsidR="002B6C04" w:rsidRDefault="002B6C04" w:rsidP="00415795">
      <w:pPr>
        <w:pStyle w:val="Prrafodelista"/>
        <w:numPr>
          <w:ilvl w:val="0"/>
          <w:numId w:val="16"/>
        </w:numPr>
        <w:tabs>
          <w:tab w:val="left" w:pos="1622"/>
        </w:tabs>
        <w:spacing w:before="40" w:line="276" w:lineRule="auto"/>
        <w:ind w:right="840"/>
        <w:jc w:val="both"/>
      </w:pPr>
      <w:r>
        <w:t>Compromiso de la alta dirección frente al proceso de gestión documental, para conseguir su cumplimiento gracias a la articulación y apoyo de todos los procesos de la</w:t>
      </w:r>
      <w:r>
        <w:rPr>
          <w:spacing w:val="-6"/>
        </w:rPr>
        <w:t xml:space="preserve"> </w:t>
      </w:r>
      <w:r>
        <w:t>institución.</w:t>
      </w:r>
    </w:p>
    <w:p w14:paraId="0F9FAF41" w14:textId="77777777" w:rsidR="002B6C04" w:rsidRDefault="002B6C04" w:rsidP="00415795">
      <w:pPr>
        <w:pStyle w:val="Prrafodelista"/>
        <w:numPr>
          <w:ilvl w:val="0"/>
          <w:numId w:val="16"/>
        </w:numPr>
        <w:tabs>
          <w:tab w:val="left" w:pos="1622"/>
        </w:tabs>
        <w:spacing w:line="276" w:lineRule="auto"/>
        <w:ind w:right="841"/>
        <w:jc w:val="both"/>
      </w:pPr>
      <w:r>
        <w:t>Infraestructura física, que cumpla con todas las condiciones de conservación, seguridad, custodia, acorde a lo establecido por la normatividad archivística</w:t>
      </w:r>
      <w:r>
        <w:rPr>
          <w:spacing w:val="-5"/>
        </w:rPr>
        <w:t xml:space="preserve"> </w:t>
      </w:r>
      <w:r>
        <w:t>vigente.</w:t>
      </w:r>
    </w:p>
    <w:p w14:paraId="7C131791" w14:textId="77777777" w:rsidR="002B6C04" w:rsidRDefault="002B6C04" w:rsidP="00415795">
      <w:pPr>
        <w:pStyle w:val="Textoindependiente"/>
        <w:spacing w:before="4"/>
        <w:jc w:val="both"/>
        <w:rPr>
          <w:sz w:val="25"/>
        </w:rPr>
      </w:pPr>
    </w:p>
    <w:p w14:paraId="037C1668" w14:textId="77777777" w:rsidR="002B6C04" w:rsidRDefault="002B6C04" w:rsidP="00415795">
      <w:pPr>
        <w:pStyle w:val="Textoindependiente"/>
        <w:spacing w:line="276" w:lineRule="auto"/>
        <w:ind w:left="902" w:right="840"/>
        <w:jc w:val="both"/>
      </w:pPr>
      <w:r>
        <w:t>Teniendo en cuenta los anteriores aspectos críticos encontrados se hace necesaria la formulación de planes y proyectos a fin de fortalecer el proceso de gestión documental con un proceso transversal a los demás procesos.</w:t>
      </w:r>
    </w:p>
    <w:p w14:paraId="4A7449A8" w14:textId="77777777" w:rsidR="002B6C04" w:rsidRPr="00A0711E" w:rsidRDefault="002B6C04" w:rsidP="00415795">
      <w:pPr>
        <w:pStyle w:val="Textoindependiente"/>
        <w:spacing w:before="2"/>
        <w:jc w:val="both"/>
        <w:rPr>
          <w:sz w:val="14"/>
          <w:szCs w:val="12"/>
        </w:rPr>
      </w:pPr>
    </w:p>
    <w:p w14:paraId="6A3A7C82" w14:textId="77777777" w:rsidR="002B6C04" w:rsidRDefault="002B6C04" w:rsidP="00415795">
      <w:pPr>
        <w:pStyle w:val="Textoindependiente"/>
        <w:ind w:left="902"/>
        <w:jc w:val="both"/>
      </w:pPr>
      <w:r>
        <w:t>Se realiza además un análisis de riesgos, los cuales se presentan a continuación:</w:t>
      </w:r>
    </w:p>
    <w:p w14:paraId="60C77632" w14:textId="77777777" w:rsidR="002B6C04" w:rsidRDefault="002B6C04" w:rsidP="00415795">
      <w:pPr>
        <w:pStyle w:val="Textoindependiente"/>
        <w:spacing w:before="7"/>
        <w:jc w:val="both"/>
        <w:rPr>
          <w:sz w:val="19"/>
        </w:rPr>
      </w:pPr>
    </w:p>
    <w:tbl>
      <w:tblPr>
        <w:tblStyle w:val="TableNormal"/>
        <w:tblW w:w="0" w:type="auto"/>
        <w:tblInd w:w="652" w:type="dxa"/>
        <w:tblLayout w:type="fixed"/>
        <w:tblLook w:val="01E0" w:firstRow="1" w:lastRow="1" w:firstColumn="1" w:lastColumn="1" w:noHBand="0" w:noVBand="0"/>
      </w:tblPr>
      <w:tblGrid>
        <w:gridCol w:w="2546"/>
        <w:gridCol w:w="6805"/>
      </w:tblGrid>
      <w:tr w:rsidR="002B6C04" w14:paraId="3F48F564" w14:textId="77777777" w:rsidTr="002B6C04">
        <w:trPr>
          <w:trHeight w:val="472"/>
        </w:trPr>
        <w:tc>
          <w:tcPr>
            <w:tcW w:w="9351" w:type="dxa"/>
            <w:gridSpan w:val="2"/>
            <w:shd w:val="clear" w:color="auto" w:fill="000000"/>
          </w:tcPr>
          <w:p w14:paraId="5F0E3660" w14:textId="77777777" w:rsidR="002B6C04" w:rsidRDefault="002B6C04" w:rsidP="00415795">
            <w:pPr>
              <w:pStyle w:val="TableParagraph"/>
              <w:tabs>
                <w:tab w:val="left" w:pos="5583"/>
              </w:tabs>
              <w:spacing w:before="11"/>
              <w:ind w:left="501"/>
              <w:jc w:val="both"/>
              <w:rPr>
                <w:b/>
                <w:sz w:val="18"/>
              </w:rPr>
            </w:pPr>
            <w:r>
              <w:rPr>
                <w:b/>
                <w:color w:val="FFFFFF"/>
                <w:sz w:val="18"/>
              </w:rPr>
              <w:t>ASPECTO</w:t>
            </w:r>
            <w:r>
              <w:rPr>
                <w:b/>
                <w:color w:val="FFFFFF"/>
                <w:spacing w:val="-2"/>
                <w:sz w:val="18"/>
              </w:rPr>
              <w:t xml:space="preserve"> </w:t>
            </w:r>
            <w:r>
              <w:rPr>
                <w:b/>
                <w:color w:val="FFFFFF"/>
                <w:sz w:val="18"/>
              </w:rPr>
              <w:t>CRITICO</w:t>
            </w:r>
            <w:r>
              <w:rPr>
                <w:b/>
                <w:color w:val="FFFFFF"/>
                <w:sz w:val="18"/>
              </w:rPr>
              <w:tab/>
              <w:t>RIESGOS</w:t>
            </w:r>
          </w:p>
        </w:tc>
      </w:tr>
      <w:tr w:rsidR="002B6C04" w14:paraId="38BB2B11" w14:textId="77777777" w:rsidTr="002B6C04">
        <w:trPr>
          <w:trHeight w:val="2539"/>
        </w:trPr>
        <w:tc>
          <w:tcPr>
            <w:tcW w:w="2546" w:type="dxa"/>
            <w:tcBorders>
              <w:left w:val="single" w:sz="4" w:space="0" w:color="666666"/>
              <w:bottom w:val="single" w:sz="4" w:space="0" w:color="666666"/>
              <w:right w:val="single" w:sz="4" w:space="0" w:color="666666"/>
            </w:tcBorders>
            <w:shd w:val="clear" w:color="auto" w:fill="CCCCCC"/>
          </w:tcPr>
          <w:p w14:paraId="6CFAC21C" w14:textId="77777777" w:rsidR="002B6C04" w:rsidRDefault="002B6C04" w:rsidP="00415795">
            <w:pPr>
              <w:pStyle w:val="TableParagraph"/>
              <w:jc w:val="both"/>
            </w:pPr>
          </w:p>
          <w:p w14:paraId="6AF5A2A2" w14:textId="77777777" w:rsidR="002B6C04" w:rsidRDefault="002B6C04" w:rsidP="00415795">
            <w:pPr>
              <w:pStyle w:val="TableParagraph"/>
              <w:spacing w:before="7"/>
              <w:jc w:val="both"/>
              <w:rPr>
                <w:sz w:val="21"/>
              </w:rPr>
            </w:pPr>
          </w:p>
          <w:p w14:paraId="6C6D016F" w14:textId="77777777" w:rsidR="002B6C04" w:rsidRDefault="002B6C04" w:rsidP="00415795">
            <w:pPr>
              <w:pStyle w:val="TableParagraph"/>
              <w:spacing w:line="276" w:lineRule="auto"/>
              <w:ind w:left="167" w:right="156"/>
              <w:jc w:val="both"/>
              <w:rPr>
                <w:b/>
                <w:sz w:val="18"/>
              </w:rPr>
            </w:pPr>
            <w:r>
              <w:rPr>
                <w:b/>
                <w:sz w:val="18"/>
              </w:rPr>
              <w:t>Convalidación, ajustes e Implementación de las tablas de retención documental</w:t>
            </w:r>
          </w:p>
        </w:tc>
        <w:tc>
          <w:tcPr>
            <w:tcW w:w="6805" w:type="dxa"/>
            <w:tcBorders>
              <w:left w:val="single" w:sz="4" w:space="0" w:color="666666"/>
              <w:bottom w:val="single" w:sz="4" w:space="0" w:color="666666"/>
              <w:right w:val="single" w:sz="4" w:space="0" w:color="666666"/>
            </w:tcBorders>
            <w:shd w:val="clear" w:color="auto" w:fill="CCCCCC"/>
          </w:tcPr>
          <w:p w14:paraId="2CDCDE69" w14:textId="77777777" w:rsidR="002B6C04" w:rsidRDefault="002B6C04" w:rsidP="00415795">
            <w:pPr>
              <w:pStyle w:val="TableParagraph"/>
              <w:numPr>
                <w:ilvl w:val="0"/>
                <w:numId w:val="15"/>
              </w:numPr>
              <w:tabs>
                <w:tab w:val="left" w:pos="826"/>
                <w:tab w:val="left" w:pos="827"/>
              </w:tabs>
              <w:spacing w:line="220" w:lineRule="exact"/>
              <w:ind w:hanging="361"/>
              <w:jc w:val="both"/>
              <w:rPr>
                <w:sz w:val="18"/>
              </w:rPr>
            </w:pPr>
            <w:r>
              <w:rPr>
                <w:sz w:val="18"/>
              </w:rPr>
              <w:t>Organización errada en los archivos de</w:t>
            </w:r>
            <w:r>
              <w:rPr>
                <w:spacing w:val="-8"/>
                <w:sz w:val="18"/>
              </w:rPr>
              <w:t xml:space="preserve"> </w:t>
            </w:r>
            <w:r>
              <w:rPr>
                <w:sz w:val="18"/>
              </w:rPr>
              <w:t>gestión.</w:t>
            </w:r>
          </w:p>
          <w:p w14:paraId="304D28F4" w14:textId="77777777" w:rsidR="002B6C04" w:rsidRDefault="002B6C04" w:rsidP="00415795">
            <w:pPr>
              <w:pStyle w:val="TableParagraph"/>
              <w:numPr>
                <w:ilvl w:val="0"/>
                <w:numId w:val="15"/>
              </w:numPr>
              <w:tabs>
                <w:tab w:val="left" w:pos="826"/>
                <w:tab w:val="left" w:pos="827"/>
              </w:tabs>
              <w:spacing w:before="34" w:line="276" w:lineRule="auto"/>
              <w:ind w:right="683"/>
              <w:jc w:val="both"/>
              <w:rPr>
                <w:sz w:val="18"/>
              </w:rPr>
            </w:pPr>
            <w:r>
              <w:rPr>
                <w:sz w:val="18"/>
              </w:rPr>
              <w:t>Eliminación de documentos sin el lleno de requisitos como</w:t>
            </w:r>
            <w:r>
              <w:rPr>
                <w:spacing w:val="-29"/>
                <w:sz w:val="18"/>
              </w:rPr>
              <w:t xml:space="preserve"> </w:t>
            </w:r>
            <w:r>
              <w:rPr>
                <w:sz w:val="18"/>
              </w:rPr>
              <w:t>la valoración jurídica, técnica, administrativa entre</w:t>
            </w:r>
            <w:r>
              <w:rPr>
                <w:spacing w:val="-14"/>
                <w:sz w:val="18"/>
              </w:rPr>
              <w:t xml:space="preserve"> </w:t>
            </w:r>
            <w:r>
              <w:rPr>
                <w:sz w:val="18"/>
              </w:rPr>
              <w:t>otros.</w:t>
            </w:r>
          </w:p>
          <w:p w14:paraId="1B28E512" w14:textId="77777777" w:rsidR="002B6C04" w:rsidRDefault="002B6C04" w:rsidP="00415795">
            <w:pPr>
              <w:pStyle w:val="TableParagraph"/>
              <w:numPr>
                <w:ilvl w:val="0"/>
                <w:numId w:val="15"/>
              </w:numPr>
              <w:tabs>
                <w:tab w:val="left" w:pos="826"/>
                <w:tab w:val="left" w:pos="827"/>
              </w:tabs>
              <w:spacing w:before="1" w:line="273" w:lineRule="auto"/>
              <w:ind w:right="1338"/>
              <w:jc w:val="both"/>
              <w:rPr>
                <w:sz w:val="18"/>
              </w:rPr>
            </w:pPr>
            <w:r>
              <w:rPr>
                <w:sz w:val="18"/>
              </w:rPr>
              <w:t>Archivos que no cumplen con criterios técnicos en</w:t>
            </w:r>
            <w:r>
              <w:rPr>
                <w:spacing w:val="-25"/>
                <w:sz w:val="18"/>
              </w:rPr>
              <w:t xml:space="preserve"> </w:t>
            </w:r>
            <w:r>
              <w:rPr>
                <w:sz w:val="18"/>
              </w:rPr>
              <w:t>la organización.</w:t>
            </w:r>
          </w:p>
          <w:p w14:paraId="0AE8A182" w14:textId="77777777" w:rsidR="002B6C04" w:rsidRDefault="002B6C04" w:rsidP="00415795">
            <w:pPr>
              <w:pStyle w:val="TableParagraph"/>
              <w:numPr>
                <w:ilvl w:val="0"/>
                <w:numId w:val="15"/>
              </w:numPr>
              <w:tabs>
                <w:tab w:val="left" w:pos="826"/>
                <w:tab w:val="left" w:pos="827"/>
              </w:tabs>
              <w:spacing w:before="3"/>
              <w:ind w:hanging="361"/>
              <w:jc w:val="both"/>
              <w:rPr>
                <w:sz w:val="18"/>
              </w:rPr>
            </w:pPr>
            <w:r>
              <w:rPr>
                <w:sz w:val="18"/>
              </w:rPr>
              <w:t>Duplicidad de documentos e</w:t>
            </w:r>
            <w:r>
              <w:rPr>
                <w:spacing w:val="-3"/>
                <w:sz w:val="18"/>
              </w:rPr>
              <w:t xml:space="preserve"> </w:t>
            </w:r>
            <w:r>
              <w:rPr>
                <w:sz w:val="18"/>
              </w:rPr>
              <w:t>información.</w:t>
            </w:r>
          </w:p>
          <w:p w14:paraId="1988B406" w14:textId="77777777" w:rsidR="002B6C04" w:rsidRDefault="002B6C04" w:rsidP="00415795">
            <w:pPr>
              <w:pStyle w:val="TableParagraph"/>
              <w:numPr>
                <w:ilvl w:val="0"/>
                <w:numId w:val="15"/>
              </w:numPr>
              <w:tabs>
                <w:tab w:val="left" w:pos="826"/>
                <w:tab w:val="left" w:pos="827"/>
              </w:tabs>
              <w:spacing w:before="34" w:line="276" w:lineRule="auto"/>
              <w:ind w:right="141"/>
              <w:jc w:val="both"/>
              <w:rPr>
                <w:sz w:val="18"/>
              </w:rPr>
            </w:pPr>
            <w:r>
              <w:rPr>
                <w:sz w:val="18"/>
              </w:rPr>
              <w:t>Hallazgos en auditorías de Contraloría, Control Interno, Archivo General de la Nación por incumplimiento de requisitos</w:t>
            </w:r>
            <w:r>
              <w:rPr>
                <w:spacing w:val="-33"/>
                <w:sz w:val="18"/>
              </w:rPr>
              <w:t xml:space="preserve"> </w:t>
            </w:r>
            <w:r>
              <w:rPr>
                <w:sz w:val="18"/>
              </w:rPr>
              <w:t>normativos, expedientes</w:t>
            </w:r>
            <w:r>
              <w:rPr>
                <w:spacing w:val="-4"/>
                <w:sz w:val="18"/>
              </w:rPr>
              <w:t xml:space="preserve"> </w:t>
            </w:r>
            <w:r>
              <w:rPr>
                <w:sz w:val="18"/>
              </w:rPr>
              <w:t>incompletos.</w:t>
            </w:r>
          </w:p>
          <w:p w14:paraId="2C6EFBB5" w14:textId="77777777" w:rsidR="002B6C04" w:rsidRDefault="002B6C04" w:rsidP="00415795">
            <w:pPr>
              <w:pStyle w:val="TableParagraph"/>
              <w:numPr>
                <w:ilvl w:val="0"/>
                <w:numId w:val="15"/>
              </w:numPr>
              <w:tabs>
                <w:tab w:val="left" w:pos="826"/>
                <w:tab w:val="left" w:pos="827"/>
              </w:tabs>
              <w:spacing w:line="220" w:lineRule="exact"/>
              <w:ind w:hanging="361"/>
              <w:jc w:val="both"/>
              <w:rPr>
                <w:sz w:val="18"/>
              </w:rPr>
            </w:pPr>
            <w:r>
              <w:rPr>
                <w:sz w:val="18"/>
              </w:rPr>
              <w:t>Pérdida de</w:t>
            </w:r>
            <w:r>
              <w:rPr>
                <w:spacing w:val="-4"/>
                <w:sz w:val="18"/>
              </w:rPr>
              <w:t xml:space="preserve"> </w:t>
            </w:r>
            <w:r>
              <w:rPr>
                <w:sz w:val="18"/>
              </w:rPr>
              <w:t>información</w:t>
            </w:r>
          </w:p>
        </w:tc>
      </w:tr>
    </w:tbl>
    <w:p w14:paraId="7F6FFC9F" w14:textId="77777777" w:rsidR="002B6C04" w:rsidRDefault="002B6C04" w:rsidP="00415795">
      <w:pPr>
        <w:spacing w:line="220" w:lineRule="exact"/>
        <w:jc w:val="both"/>
        <w:rPr>
          <w:sz w:val="18"/>
        </w:rPr>
        <w:sectPr w:rsidR="002B6C04">
          <w:pgSz w:w="12240" w:h="15840"/>
          <w:pgMar w:top="1780" w:right="860" w:bottom="2420" w:left="800" w:header="909" w:footer="2197" w:gutter="0"/>
          <w:cols w:space="720"/>
        </w:sectPr>
      </w:pPr>
    </w:p>
    <w:p w14:paraId="063B4A9D" w14:textId="6B17254B" w:rsidR="002B6C04" w:rsidRDefault="002B6C04" w:rsidP="00415795">
      <w:pPr>
        <w:pStyle w:val="Textoindependiente"/>
        <w:spacing w:before="1"/>
        <w:jc w:val="both"/>
        <w:rPr>
          <w:rFonts w:ascii="Times New Roman"/>
        </w:rPr>
      </w:pPr>
    </w:p>
    <w:tbl>
      <w:tblPr>
        <w:tblStyle w:val="TableNormal"/>
        <w:tblW w:w="0" w:type="auto"/>
        <w:tblInd w:w="6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130"/>
        <w:gridCol w:w="6805"/>
      </w:tblGrid>
      <w:tr w:rsidR="002B6C04" w:rsidRPr="00797270" w14:paraId="357B9D6B" w14:textId="77777777" w:rsidTr="002B6C04">
        <w:trPr>
          <w:trHeight w:val="707"/>
        </w:trPr>
        <w:tc>
          <w:tcPr>
            <w:tcW w:w="3130" w:type="dxa"/>
            <w:shd w:val="clear" w:color="auto" w:fill="CCCCCC"/>
          </w:tcPr>
          <w:p w14:paraId="2BAA1D69" w14:textId="77777777" w:rsidR="002B6C04" w:rsidRDefault="002B6C04" w:rsidP="00415795">
            <w:pPr>
              <w:pStyle w:val="TableParagraph"/>
              <w:jc w:val="both"/>
              <w:rPr>
                <w:rFonts w:ascii="Times New Roman"/>
                <w:sz w:val="18"/>
              </w:rPr>
            </w:pPr>
          </w:p>
        </w:tc>
        <w:tc>
          <w:tcPr>
            <w:tcW w:w="6805" w:type="dxa"/>
            <w:shd w:val="clear" w:color="auto" w:fill="CCCCCC"/>
          </w:tcPr>
          <w:p w14:paraId="38371DB6" w14:textId="77777777" w:rsidR="002B6C04" w:rsidRDefault="002B6C04" w:rsidP="00415795">
            <w:pPr>
              <w:pStyle w:val="TableParagraph"/>
              <w:numPr>
                <w:ilvl w:val="0"/>
                <w:numId w:val="14"/>
              </w:numPr>
              <w:tabs>
                <w:tab w:val="left" w:pos="826"/>
                <w:tab w:val="left" w:pos="827"/>
              </w:tabs>
              <w:spacing w:line="278" w:lineRule="auto"/>
              <w:ind w:right="213"/>
              <w:jc w:val="both"/>
              <w:rPr>
                <w:sz w:val="18"/>
              </w:rPr>
            </w:pPr>
            <w:r>
              <w:rPr>
                <w:sz w:val="18"/>
              </w:rPr>
              <w:t>Fraccionamiento de expedientes por segmentación de</w:t>
            </w:r>
            <w:r>
              <w:rPr>
                <w:spacing w:val="-27"/>
                <w:sz w:val="18"/>
              </w:rPr>
              <w:t xml:space="preserve"> </w:t>
            </w:r>
            <w:r>
              <w:rPr>
                <w:sz w:val="18"/>
              </w:rPr>
              <w:t>funciones y</w:t>
            </w:r>
            <w:r>
              <w:rPr>
                <w:spacing w:val="-2"/>
                <w:sz w:val="18"/>
              </w:rPr>
              <w:t xml:space="preserve"> </w:t>
            </w:r>
            <w:r>
              <w:rPr>
                <w:sz w:val="18"/>
              </w:rPr>
              <w:t>trámites.</w:t>
            </w:r>
          </w:p>
        </w:tc>
      </w:tr>
      <w:tr w:rsidR="002B6C04" w14:paraId="0D537B41" w14:textId="77777777" w:rsidTr="002B6C04">
        <w:trPr>
          <w:trHeight w:val="2484"/>
        </w:trPr>
        <w:tc>
          <w:tcPr>
            <w:tcW w:w="3130" w:type="dxa"/>
          </w:tcPr>
          <w:p w14:paraId="6252E497" w14:textId="77777777" w:rsidR="002B6C04" w:rsidRDefault="002B6C04" w:rsidP="00415795">
            <w:pPr>
              <w:pStyle w:val="TableParagraph"/>
              <w:jc w:val="both"/>
              <w:rPr>
                <w:rFonts w:ascii="Times New Roman"/>
              </w:rPr>
            </w:pPr>
          </w:p>
          <w:p w14:paraId="21186314" w14:textId="77777777" w:rsidR="002B6C04" w:rsidRDefault="002B6C04" w:rsidP="00415795">
            <w:pPr>
              <w:pStyle w:val="TableParagraph"/>
              <w:jc w:val="both"/>
              <w:rPr>
                <w:rFonts w:ascii="Times New Roman"/>
              </w:rPr>
            </w:pPr>
          </w:p>
          <w:p w14:paraId="3F9DB129" w14:textId="77777777" w:rsidR="002B6C04" w:rsidRDefault="002B6C04" w:rsidP="00415795">
            <w:pPr>
              <w:pStyle w:val="TableParagraph"/>
              <w:spacing w:before="9"/>
              <w:jc w:val="both"/>
              <w:rPr>
                <w:rFonts w:ascii="Times New Roman"/>
                <w:sz w:val="30"/>
              </w:rPr>
            </w:pPr>
          </w:p>
          <w:p w14:paraId="1FA242E5" w14:textId="77777777" w:rsidR="002B6C04" w:rsidRDefault="002B6C04" w:rsidP="00415795">
            <w:pPr>
              <w:pStyle w:val="TableParagraph"/>
              <w:spacing w:line="276" w:lineRule="auto"/>
              <w:ind w:left="167" w:right="156"/>
              <w:jc w:val="both"/>
              <w:rPr>
                <w:b/>
                <w:sz w:val="18"/>
              </w:rPr>
            </w:pPr>
            <w:r>
              <w:rPr>
                <w:b/>
                <w:sz w:val="18"/>
              </w:rPr>
              <w:t>Elaboración de las tablas de valoración Documental.</w:t>
            </w:r>
          </w:p>
        </w:tc>
        <w:tc>
          <w:tcPr>
            <w:tcW w:w="6805" w:type="dxa"/>
          </w:tcPr>
          <w:p w14:paraId="2EED0C3B" w14:textId="77777777" w:rsidR="002B6C04" w:rsidRDefault="002B6C04" w:rsidP="00415795">
            <w:pPr>
              <w:pStyle w:val="TableParagraph"/>
              <w:numPr>
                <w:ilvl w:val="0"/>
                <w:numId w:val="13"/>
              </w:numPr>
              <w:tabs>
                <w:tab w:val="left" w:pos="826"/>
                <w:tab w:val="left" w:pos="827"/>
              </w:tabs>
              <w:spacing w:line="276" w:lineRule="auto"/>
              <w:ind w:right="685"/>
              <w:jc w:val="both"/>
              <w:rPr>
                <w:sz w:val="18"/>
              </w:rPr>
            </w:pPr>
            <w:r>
              <w:rPr>
                <w:sz w:val="18"/>
              </w:rPr>
              <w:t>Eliminación de documentos sin el lleno de requisitos como</w:t>
            </w:r>
            <w:r>
              <w:rPr>
                <w:spacing w:val="-30"/>
                <w:sz w:val="18"/>
              </w:rPr>
              <w:t xml:space="preserve"> </w:t>
            </w:r>
            <w:r>
              <w:rPr>
                <w:sz w:val="18"/>
              </w:rPr>
              <w:t>la valoración jurídica, técnica, administrativa entre</w:t>
            </w:r>
            <w:r>
              <w:rPr>
                <w:spacing w:val="-14"/>
                <w:sz w:val="18"/>
              </w:rPr>
              <w:t xml:space="preserve"> </w:t>
            </w:r>
            <w:r>
              <w:rPr>
                <w:sz w:val="18"/>
              </w:rPr>
              <w:t>otros.</w:t>
            </w:r>
          </w:p>
          <w:p w14:paraId="56FB0062" w14:textId="77777777" w:rsidR="002B6C04" w:rsidRDefault="002B6C04" w:rsidP="00415795">
            <w:pPr>
              <w:pStyle w:val="TableParagraph"/>
              <w:numPr>
                <w:ilvl w:val="0"/>
                <w:numId w:val="13"/>
              </w:numPr>
              <w:tabs>
                <w:tab w:val="left" w:pos="826"/>
                <w:tab w:val="left" w:pos="827"/>
              </w:tabs>
              <w:spacing w:line="273" w:lineRule="auto"/>
              <w:ind w:right="1338"/>
              <w:jc w:val="both"/>
              <w:rPr>
                <w:sz w:val="18"/>
              </w:rPr>
            </w:pPr>
            <w:r>
              <w:rPr>
                <w:sz w:val="18"/>
              </w:rPr>
              <w:t>Archivos que no cumplen con criterios técnicos en</w:t>
            </w:r>
            <w:r>
              <w:rPr>
                <w:spacing w:val="-25"/>
                <w:sz w:val="18"/>
              </w:rPr>
              <w:t xml:space="preserve"> </w:t>
            </w:r>
            <w:r>
              <w:rPr>
                <w:sz w:val="18"/>
              </w:rPr>
              <w:t>la organización.</w:t>
            </w:r>
          </w:p>
          <w:p w14:paraId="764A9E58" w14:textId="77777777" w:rsidR="002B6C04" w:rsidRDefault="002B6C04" w:rsidP="00415795">
            <w:pPr>
              <w:pStyle w:val="TableParagraph"/>
              <w:numPr>
                <w:ilvl w:val="0"/>
                <w:numId w:val="13"/>
              </w:numPr>
              <w:tabs>
                <w:tab w:val="left" w:pos="826"/>
                <w:tab w:val="left" w:pos="827"/>
              </w:tabs>
              <w:spacing w:before="3"/>
              <w:ind w:hanging="361"/>
              <w:jc w:val="both"/>
              <w:rPr>
                <w:sz w:val="18"/>
              </w:rPr>
            </w:pPr>
            <w:r>
              <w:rPr>
                <w:sz w:val="18"/>
              </w:rPr>
              <w:t>Duplicidad de documentos e</w:t>
            </w:r>
            <w:r>
              <w:rPr>
                <w:spacing w:val="-3"/>
                <w:sz w:val="18"/>
              </w:rPr>
              <w:t xml:space="preserve"> </w:t>
            </w:r>
            <w:r>
              <w:rPr>
                <w:sz w:val="18"/>
              </w:rPr>
              <w:t>información.</w:t>
            </w:r>
          </w:p>
          <w:p w14:paraId="27A981A4" w14:textId="77777777" w:rsidR="002B6C04" w:rsidRDefault="002B6C04" w:rsidP="00415795">
            <w:pPr>
              <w:pStyle w:val="TableParagraph"/>
              <w:numPr>
                <w:ilvl w:val="0"/>
                <w:numId w:val="13"/>
              </w:numPr>
              <w:tabs>
                <w:tab w:val="left" w:pos="826"/>
                <w:tab w:val="left" w:pos="827"/>
              </w:tabs>
              <w:spacing w:before="34" w:line="276" w:lineRule="auto"/>
              <w:ind w:right="142"/>
              <w:jc w:val="both"/>
              <w:rPr>
                <w:sz w:val="18"/>
              </w:rPr>
            </w:pPr>
            <w:r>
              <w:rPr>
                <w:sz w:val="18"/>
              </w:rPr>
              <w:t>Hallazgos en auditorías de Contraloría, Control Interno, Archivo General de la Nación por incumplimiento de requisitos</w:t>
            </w:r>
            <w:r>
              <w:rPr>
                <w:spacing w:val="-34"/>
                <w:sz w:val="18"/>
              </w:rPr>
              <w:t xml:space="preserve"> </w:t>
            </w:r>
            <w:r>
              <w:rPr>
                <w:sz w:val="18"/>
              </w:rPr>
              <w:t>normativos, expedientes</w:t>
            </w:r>
            <w:r>
              <w:rPr>
                <w:spacing w:val="-4"/>
                <w:sz w:val="18"/>
              </w:rPr>
              <w:t xml:space="preserve"> </w:t>
            </w:r>
            <w:r>
              <w:rPr>
                <w:sz w:val="18"/>
              </w:rPr>
              <w:t>incompletos.</w:t>
            </w:r>
          </w:p>
          <w:p w14:paraId="2CDF4B2B" w14:textId="77777777" w:rsidR="002B6C04" w:rsidRDefault="002B6C04" w:rsidP="00415795">
            <w:pPr>
              <w:pStyle w:val="TableParagraph"/>
              <w:numPr>
                <w:ilvl w:val="0"/>
                <w:numId w:val="13"/>
              </w:numPr>
              <w:tabs>
                <w:tab w:val="left" w:pos="826"/>
                <w:tab w:val="left" w:pos="827"/>
              </w:tabs>
              <w:spacing w:before="2"/>
              <w:ind w:hanging="361"/>
              <w:jc w:val="both"/>
              <w:rPr>
                <w:sz w:val="18"/>
              </w:rPr>
            </w:pPr>
            <w:r>
              <w:rPr>
                <w:sz w:val="18"/>
              </w:rPr>
              <w:t>Pérdida de</w:t>
            </w:r>
            <w:r>
              <w:rPr>
                <w:spacing w:val="-4"/>
                <w:sz w:val="18"/>
              </w:rPr>
              <w:t xml:space="preserve"> </w:t>
            </w:r>
            <w:r>
              <w:rPr>
                <w:sz w:val="18"/>
              </w:rPr>
              <w:t>información</w:t>
            </w:r>
          </w:p>
        </w:tc>
      </w:tr>
      <w:tr w:rsidR="002B6C04" w:rsidRPr="00797270" w14:paraId="66B986BE" w14:textId="77777777" w:rsidTr="002B6C04">
        <w:trPr>
          <w:trHeight w:val="573"/>
        </w:trPr>
        <w:tc>
          <w:tcPr>
            <w:tcW w:w="3130" w:type="dxa"/>
            <w:shd w:val="clear" w:color="auto" w:fill="CCCCCC"/>
          </w:tcPr>
          <w:p w14:paraId="56AC1CCB" w14:textId="77777777" w:rsidR="002B6C04" w:rsidRDefault="002B6C04" w:rsidP="00415795">
            <w:pPr>
              <w:pStyle w:val="TableParagraph"/>
              <w:spacing w:before="32" w:line="276" w:lineRule="auto"/>
              <w:ind w:left="112" w:right="82" w:firstLine="76"/>
              <w:jc w:val="both"/>
              <w:rPr>
                <w:b/>
                <w:sz w:val="18"/>
              </w:rPr>
            </w:pPr>
            <w:r>
              <w:rPr>
                <w:b/>
                <w:sz w:val="18"/>
              </w:rPr>
              <w:t>Cumplimiento al plan de mejoramiento archivístico.</w:t>
            </w:r>
          </w:p>
        </w:tc>
        <w:tc>
          <w:tcPr>
            <w:tcW w:w="6805" w:type="dxa"/>
            <w:shd w:val="clear" w:color="auto" w:fill="CCCCCC"/>
          </w:tcPr>
          <w:p w14:paraId="23D969B8" w14:textId="77777777" w:rsidR="002B6C04" w:rsidRDefault="002B6C04" w:rsidP="00415795">
            <w:pPr>
              <w:pStyle w:val="TableParagraph"/>
              <w:numPr>
                <w:ilvl w:val="0"/>
                <w:numId w:val="12"/>
              </w:numPr>
              <w:tabs>
                <w:tab w:val="left" w:pos="826"/>
                <w:tab w:val="left" w:pos="827"/>
              </w:tabs>
              <w:spacing w:before="61"/>
              <w:ind w:hanging="361"/>
              <w:jc w:val="both"/>
              <w:rPr>
                <w:sz w:val="18"/>
              </w:rPr>
            </w:pPr>
            <w:r>
              <w:rPr>
                <w:sz w:val="18"/>
              </w:rPr>
              <w:t>Posibles sanciones por parte de los entes de control</w:t>
            </w:r>
            <w:r>
              <w:rPr>
                <w:spacing w:val="-19"/>
                <w:sz w:val="18"/>
              </w:rPr>
              <w:t xml:space="preserve"> </w:t>
            </w:r>
            <w:r>
              <w:rPr>
                <w:sz w:val="18"/>
              </w:rPr>
              <w:t>existentes.</w:t>
            </w:r>
          </w:p>
        </w:tc>
      </w:tr>
      <w:tr w:rsidR="002B6C04" w:rsidRPr="00797270" w14:paraId="6FB22BFC" w14:textId="77777777" w:rsidTr="002B6C04">
        <w:trPr>
          <w:trHeight w:val="1014"/>
        </w:trPr>
        <w:tc>
          <w:tcPr>
            <w:tcW w:w="3130" w:type="dxa"/>
          </w:tcPr>
          <w:p w14:paraId="76730B20" w14:textId="77777777" w:rsidR="002B6C04" w:rsidRDefault="002B6C04" w:rsidP="00415795">
            <w:pPr>
              <w:pStyle w:val="TableParagraph"/>
              <w:spacing w:line="276" w:lineRule="auto"/>
              <w:ind w:left="350" w:right="338" w:hanging="1"/>
              <w:jc w:val="both"/>
              <w:rPr>
                <w:b/>
                <w:sz w:val="18"/>
              </w:rPr>
            </w:pPr>
            <w:r>
              <w:rPr>
                <w:b/>
                <w:sz w:val="18"/>
              </w:rPr>
              <w:t>Actualización e implementación del programa de gestión</w:t>
            </w:r>
          </w:p>
          <w:p w14:paraId="367EBE3E" w14:textId="77777777" w:rsidR="002B6C04" w:rsidRDefault="002B6C04" w:rsidP="00415795">
            <w:pPr>
              <w:pStyle w:val="TableParagraph"/>
              <w:spacing w:line="220" w:lineRule="exact"/>
              <w:ind w:left="167" w:right="156"/>
              <w:jc w:val="both"/>
              <w:rPr>
                <w:b/>
                <w:sz w:val="18"/>
              </w:rPr>
            </w:pPr>
            <w:r>
              <w:rPr>
                <w:b/>
                <w:sz w:val="18"/>
              </w:rPr>
              <w:t>documental.</w:t>
            </w:r>
          </w:p>
        </w:tc>
        <w:tc>
          <w:tcPr>
            <w:tcW w:w="6805" w:type="dxa"/>
          </w:tcPr>
          <w:p w14:paraId="37550E7D" w14:textId="77777777" w:rsidR="002B6C04" w:rsidRDefault="002B6C04" w:rsidP="00415795">
            <w:pPr>
              <w:pStyle w:val="TableParagraph"/>
              <w:numPr>
                <w:ilvl w:val="0"/>
                <w:numId w:val="11"/>
              </w:numPr>
              <w:tabs>
                <w:tab w:val="left" w:pos="826"/>
                <w:tab w:val="left" w:pos="827"/>
              </w:tabs>
              <w:spacing w:before="25"/>
              <w:ind w:hanging="361"/>
              <w:jc w:val="both"/>
              <w:rPr>
                <w:sz w:val="18"/>
              </w:rPr>
            </w:pPr>
            <w:r>
              <w:rPr>
                <w:sz w:val="18"/>
              </w:rPr>
              <w:t>Perdida y/o deterioro de la</w:t>
            </w:r>
            <w:r>
              <w:rPr>
                <w:spacing w:val="-4"/>
                <w:sz w:val="18"/>
              </w:rPr>
              <w:t xml:space="preserve"> </w:t>
            </w:r>
            <w:r>
              <w:rPr>
                <w:sz w:val="18"/>
              </w:rPr>
              <w:t>información</w:t>
            </w:r>
          </w:p>
          <w:p w14:paraId="5519B391" w14:textId="77777777" w:rsidR="002B6C04" w:rsidRDefault="002B6C04" w:rsidP="00415795">
            <w:pPr>
              <w:pStyle w:val="TableParagraph"/>
              <w:numPr>
                <w:ilvl w:val="0"/>
                <w:numId w:val="11"/>
              </w:numPr>
              <w:tabs>
                <w:tab w:val="left" w:pos="826"/>
                <w:tab w:val="left" w:pos="827"/>
              </w:tabs>
              <w:spacing w:before="34"/>
              <w:ind w:hanging="361"/>
              <w:jc w:val="both"/>
              <w:rPr>
                <w:sz w:val="18"/>
              </w:rPr>
            </w:pPr>
            <w:r>
              <w:rPr>
                <w:sz w:val="18"/>
              </w:rPr>
              <w:t>Aplicación de proceso y procedimientos</w:t>
            </w:r>
            <w:r>
              <w:rPr>
                <w:spacing w:val="-5"/>
                <w:sz w:val="18"/>
              </w:rPr>
              <w:t xml:space="preserve"> </w:t>
            </w:r>
            <w:r>
              <w:rPr>
                <w:sz w:val="18"/>
              </w:rPr>
              <w:t>obsoletos</w:t>
            </w:r>
          </w:p>
          <w:p w14:paraId="560A9991" w14:textId="77777777" w:rsidR="002B6C04" w:rsidRDefault="002B6C04" w:rsidP="00415795">
            <w:pPr>
              <w:pStyle w:val="TableParagraph"/>
              <w:numPr>
                <w:ilvl w:val="0"/>
                <w:numId w:val="11"/>
              </w:numPr>
              <w:tabs>
                <w:tab w:val="left" w:pos="826"/>
                <w:tab w:val="left" w:pos="827"/>
              </w:tabs>
              <w:spacing w:before="36"/>
              <w:ind w:hanging="361"/>
              <w:jc w:val="both"/>
              <w:rPr>
                <w:sz w:val="18"/>
              </w:rPr>
            </w:pPr>
            <w:r>
              <w:rPr>
                <w:sz w:val="18"/>
              </w:rPr>
              <w:t>Retraso en las consultas y necesidades de</w:t>
            </w:r>
            <w:r>
              <w:rPr>
                <w:spacing w:val="-12"/>
                <w:sz w:val="18"/>
              </w:rPr>
              <w:t xml:space="preserve"> </w:t>
            </w:r>
            <w:r>
              <w:rPr>
                <w:sz w:val="18"/>
              </w:rPr>
              <w:t>información.</w:t>
            </w:r>
          </w:p>
        </w:tc>
      </w:tr>
      <w:tr w:rsidR="002B6C04" w14:paraId="0A10A014" w14:textId="77777777" w:rsidTr="002B6C04">
        <w:trPr>
          <w:trHeight w:val="1468"/>
        </w:trPr>
        <w:tc>
          <w:tcPr>
            <w:tcW w:w="3130" w:type="dxa"/>
            <w:shd w:val="clear" w:color="auto" w:fill="CCCCCC"/>
          </w:tcPr>
          <w:p w14:paraId="214E5A5C" w14:textId="77777777" w:rsidR="002B6C04" w:rsidRDefault="002B6C04" w:rsidP="00415795">
            <w:pPr>
              <w:pStyle w:val="TableParagraph"/>
              <w:spacing w:before="8"/>
              <w:jc w:val="both"/>
              <w:rPr>
                <w:rFonts w:ascii="Times New Roman"/>
                <w:sz w:val="30"/>
              </w:rPr>
            </w:pPr>
          </w:p>
          <w:p w14:paraId="55ED3FFB" w14:textId="77777777" w:rsidR="002B6C04" w:rsidRDefault="002B6C04" w:rsidP="00415795">
            <w:pPr>
              <w:pStyle w:val="TableParagraph"/>
              <w:spacing w:before="1" w:line="276" w:lineRule="auto"/>
              <w:ind w:left="139" w:right="109" w:firstLine="391"/>
              <w:jc w:val="both"/>
              <w:rPr>
                <w:b/>
                <w:sz w:val="18"/>
              </w:rPr>
            </w:pPr>
            <w:r>
              <w:rPr>
                <w:b/>
                <w:sz w:val="18"/>
              </w:rPr>
              <w:t>Actualización de inventarios documentales en los archivos de gestión</w:t>
            </w:r>
          </w:p>
        </w:tc>
        <w:tc>
          <w:tcPr>
            <w:tcW w:w="6805" w:type="dxa"/>
            <w:shd w:val="clear" w:color="auto" w:fill="CCCCCC"/>
          </w:tcPr>
          <w:p w14:paraId="09BC61BE" w14:textId="77777777" w:rsidR="002B6C04" w:rsidRDefault="002B6C04" w:rsidP="00415795">
            <w:pPr>
              <w:pStyle w:val="TableParagraph"/>
              <w:numPr>
                <w:ilvl w:val="0"/>
                <w:numId w:val="10"/>
              </w:numPr>
              <w:tabs>
                <w:tab w:val="left" w:pos="826"/>
                <w:tab w:val="left" w:pos="827"/>
              </w:tabs>
              <w:spacing w:line="219" w:lineRule="exact"/>
              <w:ind w:hanging="361"/>
              <w:jc w:val="both"/>
              <w:rPr>
                <w:sz w:val="18"/>
              </w:rPr>
            </w:pPr>
            <w:r>
              <w:rPr>
                <w:sz w:val="18"/>
              </w:rPr>
              <w:t>Desorganización</w:t>
            </w:r>
            <w:r>
              <w:rPr>
                <w:spacing w:val="-1"/>
                <w:sz w:val="18"/>
              </w:rPr>
              <w:t xml:space="preserve"> </w:t>
            </w:r>
            <w:r>
              <w:rPr>
                <w:sz w:val="18"/>
              </w:rPr>
              <w:t>Documental</w:t>
            </w:r>
          </w:p>
          <w:p w14:paraId="1AFE7C89" w14:textId="77777777" w:rsidR="002B6C04" w:rsidRDefault="002B6C04" w:rsidP="00415795">
            <w:pPr>
              <w:pStyle w:val="TableParagraph"/>
              <w:numPr>
                <w:ilvl w:val="0"/>
                <w:numId w:val="10"/>
              </w:numPr>
              <w:tabs>
                <w:tab w:val="left" w:pos="826"/>
                <w:tab w:val="left" w:pos="827"/>
              </w:tabs>
              <w:spacing w:before="33"/>
              <w:ind w:hanging="361"/>
              <w:jc w:val="both"/>
              <w:rPr>
                <w:sz w:val="18"/>
              </w:rPr>
            </w:pPr>
            <w:r>
              <w:rPr>
                <w:sz w:val="18"/>
              </w:rPr>
              <w:t>Pérdida de</w:t>
            </w:r>
            <w:r>
              <w:rPr>
                <w:spacing w:val="-4"/>
                <w:sz w:val="18"/>
              </w:rPr>
              <w:t xml:space="preserve"> </w:t>
            </w:r>
            <w:r>
              <w:rPr>
                <w:sz w:val="18"/>
              </w:rPr>
              <w:t>información</w:t>
            </w:r>
          </w:p>
          <w:p w14:paraId="2FFC4453" w14:textId="77777777" w:rsidR="002B6C04" w:rsidRDefault="002B6C04" w:rsidP="00415795">
            <w:pPr>
              <w:pStyle w:val="TableParagraph"/>
              <w:numPr>
                <w:ilvl w:val="0"/>
                <w:numId w:val="10"/>
              </w:numPr>
              <w:tabs>
                <w:tab w:val="left" w:pos="826"/>
                <w:tab w:val="left" w:pos="827"/>
              </w:tabs>
              <w:spacing w:before="34"/>
              <w:ind w:hanging="361"/>
              <w:jc w:val="both"/>
              <w:rPr>
                <w:sz w:val="18"/>
              </w:rPr>
            </w:pPr>
            <w:r>
              <w:rPr>
                <w:sz w:val="18"/>
              </w:rPr>
              <w:t>Duplicidad de</w:t>
            </w:r>
            <w:r>
              <w:rPr>
                <w:spacing w:val="-2"/>
                <w:sz w:val="18"/>
              </w:rPr>
              <w:t xml:space="preserve"> </w:t>
            </w:r>
            <w:r>
              <w:rPr>
                <w:sz w:val="18"/>
              </w:rPr>
              <w:t>información</w:t>
            </w:r>
          </w:p>
          <w:p w14:paraId="7BD5F299" w14:textId="77777777" w:rsidR="002B6C04" w:rsidRDefault="002B6C04" w:rsidP="00415795">
            <w:pPr>
              <w:pStyle w:val="TableParagraph"/>
              <w:numPr>
                <w:ilvl w:val="0"/>
                <w:numId w:val="10"/>
              </w:numPr>
              <w:tabs>
                <w:tab w:val="left" w:pos="826"/>
                <w:tab w:val="left" w:pos="827"/>
              </w:tabs>
              <w:spacing w:before="34"/>
              <w:ind w:hanging="361"/>
              <w:jc w:val="both"/>
              <w:rPr>
                <w:sz w:val="18"/>
              </w:rPr>
            </w:pPr>
            <w:r>
              <w:rPr>
                <w:sz w:val="18"/>
              </w:rPr>
              <w:t>Incumplimiento de la Normatividad</w:t>
            </w:r>
            <w:r>
              <w:rPr>
                <w:spacing w:val="-2"/>
                <w:sz w:val="18"/>
              </w:rPr>
              <w:t xml:space="preserve"> </w:t>
            </w:r>
            <w:r>
              <w:rPr>
                <w:sz w:val="18"/>
              </w:rPr>
              <w:t>Vigente.</w:t>
            </w:r>
          </w:p>
          <w:p w14:paraId="59C8DE9A" w14:textId="77777777" w:rsidR="002B6C04" w:rsidRDefault="002B6C04" w:rsidP="00415795">
            <w:pPr>
              <w:pStyle w:val="TableParagraph"/>
              <w:numPr>
                <w:ilvl w:val="0"/>
                <w:numId w:val="10"/>
              </w:numPr>
              <w:tabs>
                <w:tab w:val="left" w:pos="826"/>
                <w:tab w:val="left" w:pos="827"/>
              </w:tabs>
              <w:spacing w:before="34"/>
              <w:ind w:hanging="361"/>
              <w:jc w:val="both"/>
              <w:rPr>
                <w:sz w:val="18"/>
              </w:rPr>
            </w:pPr>
            <w:r>
              <w:rPr>
                <w:sz w:val="18"/>
              </w:rPr>
              <w:t>Acciones</w:t>
            </w:r>
            <w:r>
              <w:rPr>
                <w:spacing w:val="-2"/>
                <w:sz w:val="18"/>
              </w:rPr>
              <w:t xml:space="preserve"> </w:t>
            </w:r>
            <w:r>
              <w:rPr>
                <w:sz w:val="18"/>
              </w:rPr>
              <w:t>legales</w:t>
            </w:r>
          </w:p>
        </w:tc>
      </w:tr>
      <w:tr w:rsidR="002B6C04" w14:paraId="7677DB05" w14:textId="77777777" w:rsidTr="002B6C04">
        <w:trPr>
          <w:trHeight w:val="1470"/>
        </w:trPr>
        <w:tc>
          <w:tcPr>
            <w:tcW w:w="3130" w:type="dxa"/>
          </w:tcPr>
          <w:p w14:paraId="3AD9C27C" w14:textId="77777777" w:rsidR="002B6C04" w:rsidRDefault="002B6C04" w:rsidP="00415795">
            <w:pPr>
              <w:pStyle w:val="TableParagraph"/>
              <w:spacing w:before="99" w:line="276" w:lineRule="auto"/>
              <w:ind w:left="194" w:right="185" w:firstLine="1"/>
              <w:jc w:val="both"/>
              <w:rPr>
                <w:b/>
                <w:sz w:val="18"/>
              </w:rPr>
            </w:pPr>
            <w:r>
              <w:rPr>
                <w:b/>
                <w:sz w:val="18"/>
              </w:rPr>
              <w:t>Sensibilización y capacitación a todo el personal de la administración en temas archivísticos</w:t>
            </w:r>
          </w:p>
        </w:tc>
        <w:tc>
          <w:tcPr>
            <w:tcW w:w="6805" w:type="dxa"/>
          </w:tcPr>
          <w:p w14:paraId="4F06D0C2" w14:textId="77777777" w:rsidR="002B6C04" w:rsidRDefault="002B6C04" w:rsidP="00415795">
            <w:pPr>
              <w:pStyle w:val="TableParagraph"/>
              <w:numPr>
                <w:ilvl w:val="0"/>
                <w:numId w:val="9"/>
              </w:numPr>
              <w:tabs>
                <w:tab w:val="left" w:pos="826"/>
                <w:tab w:val="left" w:pos="827"/>
              </w:tabs>
              <w:spacing w:before="1"/>
              <w:ind w:hanging="361"/>
              <w:jc w:val="both"/>
              <w:rPr>
                <w:sz w:val="18"/>
              </w:rPr>
            </w:pPr>
            <w:r>
              <w:rPr>
                <w:sz w:val="18"/>
              </w:rPr>
              <w:t>Desorganización Documental</w:t>
            </w:r>
          </w:p>
          <w:p w14:paraId="538387C7" w14:textId="77777777" w:rsidR="002B6C04" w:rsidRDefault="002B6C04" w:rsidP="00415795">
            <w:pPr>
              <w:pStyle w:val="TableParagraph"/>
              <w:numPr>
                <w:ilvl w:val="0"/>
                <w:numId w:val="9"/>
              </w:numPr>
              <w:tabs>
                <w:tab w:val="left" w:pos="826"/>
                <w:tab w:val="left" w:pos="827"/>
              </w:tabs>
              <w:spacing w:before="31"/>
              <w:ind w:hanging="361"/>
              <w:jc w:val="both"/>
              <w:rPr>
                <w:sz w:val="18"/>
              </w:rPr>
            </w:pPr>
            <w:r>
              <w:rPr>
                <w:sz w:val="18"/>
              </w:rPr>
              <w:t>Pérdida de</w:t>
            </w:r>
            <w:r>
              <w:rPr>
                <w:spacing w:val="-4"/>
                <w:sz w:val="18"/>
              </w:rPr>
              <w:t xml:space="preserve"> </w:t>
            </w:r>
            <w:r>
              <w:rPr>
                <w:sz w:val="18"/>
              </w:rPr>
              <w:t>información</w:t>
            </w:r>
          </w:p>
          <w:p w14:paraId="77FCCD4F" w14:textId="77777777" w:rsidR="002B6C04" w:rsidRDefault="002B6C04" w:rsidP="00415795">
            <w:pPr>
              <w:pStyle w:val="TableParagraph"/>
              <w:numPr>
                <w:ilvl w:val="0"/>
                <w:numId w:val="9"/>
              </w:numPr>
              <w:tabs>
                <w:tab w:val="left" w:pos="826"/>
                <w:tab w:val="left" w:pos="827"/>
              </w:tabs>
              <w:spacing w:before="34"/>
              <w:ind w:hanging="361"/>
              <w:jc w:val="both"/>
              <w:rPr>
                <w:sz w:val="18"/>
              </w:rPr>
            </w:pPr>
            <w:r>
              <w:rPr>
                <w:sz w:val="18"/>
              </w:rPr>
              <w:t>Duplicidad de</w:t>
            </w:r>
            <w:r>
              <w:rPr>
                <w:spacing w:val="-2"/>
                <w:sz w:val="18"/>
              </w:rPr>
              <w:t xml:space="preserve"> </w:t>
            </w:r>
            <w:r>
              <w:rPr>
                <w:sz w:val="18"/>
              </w:rPr>
              <w:t>información</w:t>
            </w:r>
          </w:p>
          <w:p w14:paraId="385D3EBE" w14:textId="77777777" w:rsidR="002B6C04" w:rsidRDefault="002B6C04" w:rsidP="00415795">
            <w:pPr>
              <w:pStyle w:val="TableParagraph"/>
              <w:numPr>
                <w:ilvl w:val="0"/>
                <w:numId w:val="9"/>
              </w:numPr>
              <w:tabs>
                <w:tab w:val="left" w:pos="826"/>
                <w:tab w:val="left" w:pos="827"/>
              </w:tabs>
              <w:spacing w:before="34"/>
              <w:ind w:hanging="361"/>
              <w:jc w:val="both"/>
              <w:rPr>
                <w:sz w:val="18"/>
              </w:rPr>
            </w:pPr>
            <w:r>
              <w:rPr>
                <w:sz w:val="18"/>
              </w:rPr>
              <w:t>Incumplimiento de la Normatividad</w:t>
            </w:r>
            <w:r>
              <w:rPr>
                <w:spacing w:val="-2"/>
                <w:sz w:val="18"/>
              </w:rPr>
              <w:t xml:space="preserve"> </w:t>
            </w:r>
            <w:r>
              <w:rPr>
                <w:sz w:val="18"/>
              </w:rPr>
              <w:t>Vigente.</w:t>
            </w:r>
          </w:p>
          <w:p w14:paraId="6C3CE05A" w14:textId="77777777" w:rsidR="002B6C04" w:rsidRDefault="002B6C04" w:rsidP="00415795">
            <w:pPr>
              <w:pStyle w:val="TableParagraph"/>
              <w:numPr>
                <w:ilvl w:val="0"/>
                <w:numId w:val="9"/>
              </w:numPr>
              <w:tabs>
                <w:tab w:val="left" w:pos="826"/>
                <w:tab w:val="left" w:pos="827"/>
              </w:tabs>
              <w:spacing w:before="36"/>
              <w:ind w:hanging="361"/>
              <w:jc w:val="both"/>
              <w:rPr>
                <w:sz w:val="18"/>
              </w:rPr>
            </w:pPr>
            <w:r>
              <w:rPr>
                <w:sz w:val="18"/>
              </w:rPr>
              <w:t>Acciones</w:t>
            </w:r>
            <w:r>
              <w:rPr>
                <w:spacing w:val="-2"/>
                <w:sz w:val="18"/>
              </w:rPr>
              <w:t xml:space="preserve"> </w:t>
            </w:r>
            <w:r>
              <w:rPr>
                <w:sz w:val="18"/>
              </w:rPr>
              <w:t>legales</w:t>
            </w:r>
          </w:p>
        </w:tc>
      </w:tr>
      <w:tr w:rsidR="002B6C04" w:rsidRPr="00797270" w14:paraId="00FD126B" w14:textId="77777777" w:rsidTr="002B6C04">
        <w:trPr>
          <w:trHeight w:val="1014"/>
        </w:trPr>
        <w:tc>
          <w:tcPr>
            <w:tcW w:w="3130" w:type="dxa"/>
            <w:shd w:val="clear" w:color="auto" w:fill="CCCCCC"/>
          </w:tcPr>
          <w:p w14:paraId="6F1A589B" w14:textId="77777777" w:rsidR="002B6C04" w:rsidRDefault="002B6C04" w:rsidP="00415795">
            <w:pPr>
              <w:pStyle w:val="TableParagraph"/>
              <w:spacing w:line="276" w:lineRule="auto"/>
              <w:ind w:left="258" w:right="249" w:firstLine="1"/>
              <w:jc w:val="both"/>
              <w:rPr>
                <w:b/>
                <w:sz w:val="18"/>
              </w:rPr>
            </w:pPr>
            <w:r>
              <w:rPr>
                <w:b/>
                <w:sz w:val="18"/>
              </w:rPr>
              <w:t>Actualización del diagnóstico integral de archivos</w:t>
            </w:r>
          </w:p>
        </w:tc>
        <w:tc>
          <w:tcPr>
            <w:tcW w:w="6805" w:type="dxa"/>
            <w:shd w:val="clear" w:color="auto" w:fill="CCCCCC"/>
          </w:tcPr>
          <w:p w14:paraId="60C63402" w14:textId="77777777" w:rsidR="002B6C04" w:rsidRDefault="002B6C04" w:rsidP="00415795">
            <w:pPr>
              <w:pStyle w:val="TableParagraph"/>
              <w:numPr>
                <w:ilvl w:val="0"/>
                <w:numId w:val="8"/>
              </w:numPr>
              <w:tabs>
                <w:tab w:val="left" w:pos="826"/>
                <w:tab w:val="left" w:pos="827"/>
              </w:tabs>
              <w:spacing w:before="25" w:line="276" w:lineRule="auto"/>
              <w:ind w:right="887"/>
              <w:jc w:val="both"/>
              <w:rPr>
                <w:sz w:val="18"/>
              </w:rPr>
            </w:pPr>
            <w:r>
              <w:rPr>
                <w:sz w:val="18"/>
              </w:rPr>
              <w:t>Desconocimiento de la situación real de los archivos de</w:t>
            </w:r>
            <w:r>
              <w:rPr>
                <w:spacing w:val="-28"/>
                <w:sz w:val="18"/>
              </w:rPr>
              <w:t xml:space="preserve"> </w:t>
            </w:r>
            <w:r>
              <w:rPr>
                <w:sz w:val="18"/>
              </w:rPr>
              <w:t>la administración</w:t>
            </w:r>
          </w:p>
          <w:p w14:paraId="2EC61AC0" w14:textId="77777777" w:rsidR="002B6C04" w:rsidRDefault="002B6C04" w:rsidP="00415795">
            <w:pPr>
              <w:pStyle w:val="TableParagraph"/>
              <w:numPr>
                <w:ilvl w:val="0"/>
                <w:numId w:val="8"/>
              </w:numPr>
              <w:tabs>
                <w:tab w:val="left" w:pos="826"/>
                <w:tab w:val="left" w:pos="827"/>
              </w:tabs>
              <w:spacing w:before="3"/>
              <w:ind w:hanging="361"/>
              <w:jc w:val="both"/>
              <w:rPr>
                <w:sz w:val="18"/>
              </w:rPr>
            </w:pPr>
            <w:r>
              <w:rPr>
                <w:sz w:val="18"/>
              </w:rPr>
              <w:t>Dificultad en la toma de decisiones en temas</w:t>
            </w:r>
            <w:r>
              <w:rPr>
                <w:spacing w:val="-14"/>
                <w:sz w:val="18"/>
              </w:rPr>
              <w:t xml:space="preserve"> </w:t>
            </w:r>
            <w:r>
              <w:rPr>
                <w:sz w:val="18"/>
              </w:rPr>
              <w:t>archivísticos</w:t>
            </w:r>
          </w:p>
        </w:tc>
      </w:tr>
      <w:tr w:rsidR="002B6C04" w14:paraId="7974B5F2" w14:textId="77777777" w:rsidTr="002B6C04">
        <w:trPr>
          <w:trHeight w:val="1977"/>
        </w:trPr>
        <w:tc>
          <w:tcPr>
            <w:tcW w:w="3130" w:type="dxa"/>
          </w:tcPr>
          <w:p w14:paraId="07B83E1C" w14:textId="77777777" w:rsidR="002B6C04" w:rsidRDefault="002B6C04" w:rsidP="00415795">
            <w:pPr>
              <w:pStyle w:val="TableParagraph"/>
              <w:jc w:val="both"/>
              <w:rPr>
                <w:rFonts w:ascii="Times New Roman"/>
              </w:rPr>
            </w:pPr>
          </w:p>
          <w:p w14:paraId="4233643B" w14:textId="77777777" w:rsidR="002B6C04" w:rsidRDefault="002B6C04" w:rsidP="00415795">
            <w:pPr>
              <w:pStyle w:val="TableParagraph"/>
              <w:jc w:val="both"/>
              <w:rPr>
                <w:rFonts w:ascii="Times New Roman"/>
              </w:rPr>
            </w:pPr>
          </w:p>
          <w:p w14:paraId="48990948" w14:textId="77777777" w:rsidR="002B6C04" w:rsidRDefault="002B6C04" w:rsidP="00415795">
            <w:pPr>
              <w:pStyle w:val="TableParagraph"/>
              <w:spacing w:before="9"/>
              <w:jc w:val="both"/>
              <w:rPr>
                <w:rFonts w:ascii="Times New Roman"/>
                <w:sz w:val="19"/>
              </w:rPr>
            </w:pPr>
          </w:p>
          <w:p w14:paraId="3205E939" w14:textId="77777777" w:rsidR="002B6C04" w:rsidRDefault="002B6C04" w:rsidP="00415795">
            <w:pPr>
              <w:pStyle w:val="TableParagraph"/>
              <w:spacing w:line="276" w:lineRule="auto"/>
              <w:ind w:left="532" w:right="200" w:hanging="308"/>
              <w:jc w:val="both"/>
              <w:rPr>
                <w:b/>
                <w:sz w:val="18"/>
              </w:rPr>
            </w:pPr>
            <w:r>
              <w:rPr>
                <w:b/>
                <w:sz w:val="18"/>
              </w:rPr>
              <w:t>Implementación el plan de conservación</w:t>
            </w:r>
          </w:p>
        </w:tc>
        <w:tc>
          <w:tcPr>
            <w:tcW w:w="6805" w:type="dxa"/>
          </w:tcPr>
          <w:p w14:paraId="27D0EFEC" w14:textId="77777777" w:rsidR="002B6C04" w:rsidRDefault="002B6C04" w:rsidP="00415795">
            <w:pPr>
              <w:pStyle w:val="TableParagraph"/>
              <w:numPr>
                <w:ilvl w:val="0"/>
                <w:numId w:val="7"/>
              </w:numPr>
              <w:tabs>
                <w:tab w:val="left" w:pos="826"/>
                <w:tab w:val="left" w:pos="827"/>
              </w:tabs>
              <w:spacing w:line="276" w:lineRule="auto"/>
              <w:ind w:right="966"/>
              <w:jc w:val="both"/>
              <w:rPr>
                <w:sz w:val="18"/>
              </w:rPr>
            </w:pPr>
            <w:r>
              <w:rPr>
                <w:sz w:val="18"/>
              </w:rPr>
              <w:t>Deficiencia en el almacenamiento y conservación de</w:t>
            </w:r>
            <w:r>
              <w:rPr>
                <w:spacing w:val="-25"/>
                <w:sz w:val="18"/>
              </w:rPr>
              <w:t xml:space="preserve"> </w:t>
            </w:r>
            <w:r>
              <w:rPr>
                <w:sz w:val="18"/>
              </w:rPr>
              <w:t>los documentos análogos y en soportes</w:t>
            </w:r>
            <w:r>
              <w:rPr>
                <w:spacing w:val="-8"/>
                <w:sz w:val="18"/>
              </w:rPr>
              <w:t xml:space="preserve"> </w:t>
            </w:r>
            <w:r>
              <w:rPr>
                <w:sz w:val="18"/>
              </w:rPr>
              <w:t>tecnológicos</w:t>
            </w:r>
          </w:p>
          <w:p w14:paraId="1590FDC3" w14:textId="77777777" w:rsidR="002B6C04" w:rsidRDefault="002B6C04" w:rsidP="00415795">
            <w:pPr>
              <w:pStyle w:val="TableParagraph"/>
              <w:numPr>
                <w:ilvl w:val="0"/>
                <w:numId w:val="7"/>
              </w:numPr>
              <w:tabs>
                <w:tab w:val="left" w:pos="826"/>
                <w:tab w:val="left" w:pos="827"/>
              </w:tabs>
              <w:spacing w:line="276" w:lineRule="auto"/>
              <w:ind w:right="213"/>
              <w:jc w:val="both"/>
              <w:rPr>
                <w:sz w:val="18"/>
              </w:rPr>
            </w:pPr>
            <w:r>
              <w:rPr>
                <w:sz w:val="18"/>
              </w:rPr>
              <w:t>Deterioro de la documentación y riesgo de pérdida de documentos por los efectos de las condiciones físico-ambientales inadecuadas.</w:t>
            </w:r>
          </w:p>
          <w:p w14:paraId="7663F130" w14:textId="77777777" w:rsidR="002B6C04" w:rsidRDefault="002B6C04" w:rsidP="00415795">
            <w:pPr>
              <w:pStyle w:val="TableParagraph"/>
              <w:numPr>
                <w:ilvl w:val="0"/>
                <w:numId w:val="7"/>
              </w:numPr>
              <w:tabs>
                <w:tab w:val="left" w:pos="826"/>
                <w:tab w:val="left" w:pos="827"/>
              </w:tabs>
              <w:spacing w:line="220" w:lineRule="exact"/>
              <w:ind w:hanging="361"/>
              <w:jc w:val="both"/>
              <w:rPr>
                <w:sz w:val="18"/>
              </w:rPr>
            </w:pPr>
            <w:r>
              <w:rPr>
                <w:sz w:val="18"/>
              </w:rPr>
              <w:t>Hallazgos y posibles sanciones por parte de los entes de</w:t>
            </w:r>
            <w:r>
              <w:rPr>
                <w:spacing w:val="-20"/>
                <w:sz w:val="18"/>
              </w:rPr>
              <w:t xml:space="preserve"> </w:t>
            </w:r>
            <w:r>
              <w:rPr>
                <w:sz w:val="18"/>
              </w:rPr>
              <w:t>control</w:t>
            </w:r>
          </w:p>
          <w:p w14:paraId="7328A5FC" w14:textId="77777777" w:rsidR="002B6C04" w:rsidRDefault="002B6C04" w:rsidP="00415795">
            <w:pPr>
              <w:pStyle w:val="TableParagraph"/>
              <w:numPr>
                <w:ilvl w:val="0"/>
                <w:numId w:val="7"/>
              </w:numPr>
              <w:tabs>
                <w:tab w:val="left" w:pos="826"/>
                <w:tab w:val="left" w:pos="827"/>
              </w:tabs>
              <w:spacing w:before="36"/>
              <w:ind w:hanging="361"/>
              <w:jc w:val="both"/>
              <w:rPr>
                <w:sz w:val="18"/>
              </w:rPr>
            </w:pPr>
            <w:r>
              <w:rPr>
                <w:sz w:val="18"/>
              </w:rPr>
              <w:t>Pérdida del patrimonio</w:t>
            </w:r>
            <w:r>
              <w:rPr>
                <w:spacing w:val="-2"/>
                <w:sz w:val="18"/>
              </w:rPr>
              <w:t xml:space="preserve"> </w:t>
            </w:r>
            <w:r>
              <w:rPr>
                <w:sz w:val="18"/>
              </w:rPr>
              <w:t>documental</w:t>
            </w:r>
          </w:p>
        </w:tc>
      </w:tr>
      <w:tr w:rsidR="002B6C04" w:rsidRPr="00797270" w14:paraId="7FF9105A" w14:textId="77777777" w:rsidTr="002B6C04">
        <w:trPr>
          <w:trHeight w:val="400"/>
        </w:trPr>
        <w:tc>
          <w:tcPr>
            <w:tcW w:w="3130" w:type="dxa"/>
            <w:shd w:val="clear" w:color="auto" w:fill="CCCCCC"/>
          </w:tcPr>
          <w:p w14:paraId="0D74F96E" w14:textId="77777777" w:rsidR="002B6C04" w:rsidRDefault="002B6C04" w:rsidP="00415795">
            <w:pPr>
              <w:pStyle w:val="TableParagraph"/>
              <w:spacing w:before="70"/>
              <w:ind w:left="268"/>
              <w:jc w:val="both"/>
              <w:rPr>
                <w:b/>
                <w:sz w:val="18"/>
              </w:rPr>
            </w:pPr>
            <w:r>
              <w:rPr>
                <w:b/>
                <w:sz w:val="18"/>
              </w:rPr>
              <w:t>Compromiso de la alta</w:t>
            </w:r>
          </w:p>
        </w:tc>
        <w:tc>
          <w:tcPr>
            <w:tcW w:w="6805" w:type="dxa"/>
            <w:shd w:val="clear" w:color="auto" w:fill="CCCCCC"/>
          </w:tcPr>
          <w:p w14:paraId="5B91B5D2" w14:textId="77777777" w:rsidR="002B6C04" w:rsidRDefault="002B6C04" w:rsidP="00415795">
            <w:pPr>
              <w:pStyle w:val="TableParagraph"/>
              <w:numPr>
                <w:ilvl w:val="0"/>
                <w:numId w:val="6"/>
              </w:numPr>
              <w:tabs>
                <w:tab w:val="left" w:pos="826"/>
                <w:tab w:val="left" w:pos="827"/>
              </w:tabs>
              <w:spacing w:before="70"/>
              <w:ind w:hanging="361"/>
              <w:jc w:val="both"/>
              <w:rPr>
                <w:sz w:val="18"/>
              </w:rPr>
            </w:pPr>
            <w:r>
              <w:rPr>
                <w:sz w:val="18"/>
              </w:rPr>
              <w:t>Incumplimiento de la normatividad archivística</w:t>
            </w:r>
            <w:r>
              <w:rPr>
                <w:spacing w:val="-9"/>
                <w:sz w:val="18"/>
              </w:rPr>
              <w:t xml:space="preserve"> </w:t>
            </w:r>
            <w:r>
              <w:rPr>
                <w:sz w:val="18"/>
              </w:rPr>
              <w:t>vigente.</w:t>
            </w:r>
          </w:p>
        </w:tc>
      </w:tr>
    </w:tbl>
    <w:p w14:paraId="10F54F73" w14:textId="77777777" w:rsidR="002B6C04" w:rsidRPr="00BC372C" w:rsidRDefault="002B6C04" w:rsidP="00415795">
      <w:pPr>
        <w:jc w:val="both"/>
        <w:rPr>
          <w:sz w:val="18"/>
          <w:lang w:val="es-CO"/>
        </w:rPr>
        <w:sectPr w:rsidR="002B6C04" w:rsidRPr="00BC372C">
          <w:pgSz w:w="12240" w:h="15840"/>
          <w:pgMar w:top="1780" w:right="860" w:bottom="2420" w:left="800" w:header="909" w:footer="2197" w:gutter="0"/>
          <w:cols w:space="720"/>
        </w:sectPr>
      </w:pPr>
    </w:p>
    <w:p w14:paraId="2DF5A0E8" w14:textId="77777777" w:rsidR="002B6C04" w:rsidRDefault="002B6C04" w:rsidP="00415795">
      <w:pPr>
        <w:pStyle w:val="Textoindependiente"/>
        <w:spacing w:before="1"/>
        <w:jc w:val="both"/>
        <w:rPr>
          <w:rFonts w:ascii="Times New Roman"/>
        </w:rPr>
      </w:pPr>
    </w:p>
    <w:tbl>
      <w:tblPr>
        <w:tblStyle w:val="TableNormal"/>
        <w:tblW w:w="0" w:type="auto"/>
        <w:tblInd w:w="6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46"/>
        <w:gridCol w:w="6805"/>
      </w:tblGrid>
      <w:tr w:rsidR="002B6C04" w:rsidRPr="00797270" w14:paraId="7EE832DC" w14:textId="77777777" w:rsidTr="002B6C04">
        <w:trPr>
          <w:trHeight w:val="1523"/>
        </w:trPr>
        <w:tc>
          <w:tcPr>
            <w:tcW w:w="2546" w:type="dxa"/>
            <w:shd w:val="clear" w:color="auto" w:fill="CCCCCC"/>
          </w:tcPr>
          <w:p w14:paraId="432AAB9D" w14:textId="77777777" w:rsidR="002B6C04" w:rsidRDefault="002B6C04" w:rsidP="00415795">
            <w:pPr>
              <w:pStyle w:val="TableParagraph"/>
              <w:spacing w:line="276" w:lineRule="auto"/>
              <w:ind w:left="213" w:right="204" w:firstLine="3"/>
              <w:jc w:val="both"/>
              <w:rPr>
                <w:b/>
                <w:sz w:val="18"/>
              </w:rPr>
            </w:pPr>
            <w:r>
              <w:rPr>
                <w:b/>
                <w:sz w:val="18"/>
              </w:rPr>
              <w:t>dirección frente al proceso de gestión articulación y apoyo de todos los procesos de la institución</w:t>
            </w:r>
          </w:p>
        </w:tc>
        <w:tc>
          <w:tcPr>
            <w:tcW w:w="6805" w:type="dxa"/>
            <w:shd w:val="clear" w:color="auto" w:fill="CCCCCC"/>
          </w:tcPr>
          <w:p w14:paraId="57067CE0" w14:textId="77777777" w:rsidR="002B6C04" w:rsidRDefault="002B6C04" w:rsidP="00415795">
            <w:pPr>
              <w:pStyle w:val="TableParagraph"/>
              <w:numPr>
                <w:ilvl w:val="0"/>
                <w:numId w:val="5"/>
              </w:numPr>
              <w:tabs>
                <w:tab w:val="left" w:pos="826"/>
                <w:tab w:val="left" w:pos="827"/>
              </w:tabs>
              <w:spacing w:line="219" w:lineRule="exact"/>
              <w:ind w:hanging="361"/>
              <w:jc w:val="both"/>
              <w:rPr>
                <w:sz w:val="18"/>
              </w:rPr>
            </w:pPr>
            <w:r>
              <w:rPr>
                <w:sz w:val="18"/>
              </w:rPr>
              <w:t>Perdida de la memoria histórica del</w:t>
            </w:r>
            <w:r>
              <w:rPr>
                <w:spacing w:val="-7"/>
                <w:sz w:val="18"/>
              </w:rPr>
              <w:t xml:space="preserve"> </w:t>
            </w:r>
            <w:r>
              <w:rPr>
                <w:sz w:val="18"/>
              </w:rPr>
              <w:t>municipio</w:t>
            </w:r>
          </w:p>
          <w:p w14:paraId="2EF18B39" w14:textId="77777777" w:rsidR="002B6C04" w:rsidRDefault="002B6C04" w:rsidP="00415795">
            <w:pPr>
              <w:pStyle w:val="TableParagraph"/>
              <w:numPr>
                <w:ilvl w:val="0"/>
                <w:numId w:val="5"/>
              </w:numPr>
              <w:tabs>
                <w:tab w:val="left" w:pos="826"/>
                <w:tab w:val="left" w:pos="827"/>
              </w:tabs>
              <w:spacing w:before="33" w:line="276" w:lineRule="auto"/>
              <w:ind w:right="428"/>
              <w:jc w:val="both"/>
              <w:rPr>
                <w:sz w:val="18"/>
              </w:rPr>
            </w:pPr>
            <w:r>
              <w:rPr>
                <w:sz w:val="18"/>
              </w:rPr>
              <w:t>Desorganización en el manejo y disposición de los</w:t>
            </w:r>
            <w:r>
              <w:rPr>
                <w:spacing w:val="-25"/>
                <w:sz w:val="18"/>
              </w:rPr>
              <w:t xml:space="preserve"> </w:t>
            </w:r>
            <w:r>
              <w:rPr>
                <w:sz w:val="18"/>
              </w:rPr>
              <w:t>documentos generados en cada una de las</w:t>
            </w:r>
            <w:r>
              <w:rPr>
                <w:spacing w:val="-8"/>
                <w:sz w:val="18"/>
              </w:rPr>
              <w:t xml:space="preserve"> </w:t>
            </w:r>
            <w:r>
              <w:rPr>
                <w:sz w:val="18"/>
              </w:rPr>
              <w:t>dependencias</w:t>
            </w:r>
          </w:p>
          <w:p w14:paraId="0376C820" w14:textId="77777777" w:rsidR="002B6C04" w:rsidRDefault="002B6C04" w:rsidP="00415795">
            <w:pPr>
              <w:pStyle w:val="TableParagraph"/>
              <w:numPr>
                <w:ilvl w:val="0"/>
                <w:numId w:val="5"/>
              </w:numPr>
              <w:tabs>
                <w:tab w:val="left" w:pos="826"/>
                <w:tab w:val="left" w:pos="827"/>
              </w:tabs>
              <w:spacing w:before="2"/>
              <w:ind w:hanging="361"/>
              <w:jc w:val="both"/>
              <w:rPr>
                <w:sz w:val="18"/>
              </w:rPr>
            </w:pPr>
            <w:r>
              <w:rPr>
                <w:sz w:val="18"/>
              </w:rPr>
              <w:t>Sanciones por parte de los entes de</w:t>
            </w:r>
            <w:r>
              <w:rPr>
                <w:spacing w:val="-8"/>
                <w:sz w:val="18"/>
              </w:rPr>
              <w:t xml:space="preserve"> </w:t>
            </w:r>
            <w:r>
              <w:rPr>
                <w:sz w:val="18"/>
              </w:rPr>
              <w:t>control.</w:t>
            </w:r>
          </w:p>
        </w:tc>
      </w:tr>
      <w:tr w:rsidR="002B6C04" w:rsidRPr="00797270" w14:paraId="6F0FCF5F" w14:textId="77777777" w:rsidTr="002B6C04">
        <w:trPr>
          <w:trHeight w:val="2284"/>
        </w:trPr>
        <w:tc>
          <w:tcPr>
            <w:tcW w:w="2546" w:type="dxa"/>
          </w:tcPr>
          <w:p w14:paraId="2CF42DD1" w14:textId="77777777" w:rsidR="002B6C04" w:rsidRDefault="002B6C04" w:rsidP="00415795">
            <w:pPr>
              <w:pStyle w:val="TableParagraph"/>
              <w:spacing w:line="276" w:lineRule="auto"/>
              <w:ind w:left="160" w:right="149" w:hanging="2"/>
              <w:jc w:val="both"/>
              <w:rPr>
                <w:b/>
                <w:sz w:val="18"/>
              </w:rPr>
            </w:pPr>
            <w:r>
              <w:rPr>
                <w:b/>
                <w:sz w:val="18"/>
              </w:rPr>
              <w:t>Infraestructura física, que cumpla con todas las condiciones de conservación, seguridad, custodia, acorde a lo establecido en la normatividad archivística vigente</w:t>
            </w:r>
          </w:p>
        </w:tc>
        <w:tc>
          <w:tcPr>
            <w:tcW w:w="6805" w:type="dxa"/>
          </w:tcPr>
          <w:p w14:paraId="2E8E6333" w14:textId="77777777" w:rsidR="002B6C04" w:rsidRDefault="002B6C04" w:rsidP="00415795">
            <w:pPr>
              <w:pStyle w:val="TableParagraph"/>
              <w:jc w:val="both"/>
              <w:rPr>
                <w:rFonts w:ascii="Times New Roman"/>
              </w:rPr>
            </w:pPr>
          </w:p>
          <w:p w14:paraId="27805ED1" w14:textId="77777777" w:rsidR="002B6C04" w:rsidRDefault="002B6C04" w:rsidP="00415795">
            <w:pPr>
              <w:pStyle w:val="TableParagraph"/>
              <w:numPr>
                <w:ilvl w:val="0"/>
                <w:numId w:val="4"/>
              </w:numPr>
              <w:tabs>
                <w:tab w:val="left" w:pos="826"/>
                <w:tab w:val="left" w:pos="827"/>
              </w:tabs>
              <w:spacing w:before="153"/>
              <w:ind w:hanging="361"/>
              <w:jc w:val="both"/>
              <w:rPr>
                <w:sz w:val="18"/>
              </w:rPr>
            </w:pPr>
            <w:r>
              <w:rPr>
                <w:sz w:val="18"/>
              </w:rPr>
              <w:t>Incumplimiento de la normatividad archivística</w:t>
            </w:r>
            <w:r>
              <w:rPr>
                <w:spacing w:val="-9"/>
                <w:sz w:val="18"/>
              </w:rPr>
              <w:t xml:space="preserve"> </w:t>
            </w:r>
            <w:r>
              <w:rPr>
                <w:sz w:val="18"/>
              </w:rPr>
              <w:t>vigente.</w:t>
            </w:r>
          </w:p>
          <w:p w14:paraId="02C22FC0" w14:textId="77777777" w:rsidR="002B6C04" w:rsidRDefault="002B6C04" w:rsidP="00415795">
            <w:pPr>
              <w:pStyle w:val="TableParagraph"/>
              <w:numPr>
                <w:ilvl w:val="0"/>
                <w:numId w:val="4"/>
              </w:numPr>
              <w:tabs>
                <w:tab w:val="left" w:pos="826"/>
                <w:tab w:val="left" w:pos="827"/>
              </w:tabs>
              <w:spacing w:before="32"/>
              <w:ind w:hanging="361"/>
              <w:jc w:val="both"/>
              <w:rPr>
                <w:sz w:val="18"/>
              </w:rPr>
            </w:pPr>
            <w:r>
              <w:rPr>
                <w:sz w:val="18"/>
              </w:rPr>
              <w:t>Pérdida y / o deterioro de la memoria histórica del</w:t>
            </w:r>
            <w:r>
              <w:rPr>
                <w:spacing w:val="-12"/>
                <w:sz w:val="18"/>
              </w:rPr>
              <w:t xml:space="preserve"> </w:t>
            </w:r>
            <w:r>
              <w:rPr>
                <w:sz w:val="18"/>
              </w:rPr>
              <w:t>municipio.</w:t>
            </w:r>
          </w:p>
          <w:p w14:paraId="6EAE9896" w14:textId="77777777" w:rsidR="002B6C04" w:rsidRDefault="002B6C04" w:rsidP="00415795">
            <w:pPr>
              <w:pStyle w:val="TableParagraph"/>
              <w:numPr>
                <w:ilvl w:val="0"/>
                <w:numId w:val="4"/>
              </w:numPr>
              <w:tabs>
                <w:tab w:val="left" w:pos="826"/>
                <w:tab w:val="left" w:pos="827"/>
              </w:tabs>
              <w:spacing w:before="33" w:line="278" w:lineRule="auto"/>
              <w:ind w:right="430"/>
              <w:jc w:val="both"/>
              <w:rPr>
                <w:sz w:val="18"/>
              </w:rPr>
            </w:pPr>
            <w:r>
              <w:rPr>
                <w:sz w:val="18"/>
              </w:rPr>
              <w:t>Desorganización en el manejo y disposición de los</w:t>
            </w:r>
            <w:r>
              <w:rPr>
                <w:spacing w:val="-29"/>
                <w:sz w:val="18"/>
              </w:rPr>
              <w:t xml:space="preserve"> </w:t>
            </w:r>
            <w:r>
              <w:rPr>
                <w:sz w:val="18"/>
              </w:rPr>
              <w:t>documentos generados en cada una de las</w:t>
            </w:r>
            <w:r>
              <w:rPr>
                <w:spacing w:val="-8"/>
                <w:sz w:val="18"/>
              </w:rPr>
              <w:t xml:space="preserve"> </w:t>
            </w:r>
            <w:r>
              <w:rPr>
                <w:sz w:val="18"/>
              </w:rPr>
              <w:t>dependencias.</w:t>
            </w:r>
          </w:p>
          <w:p w14:paraId="3B20A968" w14:textId="77777777" w:rsidR="002B6C04" w:rsidRDefault="002B6C04" w:rsidP="00415795">
            <w:pPr>
              <w:pStyle w:val="TableParagraph"/>
              <w:numPr>
                <w:ilvl w:val="0"/>
                <w:numId w:val="4"/>
              </w:numPr>
              <w:tabs>
                <w:tab w:val="left" w:pos="826"/>
                <w:tab w:val="left" w:pos="827"/>
              </w:tabs>
              <w:spacing w:line="220" w:lineRule="exact"/>
              <w:ind w:hanging="361"/>
              <w:jc w:val="both"/>
              <w:rPr>
                <w:sz w:val="18"/>
              </w:rPr>
            </w:pPr>
            <w:r>
              <w:rPr>
                <w:sz w:val="18"/>
              </w:rPr>
              <w:t>Sanciones por parte de los entes de</w:t>
            </w:r>
            <w:r>
              <w:rPr>
                <w:spacing w:val="-7"/>
                <w:sz w:val="18"/>
              </w:rPr>
              <w:t xml:space="preserve"> </w:t>
            </w:r>
            <w:r>
              <w:rPr>
                <w:sz w:val="18"/>
              </w:rPr>
              <w:t>control.</w:t>
            </w:r>
          </w:p>
        </w:tc>
      </w:tr>
    </w:tbl>
    <w:p w14:paraId="4C93727C" w14:textId="77777777" w:rsidR="002B6C04" w:rsidRDefault="002B6C04" w:rsidP="00415795">
      <w:pPr>
        <w:pStyle w:val="Textoindependiente"/>
        <w:jc w:val="both"/>
        <w:rPr>
          <w:rFonts w:ascii="Times New Roman"/>
          <w:sz w:val="21"/>
        </w:rPr>
      </w:pPr>
    </w:p>
    <w:p w14:paraId="4F9BEC5E" w14:textId="77777777" w:rsidR="002B6C04" w:rsidRDefault="002B6C04" w:rsidP="00415795">
      <w:pPr>
        <w:pStyle w:val="Textoindependiente"/>
        <w:spacing w:before="101" w:line="276" w:lineRule="auto"/>
        <w:ind w:left="902" w:right="840"/>
        <w:jc w:val="both"/>
      </w:pPr>
      <w:r>
        <w:t>De acuerdo a los riesgos evidenciados, es necesario priorizar cada uno de los aspectos críticos estableciendo una relación directa entre cada uno de estos, y el eje articulador que se sintetizan en cinco aspectos relevantes en la gestión documental: administración de archivos, acceso a la información, preservación de la información, aspectos tecnológicos y de seguridad y fortalecimiento y articulación.</w:t>
      </w:r>
    </w:p>
    <w:p w14:paraId="2BC7AC83" w14:textId="77777777" w:rsidR="002B6C04" w:rsidRDefault="002B6C04" w:rsidP="00415795">
      <w:pPr>
        <w:pStyle w:val="Textoindependiente"/>
        <w:spacing w:before="201" w:line="276" w:lineRule="auto"/>
        <w:ind w:left="902" w:right="839"/>
        <w:jc w:val="both"/>
      </w:pPr>
      <w:r>
        <w:t>La evaluación se hace de 1 a 10 teniendo en cuenta que 1 corresponde al menos relevante obteniendo un resultado objetivo frente a las necesidades de la entidad.</w:t>
      </w:r>
    </w:p>
    <w:p w14:paraId="2631F9AE" w14:textId="77777777" w:rsidR="002B6C04" w:rsidRDefault="002B6C04" w:rsidP="00415795">
      <w:pPr>
        <w:pStyle w:val="Textoindependiente"/>
        <w:spacing w:before="11"/>
        <w:jc w:val="both"/>
        <w:rPr>
          <w:sz w:val="34"/>
        </w:rPr>
      </w:pPr>
    </w:p>
    <w:p w14:paraId="664444C0" w14:textId="77777777" w:rsidR="002B6C04" w:rsidRDefault="002B6C04" w:rsidP="00B517F3">
      <w:pPr>
        <w:pStyle w:val="Ttulo1"/>
        <w:numPr>
          <w:ilvl w:val="1"/>
          <w:numId w:val="20"/>
        </w:numPr>
        <w:tabs>
          <w:tab w:val="left" w:pos="1621"/>
          <w:tab w:val="left" w:pos="1622"/>
        </w:tabs>
        <w:ind w:left="1622" w:hanging="771"/>
        <w:jc w:val="both"/>
      </w:pPr>
      <w:bookmarkStart w:id="11" w:name="_Toc59008201"/>
      <w:r>
        <w:t>PRIORIZACIÓN DE ASPECTOS CRÍTICOS Y EJES</w:t>
      </w:r>
      <w:r>
        <w:rPr>
          <w:spacing w:val="-10"/>
        </w:rPr>
        <w:t xml:space="preserve"> </w:t>
      </w:r>
      <w:r>
        <w:t>ARTICULADORES</w:t>
      </w:r>
      <w:bookmarkEnd w:id="11"/>
    </w:p>
    <w:p w14:paraId="640E70F6" w14:textId="77777777" w:rsidR="002B6C04" w:rsidRDefault="002B6C04" w:rsidP="00415795">
      <w:pPr>
        <w:pStyle w:val="Textoindependiente"/>
        <w:spacing w:before="6"/>
        <w:jc w:val="both"/>
        <w:rPr>
          <w:b/>
          <w:sz w:val="26"/>
        </w:rPr>
      </w:pPr>
    </w:p>
    <w:p w14:paraId="191066D6" w14:textId="77777777" w:rsidR="002B6C04" w:rsidRDefault="002B6C04" w:rsidP="00B517F3">
      <w:pPr>
        <w:pStyle w:val="Textoindependiente"/>
        <w:spacing w:line="276" w:lineRule="auto"/>
        <w:ind w:left="851" w:right="838"/>
        <w:jc w:val="both"/>
      </w:pPr>
      <w:r>
        <w:t>La priorización consistió en determinar a través de una tabla valorativa el nivel de impacto de las necesidades frente a aspectos esenciales archivísticos en lo que se determinó lo</w:t>
      </w:r>
      <w:r>
        <w:rPr>
          <w:spacing w:val="-6"/>
        </w:rPr>
        <w:t xml:space="preserve"> </w:t>
      </w:r>
      <w:r>
        <w:t>siguiente:</w:t>
      </w:r>
    </w:p>
    <w:p w14:paraId="2545CE93" w14:textId="77777777" w:rsidR="002B6C04" w:rsidRPr="00BC372C" w:rsidRDefault="002B6C04" w:rsidP="00415795">
      <w:pPr>
        <w:spacing w:line="276" w:lineRule="auto"/>
        <w:jc w:val="both"/>
        <w:rPr>
          <w:lang w:val="es-CO"/>
        </w:rPr>
        <w:sectPr w:rsidR="002B6C04" w:rsidRPr="00BC372C">
          <w:pgSz w:w="12240" w:h="15840"/>
          <w:pgMar w:top="1780" w:right="860" w:bottom="2420" w:left="800" w:header="909" w:footer="2197" w:gutter="0"/>
          <w:cols w:space="720"/>
        </w:sectPr>
      </w:pPr>
    </w:p>
    <w:p w14:paraId="0212A50A" w14:textId="6CF3F3D7" w:rsidR="002B6C04" w:rsidRDefault="002B6C04" w:rsidP="00415795">
      <w:pPr>
        <w:pStyle w:val="Textoindependiente"/>
        <w:spacing w:before="1"/>
        <w:jc w:val="both"/>
        <w:rPr>
          <w:rFonts w:ascii="Times New Roman"/>
        </w:r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6"/>
        <w:gridCol w:w="1524"/>
        <w:gridCol w:w="1305"/>
        <w:gridCol w:w="1332"/>
        <w:gridCol w:w="1411"/>
        <w:gridCol w:w="1690"/>
        <w:gridCol w:w="686"/>
      </w:tblGrid>
      <w:tr w:rsidR="002B6C04" w14:paraId="4E5D358B" w14:textId="77777777" w:rsidTr="002B6C04">
        <w:trPr>
          <w:trHeight w:val="195"/>
        </w:trPr>
        <w:tc>
          <w:tcPr>
            <w:tcW w:w="2376" w:type="dxa"/>
            <w:tcBorders>
              <w:top w:val="nil"/>
              <w:left w:val="nil"/>
            </w:tcBorders>
          </w:tcPr>
          <w:p w14:paraId="205216A0" w14:textId="77777777" w:rsidR="002B6C04" w:rsidRDefault="002B6C04" w:rsidP="00415795">
            <w:pPr>
              <w:pStyle w:val="TableParagraph"/>
              <w:jc w:val="both"/>
              <w:rPr>
                <w:rFonts w:ascii="Times New Roman"/>
                <w:sz w:val="12"/>
              </w:rPr>
            </w:pPr>
          </w:p>
        </w:tc>
        <w:tc>
          <w:tcPr>
            <w:tcW w:w="7948" w:type="dxa"/>
            <w:gridSpan w:val="6"/>
            <w:shd w:val="clear" w:color="auto" w:fill="234060"/>
          </w:tcPr>
          <w:p w14:paraId="083AAF21" w14:textId="77777777" w:rsidR="002B6C04" w:rsidRDefault="002B6C04" w:rsidP="00415795">
            <w:pPr>
              <w:pStyle w:val="TableParagraph"/>
              <w:spacing w:line="176" w:lineRule="exact"/>
              <w:ind w:left="3146" w:right="3125"/>
              <w:jc w:val="both"/>
              <w:rPr>
                <w:b/>
                <w:sz w:val="16"/>
              </w:rPr>
            </w:pPr>
            <w:r>
              <w:rPr>
                <w:b/>
                <w:color w:val="FFFFFF"/>
                <w:sz w:val="16"/>
              </w:rPr>
              <w:t>EJES ARTICULADORES</w:t>
            </w:r>
          </w:p>
        </w:tc>
      </w:tr>
      <w:tr w:rsidR="002B6C04" w14:paraId="5B6D6B39" w14:textId="77777777" w:rsidTr="002B6C04">
        <w:trPr>
          <w:trHeight w:val="601"/>
        </w:trPr>
        <w:tc>
          <w:tcPr>
            <w:tcW w:w="2376" w:type="dxa"/>
            <w:shd w:val="clear" w:color="auto" w:fill="234060"/>
          </w:tcPr>
          <w:p w14:paraId="68DBE3F2" w14:textId="77777777" w:rsidR="002B6C04" w:rsidRDefault="002B6C04" w:rsidP="00415795">
            <w:pPr>
              <w:pStyle w:val="TableParagraph"/>
              <w:spacing w:before="7"/>
              <w:jc w:val="both"/>
              <w:rPr>
                <w:rFonts w:ascii="Times New Roman"/>
                <w:sz w:val="17"/>
              </w:rPr>
            </w:pPr>
          </w:p>
          <w:p w14:paraId="56C49B92" w14:textId="77777777" w:rsidR="002B6C04" w:rsidRDefault="002B6C04" w:rsidP="00415795">
            <w:pPr>
              <w:pStyle w:val="TableParagraph"/>
              <w:spacing w:before="1"/>
              <w:ind w:left="69"/>
              <w:jc w:val="both"/>
              <w:rPr>
                <w:b/>
                <w:sz w:val="16"/>
              </w:rPr>
            </w:pPr>
            <w:r>
              <w:rPr>
                <w:b/>
                <w:color w:val="FFFFFF"/>
                <w:sz w:val="16"/>
              </w:rPr>
              <w:t>ASPECTO CRITICO</w:t>
            </w:r>
          </w:p>
        </w:tc>
        <w:tc>
          <w:tcPr>
            <w:tcW w:w="1524" w:type="dxa"/>
            <w:shd w:val="clear" w:color="auto" w:fill="234060"/>
          </w:tcPr>
          <w:p w14:paraId="4F911604" w14:textId="77777777" w:rsidR="002B6C04" w:rsidRDefault="002B6C04" w:rsidP="00415795">
            <w:pPr>
              <w:pStyle w:val="TableParagraph"/>
              <w:spacing w:before="105"/>
              <w:ind w:left="69" w:right="48"/>
              <w:jc w:val="both"/>
              <w:rPr>
                <w:b/>
                <w:sz w:val="16"/>
              </w:rPr>
            </w:pPr>
            <w:r>
              <w:rPr>
                <w:b/>
                <w:color w:val="FFFFFF"/>
                <w:sz w:val="16"/>
              </w:rPr>
              <w:t>ADMINISTRACIÓN DE ARCHIVOS</w:t>
            </w:r>
          </w:p>
        </w:tc>
        <w:tc>
          <w:tcPr>
            <w:tcW w:w="1305" w:type="dxa"/>
            <w:shd w:val="clear" w:color="auto" w:fill="234060"/>
          </w:tcPr>
          <w:p w14:paraId="0C067976" w14:textId="77777777" w:rsidR="002B6C04" w:rsidRDefault="002B6C04" w:rsidP="00415795">
            <w:pPr>
              <w:pStyle w:val="TableParagraph"/>
              <w:spacing w:before="105"/>
              <w:ind w:left="70" w:right="43"/>
              <w:jc w:val="both"/>
              <w:rPr>
                <w:b/>
                <w:sz w:val="16"/>
              </w:rPr>
            </w:pPr>
            <w:r>
              <w:rPr>
                <w:b/>
                <w:color w:val="FFFFFF"/>
                <w:sz w:val="16"/>
              </w:rPr>
              <w:t>ACCESO ALA INFORMACIÓN</w:t>
            </w:r>
          </w:p>
        </w:tc>
        <w:tc>
          <w:tcPr>
            <w:tcW w:w="1332" w:type="dxa"/>
            <w:shd w:val="clear" w:color="auto" w:fill="234060"/>
          </w:tcPr>
          <w:p w14:paraId="6F6E6DD2" w14:textId="77777777" w:rsidR="002B6C04" w:rsidRDefault="002B6C04" w:rsidP="00415795">
            <w:pPr>
              <w:pStyle w:val="TableParagraph"/>
              <w:tabs>
                <w:tab w:val="left" w:pos="1076"/>
              </w:tabs>
              <w:spacing w:before="6"/>
              <w:ind w:left="70" w:right="45"/>
              <w:jc w:val="both"/>
              <w:rPr>
                <w:b/>
                <w:sz w:val="16"/>
              </w:rPr>
            </w:pPr>
            <w:r>
              <w:rPr>
                <w:b/>
                <w:color w:val="FFFFFF"/>
                <w:sz w:val="16"/>
              </w:rPr>
              <w:t>PRESERVACIÓN DE</w:t>
            </w:r>
            <w:r>
              <w:rPr>
                <w:b/>
                <w:color w:val="FFFFFF"/>
                <w:sz w:val="16"/>
              </w:rPr>
              <w:tab/>
            </w:r>
            <w:r>
              <w:rPr>
                <w:b/>
                <w:color w:val="FFFFFF"/>
                <w:spacing w:val="-10"/>
                <w:sz w:val="16"/>
              </w:rPr>
              <w:t>LA</w:t>
            </w:r>
          </w:p>
          <w:p w14:paraId="7A77F5D7" w14:textId="77777777" w:rsidR="002B6C04" w:rsidRDefault="002B6C04" w:rsidP="00415795">
            <w:pPr>
              <w:pStyle w:val="TableParagraph"/>
              <w:spacing w:line="183" w:lineRule="exact"/>
              <w:ind w:left="70"/>
              <w:jc w:val="both"/>
              <w:rPr>
                <w:b/>
                <w:sz w:val="16"/>
              </w:rPr>
            </w:pPr>
            <w:r>
              <w:rPr>
                <w:b/>
                <w:color w:val="FFFFFF"/>
                <w:sz w:val="16"/>
              </w:rPr>
              <w:t>INFORMACIÓN</w:t>
            </w:r>
          </w:p>
        </w:tc>
        <w:tc>
          <w:tcPr>
            <w:tcW w:w="1411" w:type="dxa"/>
            <w:shd w:val="clear" w:color="auto" w:fill="234060"/>
          </w:tcPr>
          <w:p w14:paraId="671F3050" w14:textId="77777777" w:rsidR="002B6C04" w:rsidRDefault="002B6C04" w:rsidP="00415795">
            <w:pPr>
              <w:pStyle w:val="TableParagraph"/>
              <w:spacing w:before="6"/>
              <w:ind w:left="71"/>
              <w:jc w:val="both"/>
              <w:rPr>
                <w:b/>
                <w:sz w:val="16"/>
              </w:rPr>
            </w:pPr>
            <w:r>
              <w:rPr>
                <w:b/>
                <w:color w:val="FFFFFF"/>
                <w:sz w:val="16"/>
              </w:rPr>
              <w:t>ASPECTOS</w:t>
            </w:r>
          </w:p>
          <w:p w14:paraId="328D6CF7" w14:textId="77777777" w:rsidR="002B6C04" w:rsidRDefault="002B6C04" w:rsidP="00415795">
            <w:pPr>
              <w:pStyle w:val="TableParagraph"/>
              <w:spacing w:before="7" w:line="194" w:lineRule="exact"/>
              <w:ind w:left="71" w:right="45"/>
              <w:jc w:val="both"/>
              <w:rPr>
                <w:b/>
                <w:sz w:val="16"/>
              </w:rPr>
            </w:pPr>
            <w:r>
              <w:rPr>
                <w:b/>
                <w:color w:val="FFFFFF"/>
                <w:sz w:val="16"/>
              </w:rPr>
              <w:t>TECNOLÓGICOS DE SEGURIDAD</w:t>
            </w:r>
          </w:p>
        </w:tc>
        <w:tc>
          <w:tcPr>
            <w:tcW w:w="1690" w:type="dxa"/>
            <w:shd w:val="clear" w:color="auto" w:fill="234060"/>
          </w:tcPr>
          <w:p w14:paraId="769A1BE4" w14:textId="77777777" w:rsidR="002B6C04" w:rsidRDefault="002B6C04" w:rsidP="00415795">
            <w:pPr>
              <w:pStyle w:val="TableParagraph"/>
              <w:spacing w:before="7"/>
              <w:jc w:val="both"/>
              <w:rPr>
                <w:rFonts w:ascii="Times New Roman"/>
                <w:sz w:val="17"/>
              </w:rPr>
            </w:pPr>
          </w:p>
          <w:p w14:paraId="112CE3B4" w14:textId="77777777" w:rsidR="002B6C04" w:rsidRDefault="002B6C04" w:rsidP="00415795">
            <w:pPr>
              <w:pStyle w:val="TableParagraph"/>
              <w:spacing w:before="1"/>
              <w:ind w:left="53" w:right="171"/>
              <w:jc w:val="both"/>
              <w:rPr>
                <w:b/>
                <w:sz w:val="16"/>
              </w:rPr>
            </w:pPr>
            <w:r>
              <w:rPr>
                <w:b/>
                <w:color w:val="FFFFFF"/>
                <w:sz w:val="16"/>
              </w:rPr>
              <w:t>FORTALECIMIENTO</w:t>
            </w:r>
          </w:p>
        </w:tc>
        <w:tc>
          <w:tcPr>
            <w:tcW w:w="686" w:type="dxa"/>
            <w:tcBorders>
              <w:right w:val="nil"/>
            </w:tcBorders>
            <w:shd w:val="clear" w:color="auto" w:fill="234060"/>
          </w:tcPr>
          <w:p w14:paraId="02283D32" w14:textId="77777777" w:rsidR="002B6C04" w:rsidRDefault="002B6C04" w:rsidP="00415795">
            <w:pPr>
              <w:pStyle w:val="TableParagraph"/>
              <w:spacing w:before="7"/>
              <w:jc w:val="both"/>
              <w:rPr>
                <w:rFonts w:ascii="Times New Roman"/>
                <w:sz w:val="17"/>
              </w:rPr>
            </w:pPr>
          </w:p>
          <w:p w14:paraId="5CC0619B" w14:textId="77777777" w:rsidR="002B6C04" w:rsidRDefault="002B6C04" w:rsidP="00415795">
            <w:pPr>
              <w:pStyle w:val="TableParagraph"/>
              <w:spacing w:before="1"/>
              <w:ind w:left="53" w:right="124"/>
              <w:jc w:val="both"/>
              <w:rPr>
                <w:b/>
                <w:sz w:val="16"/>
              </w:rPr>
            </w:pPr>
            <w:r>
              <w:rPr>
                <w:b/>
                <w:color w:val="FFFFFF"/>
                <w:sz w:val="16"/>
              </w:rPr>
              <w:t>TOTAL</w:t>
            </w:r>
          </w:p>
        </w:tc>
      </w:tr>
      <w:tr w:rsidR="002B6C04" w14:paraId="7645D152" w14:textId="77777777" w:rsidTr="002B6C04">
        <w:trPr>
          <w:trHeight w:val="783"/>
        </w:trPr>
        <w:tc>
          <w:tcPr>
            <w:tcW w:w="2376" w:type="dxa"/>
          </w:tcPr>
          <w:p w14:paraId="0FB75A7A" w14:textId="77777777" w:rsidR="002B6C04" w:rsidRDefault="002B6C04" w:rsidP="00415795">
            <w:pPr>
              <w:pStyle w:val="TableParagraph"/>
              <w:ind w:left="69" w:right="357"/>
              <w:jc w:val="both"/>
              <w:rPr>
                <w:sz w:val="16"/>
              </w:rPr>
            </w:pPr>
            <w:r>
              <w:rPr>
                <w:sz w:val="16"/>
              </w:rPr>
              <w:t>Convalidación, ajustes e Implementación de las</w:t>
            </w:r>
          </w:p>
          <w:p w14:paraId="0816BBF6" w14:textId="77777777" w:rsidR="002B6C04" w:rsidRDefault="002B6C04" w:rsidP="00415795">
            <w:pPr>
              <w:pStyle w:val="TableParagraph"/>
              <w:spacing w:before="6" w:line="194" w:lineRule="exact"/>
              <w:ind w:left="69" w:right="742"/>
              <w:jc w:val="both"/>
              <w:rPr>
                <w:sz w:val="16"/>
              </w:rPr>
            </w:pPr>
            <w:r>
              <w:rPr>
                <w:sz w:val="16"/>
              </w:rPr>
              <w:t>tablas de retención documental</w:t>
            </w:r>
          </w:p>
        </w:tc>
        <w:tc>
          <w:tcPr>
            <w:tcW w:w="1524" w:type="dxa"/>
          </w:tcPr>
          <w:p w14:paraId="6B358456" w14:textId="77777777" w:rsidR="002B6C04" w:rsidRDefault="002B6C04" w:rsidP="00415795">
            <w:pPr>
              <w:pStyle w:val="TableParagraph"/>
              <w:spacing w:before="7"/>
              <w:jc w:val="both"/>
              <w:rPr>
                <w:rFonts w:ascii="Times New Roman"/>
                <w:sz w:val="25"/>
              </w:rPr>
            </w:pPr>
          </w:p>
          <w:p w14:paraId="7F22CB61" w14:textId="77777777" w:rsidR="002B6C04" w:rsidRDefault="002B6C04" w:rsidP="00415795">
            <w:pPr>
              <w:pStyle w:val="TableParagraph"/>
              <w:ind w:left="651" w:right="634"/>
              <w:jc w:val="both"/>
              <w:rPr>
                <w:sz w:val="16"/>
              </w:rPr>
            </w:pPr>
            <w:r>
              <w:rPr>
                <w:sz w:val="16"/>
              </w:rPr>
              <w:t>10</w:t>
            </w:r>
          </w:p>
        </w:tc>
        <w:tc>
          <w:tcPr>
            <w:tcW w:w="1305" w:type="dxa"/>
          </w:tcPr>
          <w:p w14:paraId="74E1370E" w14:textId="77777777" w:rsidR="002B6C04" w:rsidRDefault="002B6C04" w:rsidP="00415795">
            <w:pPr>
              <w:pStyle w:val="TableParagraph"/>
              <w:spacing w:before="7"/>
              <w:jc w:val="both"/>
              <w:rPr>
                <w:rFonts w:ascii="Times New Roman"/>
                <w:sz w:val="25"/>
              </w:rPr>
            </w:pPr>
          </w:p>
          <w:p w14:paraId="7F0A06CC" w14:textId="77777777" w:rsidR="002B6C04" w:rsidRDefault="002B6C04" w:rsidP="00415795">
            <w:pPr>
              <w:pStyle w:val="TableParagraph"/>
              <w:ind w:left="19"/>
              <w:jc w:val="both"/>
              <w:rPr>
                <w:sz w:val="16"/>
              </w:rPr>
            </w:pPr>
            <w:r>
              <w:rPr>
                <w:sz w:val="16"/>
              </w:rPr>
              <w:t>8</w:t>
            </w:r>
          </w:p>
        </w:tc>
        <w:tc>
          <w:tcPr>
            <w:tcW w:w="1332" w:type="dxa"/>
          </w:tcPr>
          <w:p w14:paraId="3EB3C3E9" w14:textId="77777777" w:rsidR="002B6C04" w:rsidRDefault="002B6C04" w:rsidP="00415795">
            <w:pPr>
              <w:pStyle w:val="TableParagraph"/>
              <w:spacing w:before="7"/>
              <w:jc w:val="both"/>
              <w:rPr>
                <w:rFonts w:ascii="Times New Roman"/>
                <w:sz w:val="25"/>
              </w:rPr>
            </w:pPr>
          </w:p>
          <w:p w14:paraId="116F889B" w14:textId="77777777" w:rsidR="002B6C04" w:rsidRDefault="002B6C04" w:rsidP="00415795">
            <w:pPr>
              <w:pStyle w:val="TableParagraph"/>
              <w:ind w:left="23"/>
              <w:jc w:val="both"/>
              <w:rPr>
                <w:sz w:val="16"/>
              </w:rPr>
            </w:pPr>
            <w:r>
              <w:rPr>
                <w:sz w:val="16"/>
              </w:rPr>
              <w:t>9</w:t>
            </w:r>
          </w:p>
        </w:tc>
        <w:tc>
          <w:tcPr>
            <w:tcW w:w="1411" w:type="dxa"/>
          </w:tcPr>
          <w:p w14:paraId="7ED8564E" w14:textId="77777777" w:rsidR="002B6C04" w:rsidRDefault="002B6C04" w:rsidP="00415795">
            <w:pPr>
              <w:pStyle w:val="TableParagraph"/>
              <w:spacing w:before="7"/>
              <w:jc w:val="both"/>
              <w:rPr>
                <w:rFonts w:ascii="Times New Roman"/>
                <w:sz w:val="25"/>
              </w:rPr>
            </w:pPr>
          </w:p>
          <w:p w14:paraId="4C73F0C9" w14:textId="77777777" w:rsidR="002B6C04" w:rsidRDefault="002B6C04" w:rsidP="00415795">
            <w:pPr>
              <w:pStyle w:val="TableParagraph"/>
              <w:ind w:left="21"/>
              <w:jc w:val="both"/>
              <w:rPr>
                <w:sz w:val="16"/>
              </w:rPr>
            </w:pPr>
            <w:r>
              <w:rPr>
                <w:sz w:val="16"/>
              </w:rPr>
              <w:t>5</w:t>
            </w:r>
          </w:p>
        </w:tc>
        <w:tc>
          <w:tcPr>
            <w:tcW w:w="1690" w:type="dxa"/>
          </w:tcPr>
          <w:p w14:paraId="16E93201" w14:textId="77777777" w:rsidR="002B6C04" w:rsidRDefault="002B6C04" w:rsidP="00415795">
            <w:pPr>
              <w:pStyle w:val="TableParagraph"/>
              <w:spacing w:before="7"/>
              <w:jc w:val="both"/>
              <w:rPr>
                <w:rFonts w:ascii="Times New Roman"/>
                <w:sz w:val="25"/>
              </w:rPr>
            </w:pPr>
          </w:p>
          <w:p w14:paraId="0B3001D2" w14:textId="77777777" w:rsidR="002B6C04" w:rsidRDefault="002B6C04" w:rsidP="00415795">
            <w:pPr>
              <w:pStyle w:val="TableParagraph"/>
              <w:ind w:left="22"/>
              <w:jc w:val="both"/>
              <w:rPr>
                <w:sz w:val="16"/>
              </w:rPr>
            </w:pPr>
            <w:r>
              <w:rPr>
                <w:sz w:val="16"/>
              </w:rPr>
              <w:t>6</w:t>
            </w:r>
          </w:p>
        </w:tc>
        <w:tc>
          <w:tcPr>
            <w:tcW w:w="686" w:type="dxa"/>
          </w:tcPr>
          <w:p w14:paraId="4BC28445" w14:textId="77777777" w:rsidR="002B6C04" w:rsidRDefault="002B6C04" w:rsidP="00415795">
            <w:pPr>
              <w:pStyle w:val="TableParagraph"/>
              <w:spacing w:before="7"/>
              <w:jc w:val="both"/>
              <w:rPr>
                <w:rFonts w:ascii="Times New Roman"/>
                <w:sz w:val="25"/>
              </w:rPr>
            </w:pPr>
          </w:p>
          <w:p w14:paraId="005920A4" w14:textId="77777777" w:rsidR="002B6C04" w:rsidRDefault="002B6C04" w:rsidP="00415795">
            <w:pPr>
              <w:pStyle w:val="TableParagraph"/>
              <w:ind w:left="233" w:right="214"/>
              <w:jc w:val="both"/>
              <w:rPr>
                <w:sz w:val="16"/>
              </w:rPr>
            </w:pPr>
            <w:r>
              <w:rPr>
                <w:sz w:val="16"/>
              </w:rPr>
              <w:t>38</w:t>
            </w:r>
          </w:p>
        </w:tc>
      </w:tr>
      <w:tr w:rsidR="002B6C04" w14:paraId="6B83C4DF" w14:textId="77777777" w:rsidTr="002B6C04">
        <w:trPr>
          <w:trHeight w:val="645"/>
        </w:trPr>
        <w:tc>
          <w:tcPr>
            <w:tcW w:w="2376" w:type="dxa"/>
          </w:tcPr>
          <w:p w14:paraId="6F7C3B43" w14:textId="77777777" w:rsidR="002B6C04" w:rsidRDefault="002B6C04" w:rsidP="00415795">
            <w:pPr>
              <w:pStyle w:val="TableParagraph"/>
              <w:spacing w:before="124"/>
              <w:ind w:left="69" w:right="68"/>
              <w:jc w:val="both"/>
              <w:rPr>
                <w:sz w:val="16"/>
              </w:rPr>
            </w:pPr>
            <w:r>
              <w:rPr>
                <w:sz w:val="16"/>
              </w:rPr>
              <w:t>Elaborar el 30% de las tablas de valoración Documental.</w:t>
            </w:r>
          </w:p>
        </w:tc>
        <w:tc>
          <w:tcPr>
            <w:tcW w:w="1524" w:type="dxa"/>
          </w:tcPr>
          <w:p w14:paraId="0BFA66F7" w14:textId="77777777" w:rsidR="002B6C04" w:rsidRDefault="002B6C04" w:rsidP="00415795">
            <w:pPr>
              <w:pStyle w:val="TableParagraph"/>
              <w:spacing w:before="4"/>
              <w:jc w:val="both"/>
              <w:rPr>
                <w:rFonts w:ascii="Times New Roman"/>
                <w:sz w:val="19"/>
              </w:rPr>
            </w:pPr>
          </w:p>
          <w:p w14:paraId="204CBB51" w14:textId="77777777" w:rsidR="002B6C04" w:rsidRDefault="002B6C04" w:rsidP="00415795">
            <w:pPr>
              <w:pStyle w:val="TableParagraph"/>
              <w:ind w:left="651" w:right="634"/>
              <w:jc w:val="both"/>
              <w:rPr>
                <w:sz w:val="16"/>
              </w:rPr>
            </w:pPr>
            <w:r>
              <w:rPr>
                <w:sz w:val="16"/>
              </w:rPr>
              <w:t>10</w:t>
            </w:r>
          </w:p>
        </w:tc>
        <w:tc>
          <w:tcPr>
            <w:tcW w:w="1305" w:type="dxa"/>
          </w:tcPr>
          <w:p w14:paraId="3ABAE4FF" w14:textId="77777777" w:rsidR="002B6C04" w:rsidRDefault="002B6C04" w:rsidP="00415795">
            <w:pPr>
              <w:pStyle w:val="TableParagraph"/>
              <w:spacing w:before="4"/>
              <w:jc w:val="both"/>
              <w:rPr>
                <w:rFonts w:ascii="Times New Roman"/>
                <w:sz w:val="19"/>
              </w:rPr>
            </w:pPr>
          </w:p>
          <w:p w14:paraId="2EEFEAEC" w14:textId="77777777" w:rsidR="002B6C04" w:rsidRDefault="002B6C04" w:rsidP="00415795">
            <w:pPr>
              <w:pStyle w:val="TableParagraph"/>
              <w:ind w:left="541" w:right="525"/>
              <w:jc w:val="both"/>
              <w:rPr>
                <w:sz w:val="16"/>
              </w:rPr>
            </w:pPr>
            <w:r>
              <w:rPr>
                <w:sz w:val="16"/>
              </w:rPr>
              <w:t>10</w:t>
            </w:r>
          </w:p>
        </w:tc>
        <w:tc>
          <w:tcPr>
            <w:tcW w:w="1332" w:type="dxa"/>
          </w:tcPr>
          <w:p w14:paraId="451422DF" w14:textId="77777777" w:rsidR="002B6C04" w:rsidRDefault="002B6C04" w:rsidP="00415795">
            <w:pPr>
              <w:pStyle w:val="TableParagraph"/>
              <w:spacing w:before="4"/>
              <w:jc w:val="both"/>
              <w:rPr>
                <w:rFonts w:ascii="Times New Roman"/>
                <w:sz w:val="19"/>
              </w:rPr>
            </w:pPr>
          </w:p>
          <w:p w14:paraId="308A9543" w14:textId="77777777" w:rsidR="002B6C04" w:rsidRDefault="002B6C04" w:rsidP="00415795">
            <w:pPr>
              <w:pStyle w:val="TableParagraph"/>
              <w:ind w:left="556" w:right="537"/>
              <w:jc w:val="both"/>
              <w:rPr>
                <w:sz w:val="16"/>
              </w:rPr>
            </w:pPr>
            <w:r>
              <w:rPr>
                <w:sz w:val="16"/>
              </w:rPr>
              <w:t>10</w:t>
            </w:r>
          </w:p>
        </w:tc>
        <w:tc>
          <w:tcPr>
            <w:tcW w:w="1411" w:type="dxa"/>
          </w:tcPr>
          <w:p w14:paraId="4F8CF36C" w14:textId="77777777" w:rsidR="002B6C04" w:rsidRDefault="002B6C04" w:rsidP="00415795">
            <w:pPr>
              <w:pStyle w:val="TableParagraph"/>
              <w:spacing w:before="4"/>
              <w:jc w:val="both"/>
              <w:rPr>
                <w:rFonts w:ascii="Times New Roman"/>
                <w:sz w:val="19"/>
              </w:rPr>
            </w:pPr>
          </w:p>
          <w:p w14:paraId="6D634608" w14:textId="77777777" w:rsidR="002B6C04" w:rsidRDefault="002B6C04" w:rsidP="00415795">
            <w:pPr>
              <w:pStyle w:val="TableParagraph"/>
              <w:ind w:left="595" w:right="577"/>
              <w:jc w:val="both"/>
              <w:rPr>
                <w:sz w:val="16"/>
              </w:rPr>
            </w:pPr>
            <w:r>
              <w:rPr>
                <w:sz w:val="16"/>
              </w:rPr>
              <w:t>10</w:t>
            </w:r>
          </w:p>
        </w:tc>
        <w:tc>
          <w:tcPr>
            <w:tcW w:w="1690" w:type="dxa"/>
          </w:tcPr>
          <w:p w14:paraId="14828BE8" w14:textId="77777777" w:rsidR="002B6C04" w:rsidRDefault="002B6C04" w:rsidP="00415795">
            <w:pPr>
              <w:pStyle w:val="TableParagraph"/>
              <w:spacing w:before="4"/>
              <w:jc w:val="both"/>
              <w:rPr>
                <w:rFonts w:ascii="Times New Roman"/>
                <w:sz w:val="19"/>
              </w:rPr>
            </w:pPr>
          </w:p>
          <w:p w14:paraId="6F3E0571" w14:textId="77777777" w:rsidR="002B6C04" w:rsidRDefault="002B6C04" w:rsidP="00415795">
            <w:pPr>
              <w:pStyle w:val="TableParagraph"/>
              <w:ind w:left="53" w:right="29"/>
              <w:jc w:val="both"/>
              <w:rPr>
                <w:sz w:val="16"/>
              </w:rPr>
            </w:pPr>
            <w:r>
              <w:rPr>
                <w:sz w:val="16"/>
              </w:rPr>
              <w:t>10</w:t>
            </w:r>
          </w:p>
        </w:tc>
        <w:tc>
          <w:tcPr>
            <w:tcW w:w="686" w:type="dxa"/>
          </w:tcPr>
          <w:p w14:paraId="3963A8CD" w14:textId="77777777" w:rsidR="002B6C04" w:rsidRDefault="002B6C04" w:rsidP="00415795">
            <w:pPr>
              <w:pStyle w:val="TableParagraph"/>
              <w:spacing w:before="4"/>
              <w:jc w:val="both"/>
              <w:rPr>
                <w:rFonts w:ascii="Times New Roman"/>
                <w:sz w:val="19"/>
              </w:rPr>
            </w:pPr>
          </w:p>
          <w:p w14:paraId="3F4F97EA" w14:textId="77777777" w:rsidR="002B6C04" w:rsidRDefault="002B6C04" w:rsidP="00415795">
            <w:pPr>
              <w:pStyle w:val="TableParagraph"/>
              <w:ind w:left="233" w:right="214"/>
              <w:jc w:val="both"/>
              <w:rPr>
                <w:sz w:val="16"/>
              </w:rPr>
            </w:pPr>
            <w:r>
              <w:rPr>
                <w:sz w:val="16"/>
              </w:rPr>
              <w:t>50</w:t>
            </w:r>
          </w:p>
        </w:tc>
      </w:tr>
      <w:tr w:rsidR="002B6C04" w14:paraId="491BD5B2" w14:textId="77777777" w:rsidTr="002B6C04">
        <w:trPr>
          <w:trHeight w:val="688"/>
        </w:trPr>
        <w:tc>
          <w:tcPr>
            <w:tcW w:w="2376" w:type="dxa"/>
          </w:tcPr>
          <w:p w14:paraId="39248930" w14:textId="77777777" w:rsidR="002B6C04" w:rsidRDefault="002B6C04" w:rsidP="00415795">
            <w:pPr>
              <w:pStyle w:val="TableParagraph"/>
              <w:spacing w:before="148"/>
              <w:ind w:left="69" w:right="219"/>
              <w:jc w:val="both"/>
              <w:rPr>
                <w:sz w:val="16"/>
              </w:rPr>
            </w:pPr>
            <w:r>
              <w:rPr>
                <w:sz w:val="16"/>
              </w:rPr>
              <w:t>Cumplimiento al plan de mejoramiento archivístico.</w:t>
            </w:r>
          </w:p>
        </w:tc>
        <w:tc>
          <w:tcPr>
            <w:tcW w:w="1524" w:type="dxa"/>
          </w:tcPr>
          <w:p w14:paraId="49AFB8C0" w14:textId="77777777" w:rsidR="002B6C04" w:rsidRDefault="002B6C04" w:rsidP="00415795">
            <w:pPr>
              <w:pStyle w:val="TableParagraph"/>
              <w:spacing w:before="5"/>
              <w:jc w:val="both"/>
              <w:rPr>
                <w:rFonts w:ascii="Times New Roman"/>
                <w:sz w:val="21"/>
              </w:rPr>
            </w:pPr>
          </w:p>
          <w:p w14:paraId="754F6E12" w14:textId="77777777" w:rsidR="002B6C04" w:rsidRDefault="002B6C04" w:rsidP="00415795">
            <w:pPr>
              <w:pStyle w:val="TableParagraph"/>
              <w:ind w:left="20"/>
              <w:jc w:val="both"/>
              <w:rPr>
                <w:sz w:val="16"/>
              </w:rPr>
            </w:pPr>
            <w:r>
              <w:rPr>
                <w:sz w:val="16"/>
              </w:rPr>
              <w:t>9</w:t>
            </w:r>
          </w:p>
        </w:tc>
        <w:tc>
          <w:tcPr>
            <w:tcW w:w="1305" w:type="dxa"/>
          </w:tcPr>
          <w:p w14:paraId="033E9DF5" w14:textId="77777777" w:rsidR="002B6C04" w:rsidRDefault="002B6C04" w:rsidP="00415795">
            <w:pPr>
              <w:pStyle w:val="TableParagraph"/>
              <w:spacing w:before="5"/>
              <w:jc w:val="both"/>
              <w:rPr>
                <w:rFonts w:ascii="Times New Roman"/>
                <w:sz w:val="21"/>
              </w:rPr>
            </w:pPr>
          </w:p>
          <w:p w14:paraId="143E6565" w14:textId="77777777" w:rsidR="002B6C04" w:rsidRDefault="002B6C04" w:rsidP="00415795">
            <w:pPr>
              <w:pStyle w:val="TableParagraph"/>
              <w:ind w:left="19"/>
              <w:jc w:val="both"/>
              <w:rPr>
                <w:sz w:val="16"/>
              </w:rPr>
            </w:pPr>
            <w:r>
              <w:rPr>
                <w:sz w:val="16"/>
              </w:rPr>
              <w:t>9</w:t>
            </w:r>
          </w:p>
        </w:tc>
        <w:tc>
          <w:tcPr>
            <w:tcW w:w="1332" w:type="dxa"/>
          </w:tcPr>
          <w:p w14:paraId="38C49FAC" w14:textId="77777777" w:rsidR="002B6C04" w:rsidRDefault="002B6C04" w:rsidP="00415795">
            <w:pPr>
              <w:pStyle w:val="TableParagraph"/>
              <w:spacing w:before="5"/>
              <w:jc w:val="both"/>
              <w:rPr>
                <w:rFonts w:ascii="Times New Roman"/>
                <w:sz w:val="21"/>
              </w:rPr>
            </w:pPr>
          </w:p>
          <w:p w14:paraId="6A2E5B01" w14:textId="77777777" w:rsidR="002B6C04" w:rsidRDefault="002B6C04" w:rsidP="00415795">
            <w:pPr>
              <w:pStyle w:val="TableParagraph"/>
              <w:ind w:left="23"/>
              <w:jc w:val="both"/>
              <w:rPr>
                <w:sz w:val="16"/>
              </w:rPr>
            </w:pPr>
            <w:r>
              <w:rPr>
                <w:sz w:val="16"/>
              </w:rPr>
              <w:t>9</w:t>
            </w:r>
          </w:p>
        </w:tc>
        <w:tc>
          <w:tcPr>
            <w:tcW w:w="1411" w:type="dxa"/>
          </w:tcPr>
          <w:p w14:paraId="0F66272F" w14:textId="77777777" w:rsidR="002B6C04" w:rsidRDefault="002B6C04" w:rsidP="00415795">
            <w:pPr>
              <w:pStyle w:val="TableParagraph"/>
              <w:spacing w:before="5"/>
              <w:jc w:val="both"/>
              <w:rPr>
                <w:rFonts w:ascii="Times New Roman"/>
                <w:sz w:val="21"/>
              </w:rPr>
            </w:pPr>
          </w:p>
          <w:p w14:paraId="5CF9E62D" w14:textId="77777777" w:rsidR="002B6C04" w:rsidRDefault="002B6C04" w:rsidP="00415795">
            <w:pPr>
              <w:pStyle w:val="TableParagraph"/>
              <w:ind w:left="21"/>
              <w:jc w:val="both"/>
              <w:rPr>
                <w:sz w:val="16"/>
              </w:rPr>
            </w:pPr>
            <w:r>
              <w:rPr>
                <w:sz w:val="16"/>
              </w:rPr>
              <w:t>9</w:t>
            </w:r>
          </w:p>
        </w:tc>
        <w:tc>
          <w:tcPr>
            <w:tcW w:w="1690" w:type="dxa"/>
          </w:tcPr>
          <w:p w14:paraId="7A003DB6" w14:textId="77777777" w:rsidR="002B6C04" w:rsidRDefault="002B6C04" w:rsidP="00415795">
            <w:pPr>
              <w:pStyle w:val="TableParagraph"/>
              <w:spacing w:before="5"/>
              <w:jc w:val="both"/>
              <w:rPr>
                <w:rFonts w:ascii="Times New Roman"/>
                <w:sz w:val="21"/>
              </w:rPr>
            </w:pPr>
          </w:p>
          <w:p w14:paraId="764C687F" w14:textId="77777777" w:rsidR="002B6C04" w:rsidRDefault="002B6C04" w:rsidP="00415795">
            <w:pPr>
              <w:pStyle w:val="TableParagraph"/>
              <w:ind w:left="22"/>
              <w:jc w:val="both"/>
              <w:rPr>
                <w:sz w:val="16"/>
              </w:rPr>
            </w:pPr>
            <w:r>
              <w:rPr>
                <w:sz w:val="16"/>
              </w:rPr>
              <w:t>9</w:t>
            </w:r>
          </w:p>
        </w:tc>
        <w:tc>
          <w:tcPr>
            <w:tcW w:w="686" w:type="dxa"/>
          </w:tcPr>
          <w:p w14:paraId="6C51DA3A" w14:textId="77777777" w:rsidR="002B6C04" w:rsidRDefault="002B6C04" w:rsidP="00415795">
            <w:pPr>
              <w:pStyle w:val="TableParagraph"/>
              <w:spacing w:before="5"/>
              <w:jc w:val="both"/>
              <w:rPr>
                <w:rFonts w:ascii="Times New Roman"/>
                <w:sz w:val="21"/>
              </w:rPr>
            </w:pPr>
          </w:p>
          <w:p w14:paraId="1B2DDA49" w14:textId="77777777" w:rsidR="002B6C04" w:rsidRDefault="002B6C04" w:rsidP="00415795">
            <w:pPr>
              <w:pStyle w:val="TableParagraph"/>
              <w:ind w:left="233" w:right="214"/>
              <w:jc w:val="both"/>
              <w:rPr>
                <w:sz w:val="16"/>
              </w:rPr>
            </w:pPr>
            <w:r>
              <w:rPr>
                <w:sz w:val="16"/>
              </w:rPr>
              <w:t>45</w:t>
            </w:r>
          </w:p>
        </w:tc>
      </w:tr>
      <w:tr w:rsidR="002B6C04" w14:paraId="4B3B7ECE" w14:textId="77777777" w:rsidTr="002B6C04">
        <w:trPr>
          <w:trHeight w:val="783"/>
        </w:trPr>
        <w:tc>
          <w:tcPr>
            <w:tcW w:w="2376" w:type="dxa"/>
          </w:tcPr>
          <w:p w14:paraId="4BE1E9D3" w14:textId="77777777" w:rsidR="002B6C04" w:rsidRDefault="002B6C04" w:rsidP="00415795">
            <w:pPr>
              <w:pStyle w:val="TableParagraph"/>
              <w:ind w:left="69" w:right="615"/>
              <w:jc w:val="both"/>
              <w:rPr>
                <w:sz w:val="16"/>
              </w:rPr>
            </w:pPr>
            <w:r>
              <w:rPr>
                <w:sz w:val="16"/>
              </w:rPr>
              <w:t>Actualización e implementación del programa de gestión</w:t>
            </w:r>
          </w:p>
          <w:p w14:paraId="34D42D87" w14:textId="77777777" w:rsidR="002B6C04" w:rsidRDefault="002B6C04" w:rsidP="00415795">
            <w:pPr>
              <w:pStyle w:val="TableParagraph"/>
              <w:spacing w:line="176" w:lineRule="exact"/>
              <w:ind w:left="69"/>
              <w:jc w:val="both"/>
              <w:rPr>
                <w:sz w:val="16"/>
              </w:rPr>
            </w:pPr>
            <w:r>
              <w:rPr>
                <w:sz w:val="16"/>
              </w:rPr>
              <w:t>documental.</w:t>
            </w:r>
          </w:p>
        </w:tc>
        <w:tc>
          <w:tcPr>
            <w:tcW w:w="1524" w:type="dxa"/>
          </w:tcPr>
          <w:p w14:paraId="4AE360C5" w14:textId="77777777" w:rsidR="002B6C04" w:rsidRDefault="002B6C04" w:rsidP="00415795">
            <w:pPr>
              <w:pStyle w:val="TableParagraph"/>
              <w:spacing w:before="4"/>
              <w:jc w:val="both"/>
              <w:rPr>
                <w:rFonts w:ascii="Times New Roman"/>
                <w:sz w:val="25"/>
              </w:rPr>
            </w:pPr>
          </w:p>
          <w:p w14:paraId="10043F69" w14:textId="77777777" w:rsidR="002B6C04" w:rsidRDefault="002B6C04" w:rsidP="00415795">
            <w:pPr>
              <w:pStyle w:val="TableParagraph"/>
              <w:ind w:left="651" w:right="634"/>
              <w:jc w:val="both"/>
              <w:rPr>
                <w:sz w:val="16"/>
              </w:rPr>
            </w:pPr>
            <w:r>
              <w:rPr>
                <w:sz w:val="16"/>
              </w:rPr>
              <w:t>10</w:t>
            </w:r>
          </w:p>
        </w:tc>
        <w:tc>
          <w:tcPr>
            <w:tcW w:w="1305" w:type="dxa"/>
          </w:tcPr>
          <w:p w14:paraId="0E014A75" w14:textId="77777777" w:rsidR="002B6C04" w:rsidRDefault="002B6C04" w:rsidP="00415795">
            <w:pPr>
              <w:pStyle w:val="TableParagraph"/>
              <w:spacing w:before="4"/>
              <w:jc w:val="both"/>
              <w:rPr>
                <w:rFonts w:ascii="Times New Roman"/>
                <w:sz w:val="25"/>
              </w:rPr>
            </w:pPr>
          </w:p>
          <w:p w14:paraId="62921D87" w14:textId="77777777" w:rsidR="002B6C04" w:rsidRDefault="002B6C04" w:rsidP="00415795">
            <w:pPr>
              <w:pStyle w:val="TableParagraph"/>
              <w:ind w:left="19"/>
              <w:jc w:val="both"/>
              <w:rPr>
                <w:sz w:val="16"/>
              </w:rPr>
            </w:pPr>
            <w:r>
              <w:rPr>
                <w:sz w:val="16"/>
              </w:rPr>
              <w:t>9</w:t>
            </w:r>
          </w:p>
        </w:tc>
        <w:tc>
          <w:tcPr>
            <w:tcW w:w="1332" w:type="dxa"/>
          </w:tcPr>
          <w:p w14:paraId="1A83B8A2" w14:textId="77777777" w:rsidR="002B6C04" w:rsidRDefault="002B6C04" w:rsidP="00415795">
            <w:pPr>
              <w:pStyle w:val="TableParagraph"/>
              <w:spacing w:before="4"/>
              <w:jc w:val="both"/>
              <w:rPr>
                <w:rFonts w:ascii="Times New Roman"/>
                <w:sz w:val="25"/>
              </w:rPr>
            </w:pPr>
          </w:p>
          <w:p w14:paraId="4A4EEA9B" w14:textId="77777777" w:rsidR="002B6C04" w:rsidRDefault="002B6C04" w:rsidP="00415795">
            <w:pPr>
              <w:pStyle w:val="TableParagraph"/>
              <w:ind w:left="556" w:right="537"/>
              <w:jc w:val="both"/>
              <w:rPr>
                <w:sz w:val="16"/>
              </w:rPr>
            </w:pPr>
            <w:r>
              <w:rPr>
                <w:sz w:val="16"/>
              </w:rPr>
              <w:t>10</w:t>
            </w:r>
          </w:p>
        </w:tc>
        <w:tc>
          <w:tcPr>
            <w:tcW w:w="1411" w:type="dxa"/>
          </w:tcPr>
          <w:p w14:paraId="508B0849" w14:textId="77777777" w:rsidR="002B6C04" w:rsidRDefault="002B6C04" w:rsidP="00415795">
            <w:pPr>
              <w:pStyle w:val="TableParagraph"/>
              <w:spacing w:before="4"/>
              <w:jc w:val="both"/>
              <w:rPr>
                <w:rFonts w:ascii="Times New Roman"/>
                <w:sz w:val="25"/>
              </w:rPr>
            </w:pPr>
          </w:p>
          <w:p w14:paraId="00C9B968" w14:textId="77777777" w:rsidR="002B6C04" w:rsidRDefault="002B6C04" w:rsidP="00415795">
            <w:pPr>
              <w:pStyle w:val="TableParagraph"/>
              <w:ind w:left="21"/>
              <w:jc w:val="both"/>
              <w:rPr>
                <w:sz w:val="16"/>
              </w:rPr>
            </w:pPr>
            <w:r>
              <w:rPr>
                <w:sz w:val="16"/>
              </w:rPr>
              <w:t>9</w:t>
            </w:r>
          </w:p>
        </w:tc>
        <w:tc>
          <w:tcPr>
            <w:tcW w:w="1690" w:type="dxa"/>
          </w:tcPr>
          <w:p w14:paraId="55DA78F0" w14:textId="77777777" w:rsidR="002B6C04" w:rsidRDefault="002B6C04" w:rsidP="00415795">
            <w:pPr>
              <w:pStyle w:val="TableParagraph"/>
              <w:spacing w:before="4"/>
              <w:jc w:val="both"/>
              <w:rPr>
                <w:rFonts w:ascii="Times New Roman"/>
                <w:sz w:val="25"/>
              </w:rPr>
            </w:pPr>
          </w:p>
          <w:p w14:paraId="395E64D5" w14:textId="77777777" w:rsidR="002B6C04" w:rsidRDefault="002B6C04" w:rsidP="00415795">
            <w:pPr>
              <w:pStyle w:val="TableParagraph"/>
              <w:ind w:left="22"/>
              <w:jc w:val="both"/>
              <w:rPr>
                <w:sz w:val="16"/>
              </w:rPr>
            </w:pPr>
            <w:r>
              <w:rPr>
                <w:sz w:val="16"/>
              </w:rPr>
              <w:t>9</w:t>
            </w:r>
          </w:p>
        </w:tc>
        <w:tc>
          <w:tcPr>
            <w:tcW w:w="686" w:type="dxa"/>
          </w:tcPr>
          <w:p w14:paraId="754F15EB" w14:textId="77777777" w:rsidR="002B6C04" w:rsidRDefault="002B6C04" w:rsidP="00415795">
            <w:pPr>
              <w:pStyle w:val="TableParagraph"/>
              <w:spacing w:before="4"/>
              <w:jc w:val="both"/>
              <w:rPr>
                <w:rFonts w:ascii="Times New Roman"/>
                <w:sz w:val="25"/>
              </w:rPr>
            </w:pPr>
          </w:p>
          <w:p w14:paraId="7608D0B4" w14:textId="77777777" w:rsidR="002B6C04" w:rsidRDefault="002B6C04" w:rsidP="00415795">
            <w:pPr>
              <w:pStyle w:val="TableParagraph"/>
              <w:ind w:left="233" w:right="214"/>
              <w:jc w:val="both"/>
              <w:rPr>
                <w:sz w:val="16"/>
              </w:rPr>
            </w:pPr>
            <w:r>
              <w:rPr>
                <w:sz w:val="16"/>
              </w:rPr>
              <w:t>47</w:t>
            </w:r>
          </w:p>
        </w:tc>
      </w:tr>
      <w:tr w:rsidR="002B6C04" w14:paraId="223AF59C" w14:textId="77777777" w:rsidTr="002B6C04">
        <w:trPr>
          <w:trHeight w:val="685"/>
        </w:trPr>
        <w:tc>
          <w:tcPr>
            <w:tcW w:w="2376" w:type="dxa"/>
          </w:tcPr>
          <w:p w14:paraId="447C7097" w14:textId="77777777" w:rsidR="002B6C04" w:rsidRDefault="002B6C04" w:rsidP="00415795">
            <w:pPr>
              <w:pStyle w:val="TableParagraph"/>
              <w:spacing w:before="50"/>
              <w:ind w:left="69" w:right="72"/>
              <w:jc w:val="both"/>
              <w:rPr>
                <w:sz w:val="16"/>
              </w:rPr>
            </w:pPr>
            <w:r>
              <w:rPr>
                <w:sz w:val="16"/>
              </w:rPr>
              <w:t>Actualización de inventarios documentales en los archivos de gestión</w:t>
            </w:r>
          </w:p>
        </w:tc>
        <w:tc>
          <w:tcPr>
            <w:tcW w:w="1524" w:type="dxa"/>
          </w:tcPr>
          <w:p w14:paraId="74F81CD4" w14:textId="77777777" w:rsidR="002B6C04" w:rsidRDefault="002B6C04" w:rsidP="00415795">
            <w:pPr>
              <w:pStyle w:val="TableParagraph"/>
              <w:spacing w:before="2"/>
              <w:jc w:val="both"/>
              <w:rPr>
                <w:rFonts w:ascii="Times New Roman"/>
                <w:sz w:val="21"/>
              </w:rPr>
            </w:pPr>
          </w:p>
          <w:p w14:paraId="6D76F842" w14:textId="77777777" w:rsidR="002B6C04" w:rsidRDefault="002B6C04" w:rsidP="00415795">
            <w:pPr>
              <w:pStyle w:val="TableParagraph"/>
              <w:ind w:left="20"/>
              <w:jc w:val="both"/>
              <w:rPr>
                <w:sz w:val="16"/>
              </w:rPr>
            </w:pPr>
            <w:r>
              <w:rPr>
                <w:sz w:val="16"/>
              </w:rPr>
              <w:t>8</w:t>
            </w:r>
          </w:p>
        </w:tc>
        <w:tc>
          <w:tcPr>
            <w:tcW w:w="1305" w:type="dxa"/>
          </w:tcPr>
          <w:p w14:paraId="081EF6F0" w14:textId="77777777" w:rsidR="002B6C04" w:rsidRDefault="002B6C04" w:rsidP="00415795">
            <w:pPr>
              <w:pStyle w:val="TableParagraph"/>
              <w:spacing w:before="2"/>
              <w:jc w:val="both"/>
              <w:rPr>
                <w:rFonts w:ascii="Times New Roman"/>
                <w:sz w:val="21"/>
              </w:rPr>
            </w:pPr>
          </w:p>
          <w:p w14:paraId="26F40B83" w14:textId="77777777" w:rsidR="002B6C04" w:rsidRDefault="002B6C04" w:rsidP="00415795">
            <w:pPr>
              <w:pStyle w:val="TableParagraph"/>
              <w:ind w:left="19"/>
              <w:jc w:val="both"/>
              <w:rPr>
                <w:sz w:val="16"/>
              </w:rPr>
            </w:pPr>
            <w:r>
              <w:rPr>
                <w:sz w:val="16"/>
              </w:rPr>
              <w:t>8</w:t>
            </w:r>
          </w:p>
        </w:tc>
        <w:tc>
          <w:tcPr>
            <w:tcW w:w="1332" w:type="dxa"/>
          </w:tcPr>
          <w:p w14:paraId="7B6A6E83" w14:textId="77777777" w:rsidR="002B6C04" w:rsidRDefault="002B6C04" w:rsidP="00415795">
            <w:pPr>
              <w:pStyle w:val="TableParagraph"/>
              <w:spacing w:before="2"/>
              <w:jc w:val="both"/>
              <w:rPr>
                <w:rFonts w:ascii="Times New Roman"/>
                <w:sz w:val="21"/>
              </w:rPr>
            </w:pPr>
          </w:p>
          <w:p w14:paraId="3D1E9432" w14:textId="77777777" w:rsidR="002B6C04" w:rsidRDefault="002B6C04" w:rsidP="00415795">
            <w:pPr>
              <w:pStyle w:val="TableParagraph"/>
              <w:ind w:left="23"/>
              <w:jc w:val="both"/>
              <w:rPr>
                <w:sz w:val="16"/>
              </w:rPr>
            </w:pPr>
            <w:r>
              <w:rPr>
                <w:sz w:val="16"/>
              </w:rPr>
              <w:t>8</w:t>
            </w:r>
          </w:p>
        </w:tc>
        <w:tc>
          <w:tcPr>
            <w:tcW w:w="1411" w:type="dxa"/>
          </w:tcPr>
          <w:p w14:paraId="59281EB3" w14:textId="77777777" w:rsidR="002B6C04" w:rsidRDefault="002B6C04" w:rsidP="00415795">
            <w:pPr>
              <w:pStyle w:val="TableParagraph"/>
              <w:spacing w:before="2"/>
              <w:jc w:val="both"/>
              <w:rPr>
                <w:rFonts w:ascii="Times New Roman"/>
                <w:sz w:val="21"/>
              </w:rPr>
            </w:pPr>
          </w:p>
          <w:p w14:paraId="732E9F60" w14:textId="77777777" w:rsidR="002B6C04" w:rsidRDefault="002B6C04" w:rsidP="00415795">
            <w:pPr>
              <w:pStyle w:val="TableParagraph"/>
              <w:ind w:left="21"/>
              <w:jc w:val="both"/>
              <w:rPr>
                <w:sz w:val="16"/>
              </w:rPr>
            </w:pPr>
            <w:r>
              <w:rPr>
                <w:sz w:val="16"/>
              </w:rPr>
              <w:t>8</w:t>
            </w:r>
          </w:p>
        </w:tc>
        <w:tc>
          <w:tcPr>
            <w:tcW w:w="1690" w:type="dxa"/>
          </w:tcPr>
          <w:p w14:paraId="5EA52AB9" w14:textId="77777777" w:rsidR="002B6C04" w:rsidRDefault="002B6C04" w:rsidP="00415795">
            <w:pPr>
              <w:pStyle w:val="TableParagraph"/>
              <w:spacing w:before="2"/>
              <w:jc w:val="both"/>
              <w:rPr>
                <w:rFonts w:ascii="Times New Roman"/>
                <w:sz w:val="21"/>
              </w:rPr>
            </w:pPr>
          </w:p>
          <w:p w14:paraId="0164D700" w14:textId="77777777" w:rsidR="002B6C04" w:rsidRDefault="002B6C04" w:rsidP="00415795">
            <w:pPr>
              <w:pStyle w:val="TableParagraph"/>
              <w:ind w:left="22"/>
              <w:jc w:val="both"/>
              <w:rPr>
                <w:sz w:val="16"/>
              </w:rPr>
            </w:pPr>
            <w:r>
              <w:rPr>
                <w:sz w:val="16"/>
              </w:rPr>
              <w:t>8</w:t>
            </w:r>
          </w:p>
        </w:tc>
        <w:tc>
          <w:tcPr>
            <w:tcW w:w="686" w:type="dxa"/>
          </w:tcPr>
          <w:p w14:paraId="1498BBAC" w14:textId="77777777" w:rsidR="002B6C04" w:rsidRDefault="002B6C04" w:rsidP="00415795">
            <w:pPr>
              <w:pStyle w:val="TableParagraph"/>
              <w:spacing w:before="2"/>
              <w:jc w:val="both"/>
              <w:rPr>
                <w:rFonts w:ascii="Times New Roman"/>
                <w:sz w:val="21"/>
              </w:rPr>
            </w:pPr>
          </w:p>
          <w:p w14:paraId="42647074" w14:textId="77777777" w:rsidR="002B6C04" w:rsidRDefault="002B6C04" w:rsidP="00415795">
            <w:pPr>
              <w:pStyle w:val="TableParagraph"/>
              <w:ind w:left="233" w:right="214"/>
              <w:jc w:val="both"/>
              <w:rPr>
                <w:sz w:val="16"/>
              </w:rPr>
            </w:pPr>
            <w:r>
              <w:rPr>
                <w:sz w:val="16"/>
              </w:rPr>
              <w:t>40</w:t>
            </w:r>
          </w:p>
        </w:tc>
      </w:tr>
      <w:tr w:rsidR="002B6C04" w14:paraId="162D76CA" w14:textId="77777777" w:rsidTr="002B6C04">
        <w:trPr>
          <w:trHeight w:val="980"/>
        </w:trPr>
        <w:tc>
          <w:tcPr>
            <w:tcW w:w="2376" w:type="dxa"/>
          </w:tcPr>
          <w:p w14:paraId="4AED2D33" w14:textId="77777777" w:rsidR="002B6C04" w:rsidRDefault="002B6C04" w:rsidP="00415795">
            <w:pPr>
              <w:pStyle w:val="TableParagraph"/>
              <w:spacing w:before="2"/>
              <w:ind w:left="69" w:right="354"/>
              <w:jc w:val="both"/>
              <w:rPr>
                <w:sz w:val="16"/>
              </w:rPr>
            </w:pPr>
            <w:r>
              <w:rPr>
                <w:sz w:val="16"/>
              </w:rPr>
              <w:t>Sensibilización y capacitación a todo el personal de la administración en temas</w:t>
            </w:r>
          </w:p>
          <w:p w14:paraId="07EBDAF7" w14:textId="77777777" w:rsidR="002B6C04" w:rsidRDefault="002B6C04" w:rsidP="00415795">
            <w:pPr>
              <w:pStyle w:val="TableParagraph"/>
              <w:spacing w:line="174" w:lineRule="exact"/>
              <w:ind w:left="69"/>
              <w:jc w:val="both"/>
              <w:rPr>
                <w:sz w:val="16"/>
              </w:rPr>
            </w:pPr>
            <w:r>
              <w:rPr>
                <w:sz w:val="16"/>
              </w:rPr>
              <w:t>archivísticos</w:t>
            </w:r>
          </w:p>
        </w:tc>
        <w:tc>
          <w:tcPr>
            <w:tcW w:w="1524" w:type="dxa"/>
          </w:tcPr>
          <w:p w14:paraId="7E3BFC9C" w14:textId="77777777" w:rsidR="002B6C04" w:rsidRDefault="002B6C04" w:rsidP="00415795">
            <w:pPr>
              <w:pStyle w:val="TableParagraph"/>
              <w:jc w:val="both"/>
              <w:rPr>
                <w:rFonts w:ascii="Times New Roman"/>
                <w:sz w:val="20"/>
              </w:rPr>
            </w:pPr>
          </w:p>
          <w:p w14:paraId="5E56E66E" w14:textId="77777777" w:rsidR="002B6C04" w:rsidRDefault="002B6C04" w:rsidP="00415795">
            <w:pPr>
              <w:pStyle w:val="TableParagraph"/>
              <w:spacing w:before="163"/>
              <w:ind w:left="20"/>
              <w:jc w:val="both"/>
              <w:rPr>
                <w:sz w:val="16"/>
              </w:rPr>
            </w:pPr>
            <w:r>
              <w:rPr>
                <w:sz w:val="16"/>
              </w:rPr>
              <w:t>6</w:t>
            </w:r>
          </w:p>
        </w:tc>
        <w:tc>
          <w:tcPr>
            <w:tcW w:w="1305" w:type="dxa"/>
          </w:tcPr>
          <w:p w14:paraId="46D2EA3E" w14:textId="77777777" w:rsidR="002B6C04" w:rsidRDefault="002B6C04" w:rsidP="00415795">
            <w:pPr>
              <w:pStyle w:val="TableParagraph"/>
              <w:jc w:val="both"/>
              <w:rPr>
                <w:rFonts w:ascii="Times New Roman"/>
                <w:sz w:val="20"/>
              </w:rPr>
            </w:pPr>
          </w:p>
          <w:p w14:paraId="24713606" w14:textId="77777777" w:rsidR="002B6C04" w:rsidRDefault="002B6C04" w:rsidP="00415795">
            <w:pPr>
              <w:pStyle w:val="TableParagraph"/>
              <w:spacing w:before="163"/>
              <w:ind w:left="19"/>
              <w:jc w:val="both"/>
              <w:rPr>
                <w:sz w:val="16"/>
              </w:rPr>
            </w:pPr>
            <w:r>
              <w:rPr>
                <w:sz w:val="16"/>
              </w:rPr>
              <w:t>6</w:t>
            </w:r>
          </w:p>
        </w:tc>
        <w:tc>
          <w:tcPr>
            <w:tcW w:w="1332" w:type="dxa"/>
          </w:tcPr>
          <w:p w14:paraId="2632546E" w14:textId="77777777" w:rsidR="002B6C04" w:rsidRDefault="002B6C04" w:rsidP="00415795">
            <w:pPr>
              <w:pStyle w:val="TableParagraph"/>
              <w:jc w:val="both"/>
              <w:rPr>
                <w:rFonts w:ascii="Times New Roman"/>
                <w:sz w:val="20"/>
              </w:rPr>
            </w:pPr>
          </w:p>
          <w:p w14:paraId="73DDC80A" w14:textId="77777777" w:rsidR="002B6C04" w:rsidRDefault="002B6C04" w:rsidP="00415795">
            <w:pPr>
              <w:pStyle w:val="TableParagraph"/>
              <w:spacing w:before="163"/>
              <w:ind w:left="23"/>
              <w:jc w:val="both"/>
              <w:rPr>
                <w:sz w:val="16"/>
              </w:rPr>
            </w:pPr>
            <w:r>
              <w:rPr>
                <w:sz w:val="16"/>
              </w:rPr>
              <w:t>6</w:t>
            </w:r>
          </w:p>
        </w:tc>
        <w:tc>
          <w:tcPr>
            <w:tcW w:w="1411" w:type="dxa"/>
          </w:tcPr>
          <w:p w14:paraId="1E501DCC" w14:textId="77777777" w:rsidR="002B6C04" w:rsidRDefault="002B6C04" w:rsidP="00415795">
            <w:pPr>
              <w:pStyle w:val="TableParagraph"/>
              <w:jc w:val="both"/>
              <w:rPr>
                <w:rFonts w:ascii="Times New Roman"/>
                <w:sz w:val="20"/>
              </w:rPr>
            </w:pPr>
          </w:p>
          <w:p w14:paraId="0293DFD3" w14:textId="77777777" w:rsidR="002B6C04" w:rsidRDefault="002B6C04" w:rsidP="00415795">
            <w:pPr>
              <w:pStyle w:val="TableParagraph"/>
              <w:spacing w:before="163"/>
              <w:ind w:left="21"/>
              <w:jc w:val="both"/>
              <w:rPr>
                <w:sz w:val="16"/>
              </w:rPr>
            </w:pPr>
            <w:r>
              <w:rPr>
                <w:sz w:val="16"/>
              </w:rPr>
              <w:t>6</w:t>
            </w:r>
          </w:p>
        </w:tc>
        <w:tc>
          <w:tcPr>
            <w:tcW w:w="1690" w:type="dxa"/>
          </w:tcPr>
          <w:p w14:paraId="7DFE446A" w14:textId="77777777" w:rsidR="002B6C04" w:rsidRDefault="002B6C04" w:rsidP="00415795">
            <w:pPr>
              <w:pStyle w:val="TableParagraph"/>
              <w:jc w:val="both"/>
              <w:rPr>
                <w:rFonts w:ascii="Times New Roman"/>
                <w:sz w:val="20"/>
              </w:rPr>
            </w:pPr>
          </w:p>
          <w:p w14:paraId="1E93A181" w14:textId="77777777" w:rsidR="002B6C04" w:rsidRDefault="002B6C04" w:rsidP="00415795">
            <w:pPr>
              <w:pStyle w:val="TableParagraph"/>
              <w:spacing w:before="163"/>
              <w:ind w:left="22"/>
              <w:jc w:val="both"/>
              <w:rPr>
                <w:sz w:val="16"/>
              </w:rPr>
            </w:pPr>
            <w:r>
              <w:rPr>
                <w:sz w:val="16"/>
              </w:rPr>
              <w:t>6</w:t>
            </w:r>
          </w:p>
        </w:tc>
        <w:tc>
          <w:tcPr>
            <w:tcW w:w="686" w:type="dxa"/>
          </w:tcPr>
          <w:p w14:paraId="20A79A2C" w14:textId="77777777" w:rsidR="002B6C04" w:rsidRDefault="002B6C04" w:rsidP="00415795">
            <w:pPr>
              <w:pStyle w:val="TableParagraph"/>
              <w:jc w:val="both"/>
              <w:rPr>
                <w:rFonts w:ascii="Times New Roman"/>
                <w:sz w:val="20"/>
              </w:rPr>
            </w:pPr>
          </w:p>
          <w:p w14:paraId="58D24853" w14:textId="77777777" w:rsidR="002B6C04" w:rsidRDefault="002B6C04" w:rsidP="00415795">
            <w:pPr>
              <w:pStyle w:val="TableParagraph"/>
              <w:spacing w:before="163"/>
              <w:ind w:left="233" w:right="214"/>
              <w:jc w:val="both"/>
              <w:rPr>
                <w:sz w:val="16"/>
              </w:rPr>
            </w:pPr>
            <w:r>
              <w:rPr>
                <w:sz w:val="16"/>
              </w:rPr>
              <w:t>30</w:t>
            </w:r>
          </w:p>
        </w:tc>
      </w:tr>
      <w:tr w:rsidR="002B6C04" w14:paraId="105E1EFB" w14:textId="77777777" w:rsidTr="002B6C04">
        <w:trPr>
          <w:trHeight w:val="688"/>
        </w:trPr>
        <w:tc>
          <w:tcPr>
            <w:tcW w:w="2376" w:type="dxa"/>
          </w:tcPr>
          <w:p w14:paraId="6932E6AB" w14:textId="77777777" w:rsidR="002B6C04" w:rsidRDefault="002B6C04" w:rsidP="00415795">
            <w:pPr>
              <w:pStyle w:val="TableParagraph"/>
              <w:spacing w:before="50"/>
              <w:ind w:left="69" w:right="462"/>
              <w:jc w:val="both"/>
              <w:rPr>
                <w:sz w:val="16"/>
              </w:rPr>
            </w:pPr>
            <w:r>
              <w:rPr>
                <w:sz w:val="16"/>
              </w:rPr>
              <w:t>Actualización del diagnóstico integral de archivos</w:t>
            </w:r>
          </w:p>
        </w:tc>
        <w:tc>
          <w:tcPr>
            <w:tcW w:w="1524" w:type="dxa"/>
          </w:tcPr>
          <w:p w14:paraId="60C80C4E" w14:textId="77777777" w:rsidR="002B6C04" w:rsidRDefault="002B6C04" w:rsidP="00415795">
            <w:pPr>
              <w:pStyle w:val="TableParagraph"/>
              <w:spacing w:before="5"/>
              <w:jc w:val="both"/>
              <w:rPr>
                <w:rFonts w:ascii="Times New Roman"/>
                <w:sz w:val="21"/>
              </w:rPr>
            </w:pPr>
          </w:p>
          <w:p w14:paraId="758CF289" w14:textId="77777777" w:rsidR="002B6C04" w:rsidRDefault="002B6C04" w:rsidP="00415795">
            <w:pPr>
              <w:pStyle w:val="TableParagraph"/>
              <w:ind w:left="651" w:right="634"/>
              <w:jc w:val="both"/>
              <w:rPr>
                <w:sz w:val="16"/>
              </w:rPr>
            </w:pPr>
            <w:r>
              <w:rPr>
                <w:sz w:val="16"/>
              </w:rPr>
              <w:t>10</w:t>
            </w:r>
          </w:p>
        </w:tc>
        <w:tc>
          <w:tcPr>
            <w:tcW w:w="1305" w:type="dxa"/>
          </w:tcPr>
          <w:p w14:paraId="3B4168AE" w14:textId="77777777" w:rsidR="002B6C04" w:rsidRDefault="002B6C04" w:rsidP="00415795">
            <w:pPr>
              <w:pStyle w:val="TableParagraph"/>
              <w:spacing w:before="5"/>
              <w:jc w:val="both"/>
              <w:rPr>
                <w:rFonts w:ascii="Times New Roman"/>
                <w:sz w:val="21"/>
              </w:rPr>
            </w:pPr>
          </w:p>
          <w:p w14:paraId="5759BF3D" w14:textId="77777777" w:rsidR="002B6C04" w:rsidRDefault="002B6C04" w:rsidP="00415795">
            <w:pPr>
              <w:pStyle w:val="TableParagraph"/>
              <w:ind w:left="541" w:right="525"/>
              <w:jc w:val="both"/>
              <w:rPr>
                <w:sz w:val="16"/>
              </w:rPr>
            </w:pPr>
            <w:r>
              <w:rPr>
                <w:sz w:val="16"/>
              </w:rPr>
              <w:t>10</w:t>
            </w:r>
          </w:p>
        </w:tc>
        <w:tc>
          <w:tcPr>
            <w:tcW w:w="1332" w:type="dxa"/>
          </w:tcPr>
          <w:p w14:paraId="290A73CF" w14:textId="77777777" w:rsidR="002B6C04" w:rsidRDefault="002B6C04" w:rsidP="00415795">
            <w:pPr>
              <w:pStyle w:val="TableParagraph"/>
              <w:spacing w:before="5"/>
              <w:jc w:val="both"/>
              <w:rPr>
                <w:rFonts w:ascii="Times New Roman"/>
                <w:sz w:val="21"/>
              </w:rPr>
            </w:pPr>
          </w:p>
          <w:p w14:paraId="11098E37" w14:textId="77777777" w:rsidR="002B6C04" w:rsidRDefault="002B6C04" w:rsidP="00415795">
            <w:pPr>
              <w:pStyle w:val="TableParagraph"/>
              <w:ind w:left="556" w:right="537"/>
              <w:jc w:val="both"/>
              <w:rPr>
                <w:sz w:val="16"/>
              </w:rPr>
            </w:pPr>
            <w:r>
              <w:rPr>
                <w:sz w:val="16"/>
              </w:rPr>
              <w:t>10</w:t>
            </w:r>
          </w:p>
        </w:tc>
        <w:tc>
          <w:tcPr>
            <w:tcW w:w="1411" w:type="dxa"/>
          </w:tcPr>
          <w:p w14:paraId="36A1886E" w14:textId="77777777" w:rsidR="002B6C04" w:rsidRDefault="002B6C04" w:rsidP="00415795">
            <w:pPr>
              <w:pStyle w:val="TableParagraph"/>
              <w:spacing w:before="5"/>
              <w:jc w:val="both"/>
              <w:rPr>
                <w:rFonts w:ascii="Times New Roman"/>
                <w:sz w:val="21"/>
              </w:rPr>
            </w:pPr>
          </w:p>
          <w:p w14:paraId="6DFBC37E" w14:textId="77777777" w:rsidR="002B6C04" w:rsidRDefault="002B6C04" w:rsidP="00415795">
            <w:pPr>
              <w:pStyle w:val="TableParagraph"/>
              <w:ind w:left="595" w:right="577"/>
              <w:jc w:val="both"/>
              <w:rPr>
                <w:sz w:val="16"/>
              </w:rPr>
            </w:pPr>
            <w:r>
              <w:rPr>
                <w:sz w:val="16"/>
              </w:rPr>
              <w:t>10</w:t>
            </w:r>
          </w:p>
        </w:tc>
        <w:tc>
          <w:tcPr>
            <w:tcW w:w="1690" w:type="dxa"/>
          </w:tcPr>
          <w:p w14:paraId="6E87A950" w14:textId="77777777" w:rsidR="002B6C04" w:rsidRDefault="002B6C04" w:rsidP="00415795">
            <w:pPr>
              <w:pStyle w:val="TableParagraph"/>
              <w:spacing w:before="5"/>
              <w:jc w:val="both"/>
              <w:rPr>
                <w:rFonts w:ascii="Times New Roman"/>
                <w:sz w:val="21"/>
              </w:rPr>
            </w:pPr>
          </w:p>
          <w:p w14:paraId="65775BAB" w14:textId="77777777" w:rsidR="002B6C04" w:rsidRDefault="002B6C04" w:rsidP="00415795">
            <w:pPr>
              <w:pStyle w:val="TableParagraph"/>
              <w:ind w:left="53" w:right="29"/>
              <w:jc w:val="both"/>
              <w:rPr>
                <w:sz w:val="16"/>
              </w:rPr>
            </w:pPr>
            <w:r>
              <w:rPr>
                <w:sz w:val="16"/>
              </w:rPr>
              <w:t>10</w:t>
            </w:r>
          </w:p>
        </w:tc>
        <w:tc>
          <w:tcPr>
            <w:tcW w:w="686" w:type="dxa"/>
          </w:tcPr>
          <w:p w14:paraId="2F04A7D5" w14:textId="77777777" w:rsidR="002B6C04" w:rsidRDefault="002B6C04" w:rsidP="00415795">
            <w:pPr>
              <w:pStyle w:val="TableParagraph"/>
              <w:spacing w:before="5"/>
              <w:jc w:val="both"/>
              <w:rPr>
                <w:rFonts w:ascii="Times New Roman"/>
                <w:sz w:val="21"/>
              </w:rPr>
            </w:pPr>
          </w:p>
          <w:p w14:paraId="60A761C1" w14:textId="77777777" w:rsidR="002B6C04" w:rsidRDefault="002B6C04" w:rsidP="00415795">
            <w:pPr>
              <w:pStyle w:val="TableParagraph"/>
              <w:ind w:left="233" w:right="214"/>
              <w:jc w:val="both"/>
              <w:rPr>
                <w:sz w:val="16"/>
              </w:rPr>
            </w:pPr>
            <w:r>
              <w:rPr>
                <w:sz w:val="16"/>
              </w:rPr>
              <w:t>50</w:t>
            </w:r>
          </w:p>
        </w:tc>
      </w:tr>
      <w:tr w:rsidR="002B6C04" w14:paraId="5A7DD58D" w14:textId="77777777" w:rsidTr="002B6C04">
        <w:trPr>
          <w:trHeight w:val="688"/>
        </w:trPr>
        <w:tc>
          <w:tcPr>
            <w:tcW w:w="2376" w:type="dxa"/>
          </w:tcPr>
          <w:p w14:paraId="05D72BF3" w14:textId="77777777" w:rsidR="002B6C04" w:rsidRDefault="002B6C04" w:rsidP="00415795">
            <w:pPr>
              <w:pStyle w:val="TableParagraph"/>
              <w:spacing w:before="148"/>
              <w:ind w:left="69" w:right="152"/>
              <w:jc w:val="both"/>
              <w:rPr>
                <w:sz w:val="16"/>
              </w:rPr>
            </w:pPr>
            <w:r>
              <w:rPr>
                <w:sz w:val="16"/>
              </w:rPr>
              <w:t>Implementación el plan de conservación</w:t>
            </w:r>
          </w:p>
        </w:tc>
        <w:tc>
          <w:tcPr>
            <w:tcW w:w="1524" w:type="dxa"/>
          </w:tcPr>
          <w:p w14:paraId="2ABDB590" w14:textId="77777777" w:rsidR="002B6C04" w:rsidRDefault="002B6C04" w:rsidP="00415795">
            <w:pPr>
              <w:pStyle w:val="TableParagraph"/>
              <w:spacing w:before="5"/>
              <w:jc w:val="both"/>
              <w:rPr>
                <w:rFonts w:ascii="Times New Roman"/>
                <w:sz w:val="21"/>
              </w:rPr>
            </w:pPr>
          </w:p>
          <w:p w14:paraId="4AEB1633" w14:textId="77777777" w:rsidR="002B6C04" w:rsidRDefault="002B6C04" w:rsidP="00415795">
            <w:pPr>
              <w:pStyle w:val="TableParagraph"/>
              <w:ind w:left="651" w:right="634"/>
              <w:jc w:val="both"/>
              <w:rPr>
                <w:sz w:val="16"/>
              </w:rPr>
            </w:pPr>
            <w:r>
              <w:rPr>
                <w:sz w:val="16"/>
              </w:rPr>
              <w:t>10</w:t>
            </w:r>
          </w:p>
        </w:tc>
        <w:tc>
          <w:tcPr>
            <w:tcW w:w="1305" w:type="dxa"/>
          </w:tcPr>
          <w:p w14:paraId="37BF87E8" w14:textId="77777777" w:rsidR="002B6C04" w:rsidRDefault="002B6C04" w:rsidP="00415795">
            <w:pPr>
              <w:pStyle w:val="TableParagraph"/>
              <w:spacing w:before="5"/>
              <w:jc w:val="both"/>
              <w:rPr>
                <w:rFonts w:ascii="Times New Roman"/>
                <w:sz w:val="21"/>
              </w:rPr>
            </w:pPr>
          </w:p>
          <w:p w14:paraId="49CD9FE7" w14:textId="77777777" w:rsidR="002B6C04" w:rsidRDefault="002B6C04" w:rsidP="00415795">
            <w:pPr>
              <w:pStyle w:val="TableParagraph"/>
              <w:ind w:left="541" w:right="525"/>
              <w:jc w:val="both"/>
              <w:rPr>
                <w:sz w:val="16"/>
              </w:rPr>
            </w:pPr>
            <w:r>
              <w:rPr>
                <w:sz w:val="16"/>
              </w:rPr>
              <w:t>10</w:t>
            </w:r>
          </w:p>
        </w:tc>
        <w:tc>
          <w:tcPr>
            <w:tcW w:w="1332" w:type="dxa"/>
          </w:tcPr>
          <w:p w14:paraId="707C4BD7" w14:textId="77777777" w:rsidR="002B6C04" w:rsidRDefault="002B6C04" w:rsidP="00415795">
            <w:pPr>
              <w:pStyle w:val="TableParagraph"/>
              <w:spacing w:before="5"/>
              <w:jc w:val="both"/>
              <w:rPr>
                <w:rFonts w:ascii="Times New Roman"/>
                <w:sz w:val="21"/>
              </w:rPr>
            </w:pPr>
          </w:p>
          <w:p w14:paraId="6B7658A9" w14:textId="77777777" w:rsidR="002B6C04" w:rsidRDefault="002B6C04" w:rsidP="00415795">
            <w:pPr>
              <w:pStyle w:val="TableParagraph"/>
              <w:ind w:left="556" w:right="537"/>
              <w:jc w:val="both"/>
              <w:rPr>
                <w:sz w:val="16"/>
              </w:rPr>
            </w:pPr>
            <w:r>
              <w:rPr>
                <w:sz w:val="16"/>
              </w:rPr>
              <w:t>10</w:t>
            </w:r>
          </w:p>
        </w:tc>
        <w:tc>
          <w:tcPr>
            <w:tcW w:w="1411" w:type="dxa"/>
          </w:tcPr>
          <w:p w14:paraId="3634386B" w14:textId="77777777" w:rsidR="002B6C04" w:rsidRDefault="002B6C04" w:rsidP="00415795">
            <w:pPr>
              <w:pStyle w:val="TableParagraph"/>
              <w:spacing w:before="5"/>
              <w:jc w:val="both"/>
              <w:rPr>
                <w:rFonts w:ascii="Times New Roman"/>
                <w:sz w:val="21"/>
              </w:rPr>
            </w:pPr>
          </w:p>
          <w:p w14:paraId="0C651F71" w14:textId="77777777" w:rsidR="002B6C04" w:rsidRDefault="002B6C04" w:rsidP="00415795">
            <w:pPr>
              <w:pStyle w:val="TableParagraph"/>
              <w:ind w:left="595" w:right="577"/>
              <w:jc w:val="both"/>
              <w:rPr>
                <w:sz w:val="16"/>
              </w:rPr>
            </w:pPr>
            <w:r>
              <w:rPr>
                <w:sz w:val="16"/>
              </w:rPr>
              <w:t>10</w:t>
            </w:r>
          </w:p>
        </w:tc>
        <w:tc>
          <w:tcPr>
            <w:tcW w:w="1690" w:type="dxa"/>
          </w:tcPr>
          <w:p w14:paraId="1E73D8DE" w14:textId="77777777" w:rsidR="002B6C04" w:rsidRDefault="002B6C04" w:rsidP="00415795">
            <w:pPr>
              <w:pStyle w:val="TableParagraph"/>
              <w:spacing w:before="5"/>
              <w:jc w:val="both"/>
              <w:rPr>
                <w:rFonts w:ascii="Times New Roman"/>
                <w:sz w:val="21"/>
              </w:rPr>
            </w:pPr>
          </w:p>
          <w:p w14:paraId="5D537392" w14:textId="77777777" w:rsidR="002B6C04" w:rsidRDefault="002B6C04" w:rsidP="00415795">
            <w:pPr>
              <w:pStyle w:val="TableParagraph"/>
              <w:ind w:left="53" w:right="29"/>
              <w:jc w:val="both"/>
              <w:rPr>
                <w:sz w:val="16"/>
              </w:rPr>
            </w:pPr>
            <w:r>
              <w:rPr>
                <w:sz w:val="16"/>
              </w:rPr>
              <w:t>10</w:t>
            </w:r>
          </w:p>
        </w:tc>
        <w:tc>
          <w:tcPr>
            <w:tcW w:w="686" w:type="dxa"/>
          </w:tcPr>
          <w:p w14:paraId="65858759" w14:textId="77777777" w:rsidR="002B6C04" w:rsidRDefault="002B6C04" w:rsidP="00415795">
            <w:pPr>
              <w:pStyle w:val="TableParagraph"/>
              <w:spacing w:before="5"/>
              <w:jc w:val="both"/>
              <w:rPr>
                <w:rFonts w:ascii="Times New Roman"/>
                <w:sz w:val="21"/>
              </w:rPr>
            </w:pPr>
          </w:p>
          <w:p w14:paraId="4EA63CF8" w14:textId="77777777" w:rsidR="002B6C04" w:rsidRDefault="002B6C04" w:rsidP="00415795">
            <w:pPr>
              <w:pStyle w:val="TableParagraph"/>
              <w:ind w:left="233" w:right="214"/>
              <w:jc w:val="both"/>
              <w:rPr>
                <w:sz w:val="16"/>
              </w:rPr>
            </w:pPr>
            <w:r>
              <w:rPr>
                <w:sz w:val="16"/>
              </w:rPr>
              <w:t>50</w:t>
            </w:r>
          </w:p>
        </w:tc>
      </w:tr>
      <w:tr w:rsidR="002B6C04" w14:paraId="7594F7DC" w14:textId="77777777" w:rsidTr="002B6C04">
        <w:trPr>
          <w:trHeight w:val="1422"/>
        </w:trPr>
        <w:tc>
          <w:tcPr>
            <w:tcW w:w="2376" w:type="dxa"/>
            <w:tcBorders>
              <w:bottom w:val="nil"/>
            </w:tcBorders>
          </w:tcPr>
          <w:p w14:paraId="28766BCC" w14:textId="77777777" w:rsidR="002B6C04" w:rsidRDefault="002B6C04" w:rsidP="00415795">
            <w:pPr>
              <w:pStyle w:val="TableParagraph"/>
              <w:spacing w:before="122"/>
              <w:ind w:left="69" w:right="163"/>
              <w:jc w:val="both"/>
              <w:rPr>
                <w:sz w:val="16"/>
              </w:rPr>
            </w:pPr>
            <w:r>
              <w:rPr>
                <w:sz w:val="16"/>
              </w:rPr>
              <w:t>Compromiso de la alta dirección frente al proceso de gestión documental, articulación y apoyo de todos los procesos de la institución</w:t>
            </w:r>
          </w:p>
        </w:tc>
        <w:tc>
          <w:tcPr>
            <w:tcW w:w="1524" w:type="dxa"/>
          </w:tcPr>
          <w:p w14:paraId="62124853" w14:textId="77777777" w:rsidR="002B6C04" w:rsidRDefault="002B6C04" w:rsidP="00415795">
            <w:pPr>
              <w:pStyle w:val="TableParagraph"/>
              <w:jc w:val="both"/>
              <w:rPr>
                <w:rFonts w:ascii="Times New Roman"/>
                <w:sz w:val="20"/>
              </w:rPr>
            </w:pPr>
          </w:p>
          <w:p w14:paraId="726D8279" w14:textId="77777777" w:rsidR="002B6C04" w:rsidRDefault="002B6C04" w:rsidP="00415795">
            <w:pPr>
              <w:pStyle w:val="TableParagraph"/>
              <w:jc w:val="both"/>
              <w:rPr>
                <w:rFonts w:ascii="Times New Roman"/>
                <w:sz w:val="20"/>
              </w:rPr>
            </w:pPr>
          </w:p>
          <w:p w14:paraId="6E33527E" w14:textId="77777777" w:rsidR="002B6C04" w:rsidRDefault="002B6C04" w:rsidP="00415795">
            <w:pPr>
              <w:pStyle w:val="TableParagraph"/>
              <w:spacing w:before="154"/>
              <w:ind w:left="20"/>
              <w:jc w:val="both"/>
              <w:rPr>
                <w:sz w:val="16"/>
              </w:rPr>
            </w:pPr>
            <w:r>
              <w:rPr>
                <w:sz w:val="16"/>
              </w:rPr>
              <w:t>7</w:t>
            </w:r>
          </w:p>
        </w:tc>
        <w:tc>
          <w:tcPr>
            <w:tcW w:w="1305" w:type="dxa"/>
          </w:tcPr>
          <w:p w14:paraId="41F09366" w14:textId="77777777" w:rsidR="002B6C04" w:rsidRDefault="002B6C04" w:rsidP="00415795">
            <w:pPr>
              <w:pStyle w:val="TableParagraph"/>
              <w:jc w:val="both"/>
              <w:rPr>
                <w:rFonts w:ascii="Times New Roman"/>
                <w:sz w:val="20"/>
              </w:rPr>
            </w:pPr>
          </w:p>
          <w:p w14:paraId="455391FC" w14:textId="77777777" w:rsidR="002B6C04" w:rsidRDefault="002B6C04" w:rsidP="00415795">
            <w:pPr>
              <w:pStyle w:val="TableParagraph"/>
              <w:jc w:val="both"/>
              <w:rPr>
                <w:rFonts w:ascii="Times New Roman"/>
                <w:sz w:val="20"/>
              </w:rPr>
            </w:pPr>
          </w:p>
          <w:p w14:paraId="321459E6" w14:textId="77777777" w:rsidR="002B6C04" w:rsidRDefault="002B6C04" w:rsidP="00415795">
            <w:pPr>
              <w:pStyle w:val="TableParagraph"/>
              <w:spacing w:before="154"/>
              <w:ind w:left="19"/>
              <w:jc w:val="both"/>
              <w:rPr>
                <w:sz w:val="16"/>
              </w:rPr>
            </w:pPr>
            <w:r>
              <w:rPr>
                <w:sz w:val="16"/>
              </w:rPr>
              <w:t>8</w:t>
            </w:r>
          </w:p>
        </w:tc>
        <w:tc>
          <w:tcPr>
            <w:tcW w:w="1332" w:type="dxa"/>
          </w:tcPr>
          <w:p w14:paraId="51C98EDE" w14:textId="77777777" w:rsidR="002B6C04" w:rsidRDefault="002B6C04" w:rsidP="00415795">
            <w:pPr>
              <w:pStyle w:val="TableParagraph"/>
              <w:jc w:val="both"/>
              <w:rPr>
                <w:rFonts w:ascii="Times New Roman"/>
                <w:sz w:val="20"/>
              </w:rPr>
            </w:pPr>
          </w:p>
          <w:p w14:paraId="3C7AAAF9" w14:textId="77777777" w:rsidR="002B6C04" w:rsidRDefault="002B6C04" w:rsidP="00415795">
            <w:pPr>
              <w:pStyle w:val="TableParagraph"/>
              <w:jc w:val="both"/>
              <w:rPr>
                <w:rFonts w:ascii="Times New Roman"/>
                <w:sz w:val="20"/>
              </w:rPr>
            </w:pPr>
          </w:p>
          <w:p w14:paraId="48FDE182" w14:textId="77777777" w:rsidR="002B6C04" w:rsidRDefault="002B6C04" w:rsidP="00415795">
            <w:pPr>
              <w:pStyle w:val="TableParagraph"/>
              <w:spacing w:before="154"/>
              <w:ind w:left="23"/>
              <w:jc w:val="both"/>
              <w:rPr>
                <w:sz w:val="16"/>
              </w:rPr>
            </w:pPr>
            <w:r>
              <w:rPr>
                <w:sz w:val="16"/>
              </w:rPr>
              <w:t>8</w:t>
            </w:r>
          </w:p>
        </w:tc>
        <w:tc>
          <w:tcPr>
            <w:tcW w:w="1411" w:type="dxa"/>
          </w:tcPr>
          <w:p w14:paraId="4EC103E7" w14:textId="77777777" w:rsidR="002B6C04" w:rsidRDefault="002B6C04" w:rsidP="00415795">
            <w:pPr>
              <w:pStyle w:val="TableParagraph"/>
              <w:jc w:val="both"/>
              <w:rPr>
                <w:rFonts w:ascii="Times New Roman"/>
                <w:sz w:val="20"/>
              </w:rPr>
            </w:pPr>
          </w:p>
          <w:p w14:paraId="5DBFA04A" w14:textId="77777777" w:rsidR="002B6C04" w:rsidRDefault="002B6C04" w:rsidP="00415795">
            <w:pPr>
              <w:pStyle w:val="TableParagraph"/>
              <w:jc w:val="both"/>
              <w:rPr>
                <w:rFonts w:ascii="Times New Roman"/>
                <w:sz w:val="20"/>
              </w:rPr>
            </w:pPr>
          </w:p>
          <w:p w14:paraId="1B751BE4" w14:textId="77777777" w:rsidR="002B6C04" w:rsidRDefault="002B6C04" w:rsidP="00415795">
            <w:pPr>
              <w:pStyle w:val="TableParagraph"/>
              <w:spacing w:before="154"/>
              <w:ind w:left="21"/>
              <w:jc w:val="both"/>
              <w:rPr>
                <w:sz w:val="16"/>
              </w:rPr>
            </w:pPr>
            <w:r>
              <w:rPr>
                <w:sz w:val="16"/>
              </w:rPr>
              <w:t>9</w:t>
            </w:r>
          </w:p>
        </w:tc>
        <w:tc>
          <w:tcPr>
            <w:tcW w:w="1690" w:type="dxa"/>
          </w:tcPr>
          <w:p w14:paraId="76BBA79B" w14:textId="77777777" w:rsidR="002B6C04" w:rsidRDefault="002B6C04" w:rsidP="00415795">
            <w:pPr>
              <w:pStyle w:val="TableParagraph"/>
              <w:jc w:val="both"/>
              <w:rPr>
                <w:rFonts w:ascii="Times New Roman"/>
                <w:sz w:val="20"/>
              </w:rPr>
            </w:pPr>
          </w:p>
          <w:p w14:paraId="1819E4D7" w14:textId="77777777" w:rsidR="002B6C04" w:rsidRDefault="002B6C04" w:rsidP="00415795">
            <w:pPr>
              <w:pStyle w:val="TableParagraph"/>
              <w:jc w:val="both"/>
              <w:rPr>
                <w:rFonts w:ascii="Times New Roman"/>
                <w:sz w:val="20"/>
              </w:rPr>
            </w:pPr>
          </w:p>
          <w:p w14:paraId="346CC594" w14:textId="77777777" w:rsidR="002B6C04" w:rsidRDefault="002B6C04" w:rsidP="00415795">
            <w:pPr>
              <w:pStyle w:val="TableParagraph"/>
              <w:spacing w:before="154"/>
              <w:ind w:left="22"/>
              <w:jc w:val="both"/>
              <w:rPr>
                <w:sz w:val="16"/>
              </w:rPr>
            </w:pPr>
            <w:r>
              <w:rPr>
                <w:sz w:val="16"/>
              </w:rPr>
              <w:t>7</w:t>
            </w:r>
          </w:p>
        </w:tc>
        <w:tc>
          <w:tcPr>
            <w:tcW w:w="686" w:type="dxa"/>
          </w:tcPr>
          <w:p w14:paraId="4BE47E74" w14:textId="77777777" w:rsidR="002B6C04" w:rsidRDefault="002B6C04" w:rsidP="00415795">
            <w:pPr>
              <w:pStyle w:val="TableParagraph"/>
              <w:jc w:val="both"/>
              <w:rPr>
                <w:rFonts w:ascii="Times New Roman"/>
                <w:sz w:val="20"/>
              </w:rPr>
            </w:pPr>
          </w:p>
          <w:p w14:paraId="17D4111E" w14:textId="77777777" w:rsidR="002B6C04" w:rsidRDefault="002B6C04" w:rsidP="00415795">
            <w:pPr>
              <w:pStyle w:val="TableParagraph"/>
              <w:jc w:val="both"/>
              <w:rPr>
                <w:rFonts w:ascii="Times New Roman"/>
                <w:sz w:val="20"/>
              </w:rPr>
            </w:pPr>
          </w:p>
          <w:p w14:paraId="3DA171BB" w14:textId="77777777" w:rsidR="002B6C04" w:rsidRDefault="002B6C04" w:rsidP="00415795">
            <w:pPr>
              <w:pStyle w:val="TableParagraph"/>
              <w:spacing w:before="154"/>
              <w:ind w:left="233" w:right="214"/>
              <w:jc w:val="both"/>
              <w:rPr>
                <w:sz w:val="16"/>
              </w:rPr>
            </w:pPr>
            <w:r>
              <w:rPr>
                <w:sz w:val="16"/>
              </w:rPr>
              <w:t>39</w:t>
            </w:r>
          </w:p>
        </w:tc>
      </w:tr>
      <w:tr w:rsidR="002B6C04" w14:paraId="27955A3E" w14:textId="77777777" w:rsidTr="002B6C04">
        <w:trPr>
          <w:trHeight w:val="507"/>
        </w:trPr>
        <w:tc>
          <w:tcPr>
            <w:tcW w:w="2376" w:type="dxa"/>
            <w:tcBorders>
              <w:top w:val="nil"/>
            </w:tcBorders>
            <w:shd w:val="clear" w:color="auto" w:fill="234060"/>
          </w:tcPr>
          <w:p w14:paraId="6EF5A675" w14:textId="77777777" w:rsidR="002B6C04" w:rsidRDefault="002B6C04" w:rsidP="00415795">
            <w:pPr>
              <w:pStyle w:val="TableParagraph"/>
              <w:spacing w:before="155"/>
              <w:ind w:left="985" w:right="968"/>
              <w:jc w:val="both"/>
              <w:rPr>
                <w:b/>
                <w:sz w:val="16"/>
              </w:rPr>
            </w:pPr>
            <w:r>
              <w:rPr>
                <w:b/>
                <w:color w:val="FFFFFF"/>
                <w:sz w:val="16"/>
              </w:rPr>
              <w:t>Total</w:t>
            </w:r>
          </w:p>
        </w:tc>
        <w:tc>
          <w:tcPr>
            <w:tcW w:w="1524" w:type="dxa"/>
          </w:tcPr>
          <w:p w14:paraId="60FFDA4D" w14:textId="77777777" w:rsidR="002B6C04" w:rsidRDefault="002B6C04" w:rsidP="00415795">
            <w:pPr>
              <w:pStyle w:val="TableParagraph"/>
              <w:spacing w:before="155"/>
              <w:ind w:left="651" w:right="634"/>
              <w:jc w:val="both"/>
              <w:rPr>
                <w:sz w:val="16"/>
              </w:rPr>
            </w:pPr>
            <w:r>
              <w:rPr>
                <w:sz w:val="16"/>
              </w:rPr>
              <w:t>80</w:t>
            </w:r>
          </w:p>
        </w:tc>
        <w:tc>
          <w:tcPr>
            <w:tcW w:w="1305" w:type="dxa"/>
          </w:tcPr>
          <w:p w14:paraId="5266A94B" w14:textId="77777777" w:rsidR="002B6C04" w:rsidRDefault="002B6C04" w:rsidP="00415795">
            <w:pPr>
              <w:pStyle w:val="TableParagraph"/>
              <w:spacing w:before="155"/>
              <w:ind w:left="541" w:right="525"/>
              <w:jc w:val="both"/>
              <w:rPr>
                <w:sz w:val="16"/>
              </w:rPr>
            </w:pPr>
            <w:r>
              <w:rPr>
                <w:sz w:val="16"/>
              </w:rPr>
              <w:t>78</w:t>
            </w:r>
          </w:p>
        </w:tc>
        <w:tc>
          <w:tcPr>
            <w:tcW w:w="1332" w:type="dxa"/>
          </w:tcPr>
          <w:p w14:paraId="47797C9C" w14:textId="77777777" w:rsidR="002B6C04" w:rsidRDefault="002B6C04" w:rsidP="00415795">
            <w:pPr>
              <w:pStyle w:val="TableParagraph"/>
              <w:spacing w:before="155"/>
              <w:ind w:left="556" w:right="537"/>
              <w:jc w:val="both"/>
              <w:rPr>
                <w:sz w:val="16"/>
              </w:rPr>
            </w:pPr>
            <w:r>
              <w:rPr>
                <w:sz w:val="16"/>
              </w:rPr>
              <w:t>80</w:t>
            </w:r>
          </w:p>
        </w:tc>
        <w:tc>
          <w:tcPr>
            <w:tcW w:w="1411" w:type="dxa"/>
          </w:tcPr>
          <w:p w14:paraId="1AAE48C3" w14:textId="77777777" w:rsidR="002B6C04" w:rsidRDefault="002B6C04" w:rsidP="00415795">
            <w:pPr>
              <w:pStyle w:val="TableParagraph"/>
              <w:spacing w:before="155"/>
              <w:ind w:left="595" w:right="577"/>
              <w:jc w:val="both"/>
              <w:rPr>
                <w:sz w:val="16"/>
              </w:rPr>
            </w:pPr>
            <w:r>
              <w:rPr>
                <w:sz w:val="16"/>
              </w:rPr>
              <w:t>76</w:t>
            </w:r>
          </w:p>
        </w:tc>
        <w:tc>
          <w:tcPr>
            <w:tcW w:w="1690" w:type="dxa"/>
          </w:tcPr>
          <w:p w14:paraId="2B2A1D62" w14:textId="77777777" w:rsidR="002B6C04" w:rsidRDefault="002B6C04" w:rsidP="00415795">
            <w:pPr>
              <w:pStyle w:val="TableParagraph"/>
              <w:spacing w:before="155"/>
              <w:ind w:left="53" w:right="29"/>
              <w:jc w:val="both"/>
              <w:rPr>
                <w:sz w:val="16"/>
              </w:rPr>
            </w:pPr>
            <w:r>
              <w:rPr>
                <w:sz w:val="16"/>
              </w:rPr>
              <w:t>75</w:t>
            </w:r>
          </w:p>
        </w:tc>
        <w:tc>
          <w:tcPr>
            <w:tcW w:w="686" w:type="dxa"/>
            <w:tcBorders>
              <w:bottom w:val="nil"/>
              <w:right w:val="nil"/>
            </w:tcBorders>
          </w:tcPr>
          <w:p w14:paraId="09B60974" w14:textId="77777777" w:rsidR="002B6C04" w:rsidRDefault="002B6C04" w:rsidP="00415795">
            <w:pPr>
              <w:pStyle w:val="TableParagraph"/>
              <w:jc w:val="both"/>
              <w:rPr>
                <w:rFonts w:ascii="Times New Roman"/>
                <w:sz w:val="16"/>
              </w:rPr>
            </w:pPr>
          </w:p>
        </w:tc>
      </w:tr>
    </w:tbl>
    <w:p w14:paraId="27B3D1B8" w14:textId="77777777" w:rsidR="002B6C04" w:rsidRDefault="002B6C04" w:rsidP="00415795">
      <w:pPr>
        <w:jc w:val="both"/>
        <w:rPr>
          <w:rFonts w:ascii="Times New Roman"/>
          <w:sz w:val="16"/>
        </w:rPr>
        <w:sectPr w:rsidR="002B6C04">
          <w:pgSz w:w="12240" w:h="15840"/>
          <w:pgMar w:top="1780" w:right="860" w:bottom="2420" w:left="800" w:header="909" w:footer="2197" w:gutter="0"/>
          <w:cols w:space="720"/>
        </w:sectPr>
      </w:pPr>
    </w:p>
    <w:p w14:paraId="3881477A" w14:textId="77777777" w:rsidR="002B6C04" w:rsidRDefault="002B6C04" w:rsidP="00415795">
      <w:pPr>
        <w:pStyle w:val="Textoindependiente"/>
        <w:spacing w:before="6"/>
        <w:jc w:val="both"/>
        <w:rPr>
          <w:rFonts w:ascii="Times New Roman"/>
          <w:sz w:val="13"/>
        </w:rPr>
      </w:pPr>
    </w:p>
    <w:p w14:paraId="529FDFAC" w14:textId="77777777" w:rsidR="002B6C04" w:rsidRDefault="002B6C04" w:rsidP="00415795">
      <w:pPr>
        <w:pStyle w:val="Textoindependiente"/>
        <w:spacing w:before="101" w:line="276" w:lineRule="auto"/>
        <w:ind w:left="902" w:right="840"/>
        <w:jc w:val="both"/>
      </w:pPr>
      <w:r>
        <w:t>Una vez efectuada la evaluación y de acuerdo con los resultados obtenidos, se identificó el orden de priorización de los aspectos a trabajar, los ítems que obtuvieron una calificación de 50 son considerados con mayor impacto; los de  47 a 30 son moderados de menor impacto, dado que los puntajes evidenciados superan los estándares, lo cual se deja en la siguiente</w:t>
      </w:r>
      <w:r>
        <w:rPr>
          <w:spacing w:val="-15"/>
        </w:rPr>
        <w:t xml:space="preserve"> </w:t>
      </w:r>
      <w:r>
        <w:t>tabla:</w:t>
      </w:r>
    </w:p>
    <w:p w14:paraId="5A54A6D8" w14:textId="77777777" w:rsidR="002B6C04" w:rsidRDefault="002B6C04" w:rsidP="00415795">
      <w:pPr>
        <w:pStyle w:val="Textoindependiente"/>
        <w:spacing w:before="9" w:after="1"/>
        <w:jc w:val="both"/>
        <w:rPr>
          <w:sz w:val="16"/>
        </w:rPr>
      </w:pPr>
    </w:p>
    <w:tbl>
      <w:tblPr>
        <w:tblStyle w:val="TableNormal"/>
        <w:tblW w:w="0" w:type="auto"/>
        <w:tblInd w:w="103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758"/>
        <w:gridCol w:w="844"/>
      </w:tblGrid>
      <w:tr w:rsidR="002B6C04" w14:paraId="55D8FDC0" w14:textId="77777777" w:rsidTr="002B6C04">
        <w:trPr>
          <w:trHeight w:val="310"/>
        </w:trPr>
        <w:tc>
          <w:tcPr>
            <w:tcW w:w="7758" w:type="dxa"/>
            <w:tcBorders>
              <w:left w:val="single" w:sz="12" w:space="0" w:color="000000"/>
            </w:tcBorders>
          </w:tcPr>
          <w:p w14:paraId="7C9192BE" w14:textId="77777777" w:rsidR="002B6C04" w:rsidRDefault="002B6C04" w:rsidP="00415795">
            <w:pPr>
              <w:pStyle w:val="TableParagraph"/>
              <w:spacing w:before="3"/>
              <w:ind w:left="2795" w:right="2768"/>
              <w:jc w:val="both"/>
              <w:rPr>
                <w:b/>
              </w:rPr>
            </w:pPr>
            <w:r>
              <w:rPr>
                <w:b/>
              </w:rPr>
              <w:t>ASPECTOS CRÍTICOS</w:t>
            </w:r>
          </w:p>
        </w:tc>
        <w:tc>
          <w:tcPr>
            <w:tcW w:w="844" w:type="dxa"/>
          </w:tcPr>
          <w:p w14:paraId="77B780E6" w14:textId="77777777" w:rsidR="002B6C04" w:rsidRDefault="002B6C04" w:rsidP="00415795">
            <w:pPr>
              <w:pStyle w:val="TableParagraph"/>
              <w:spacing w:before="3"/>
              <w:ind w:right="72"/>
              <w:jc w:val="both"/>
              <w:rPr>
                <w:b/>
              </w:rPr>
            </w:pPr>
            <w:r>
              <w:rPr>
                <w:b/>
              </w:rPr>
              <w:t>TOTAL</w:t>
            </w:r>
          </w:p>
        </w:tc>
      </w:tr>
      <w:tr w:rsidR="002B6C04" w14:paraId="47FF1C81" w14:textId="77777777" w:rsidTr="002B6C04">
        <w:trPr>
          <w:trHeight w:val="310"/>
        </w:trPr>
        <w:tc>
          <w:tcPr>
            <w:tcW w:w="7758" w:type="dxa"/>
            <w:tcBorders>
              <w:left w:val="single" w:sz="12" w:space="0" w:color="000000"/>
            </w:tcBorders>
            <w:shd w:val="clear" w:color="auto" w:fill="F4AF83"/>
          </w:tcPr>
          <w:p w14:paraId="008B94E2" w14:textId="77777777" w:rsidR="002B6C04" w:rsidRDefault="002B6C04" w:rsidP="00415795">
            <w:pPr>
              <w:pStyle w:val="TableParagraph"/>
              <w:spacing w:before="3"/>
              <w:ind w:left="107"/>
              <w:jc w:val="both"/>
            </w:pPr>
            <w:r>
              <w:t>Implementación del plan de conservación</w:t>
            </w:r>
          </w:p>
        </w:tc>
        <w:tc>
          <w:tcPr>
            <w:tcW w:w="844" w:type="dxa"/>
            <w:shd w:val="clear" w:color="auto" w:fill="F4AF83"/>
          </w:tcPr>
          <w:p w14:paraId="05DB4552" w14:textId="77777777" w:rsidR="002B6C04" w:rsidRDefault="002B6C04" w:rsidP="00415795">
            <w:pPr>
              <w:pStyle w:val="TableParagraph"/>
              <w:spacing w:before="3"/>
              <w:ind w:left="299"/>
              <w:jc w:val="both"/>
              <w:rPr>
                <w:b/>
              </w:rPr>
            </w:pPr>
            <w:r>
              <w:rPr>
                <w:b/>
              </w:rPr>
              <w:t>50</w:t>
            </w:r>
          </w:p>
        </w:tc>
      </w:tr>
      <w:tr w:rsidR="002B6C04" w14:paraId="7E522702" w14:textId="77777777" w:rsidTr="002B6C04">
        <w:trPr>
          <w:trHeight w:val="352"/>
        </w:trPr>
        <w:tc>
          <w:tcPr>
            <w:tcW w:w="7758" w:type="dxa"/>
            <w:tcBorders>
              <w:left w:val="single" w:sz="12" w:space="0" w:color="000000"/>
            </w:tcBorders>
            <w:shd w:val="clear" w:color="auto" w:fill="F4AF83"/>
          </w:tcPr>
          <w:p w14:paraId="20F54B4D" w14:textId="77777777" w:rsidR="002B6C04" w:rsidRDefault="002B6C04" w:rsidP="00415795">
            <w:pPr>
              <w:pStyle w:val="TableParagraph"/>
              <w:spacing w:before="2"/>
              <w:ind w:left="107"/>
              <w:jc w:val="both"/>
            </w:pPr>
            <w:r>
              <w:t>Actualización del diagnóstico integral de archivos</w:t>
            </w:r>
          </w:p>
        </w:tc>
        <w:tc>
          <w:tcPr>
            <w:tcW w:w="844" w:type="dxa"/>
            <w:shd w:val="clear" w:color="auto" w:fill="F4AF83"/>
          </w:tcPr>
          <w:p w14:paraId="7D5699AB" w14:textId="77777777" w:rsidR="002B6C04" w:rsidRDefault="002B6C04" w:rsidP="00415795">
            <w:pPr>
              <w:pStyle w:val="TableParagraph"/>
              <w:spacing w:before="2"/>
              <w:ind w:left="299"/>
              <w:jc w:val="both"/>
              <w:rPr>
                <w:b/>
              </w:rPr>
            </w:pPr>
            <w:r>
              <w:rPr>
                <w:b/>
              </w:rPr>
              <w:t>50</w:t>
            </w:r>
          </w:p>
        </w:tc>
      </w:tr>
      <w:tr w:rsidR="002B6C04" w14:paraId="68ED275D" w14:textId="77777777" w:rsidTr="002B6C04">
        <w:trPr>
          <w:trHeight w:val="349"/>
        </w:trPr>
        <w:tc>
          <w:tcPr>
            <w:tcW w:w="7758" w:type="dxa"/>
            <w:tcBorders>
              <w:left w:val="single" w:sz="12" w:space="0" w:color="000000"/>
            </w:tcBorders>
            <w:shd w:val="clear" w:color="auto" w:fill="F4AF83"/>
          </w:tcPr>
          <w:p w14:paraId="30AF7B87" w14:textId="77777777" w:rsidR="002B6C04" w:rsidRDefault="002B6C04" w:rsidP="00415795">
            <w:pPr>
              <w:pStyle w:val="TableParagraph"/>
              <w:spacing w:before="1"/>
              <w:ind w:left="107"/>
              <w:jc w:val="both"/>
            </w:pPr>
            <w:r>
              <w:t>Elaboración de las tablas de valoración Documental.</w:t>
            </w:r>
          </w:p>
        </w:tc>
        <w:tc>
          <w:tcPr>
            <w:tcW w:w="844" w:type="dxa"/>
            <w:shd w:val="clear" w:color="auto" w:fill="F4AF83"/>
          </w:tcPr>
          <w:p w14:paraId="5722B100" w14:textId="77777777" w:rsidR="002B6C04" w:rsidRDefault="002B6C04" w:rsidP="00415795">
            <w:pPr>
              <w:pStyle w:val="TableParagraph"/>
              <w:spacing w:before="1"/>
              <w:ind w:left="299"/>
              <w:jc w:val="both"/>
              <w:rPr>
                <w:b/>
              </w:rPr>
            </w:pPr>
            <w:r>
              <w:rPr>
                <w:b/>
              </w:rPr>
              <w:t>50</w:t>
            </w:r>
          </w:p>
        </w:tc>
      </w:tr>
      <w:tr w:rsidR="002B6C04" w14:paraId="515768E2" w14:textId="77777777" w:rsidTr="002B6C04">
        <w:trPr>
          <w:trHeight w:val="620"/>
        </w:trPr>
        <w:tc>
          <w:tcPr>
            <w:tcW w:w="7758" w:type="dxa"/>
            <w:tcBorders>
              <w:left w:val="single" w:sz="12" w:space="0" w:color="000000"/>
            </w:tcBorders>
            <w:shd w:val="clear" w:color="auto" w:fill="F4AF83"/>
          </w:tcPr>
          <w:p w14:paraId="6D0BF6DF" w14:textId="77777777" w:rsidR="002B6C04" w:rsidRDefault="002B6C04" w:rsidP="00415795">
            <w:pPr>
              <w:pStyle w:val="TableParagraph"/>
              <w:spacing w:before="3"/>
              <w:ind w:left="107"/>
              <w:jc w:val="both"/>
            </w:pPr>
            <w:r>
              <w:t>Actualización e implementación del programa de gestión</w:t>
            </w:r>
          </w:p>
          <w:p w14:paraId="7F0AABEA" w14:textId="77777777" w:rsidR="002B6C04" w:rsidRDefault="002B6C04" w:rsidP="00415795">
            <w:pPr>
              <w:pStyle w:val="TableParagraph"/>
              <w:spacing w:before="40"/>
              <w:ind w:left="107"/>
              <w:jc w:val="both"/>
            </w:pPr>
            <w:r>
              <w:t>documental.</w:t>
            </w:r>
          </w:p>
        </w:tc>
        <w:tc>
          <w:tcPr>
            <w:tcW w:w="844" w:type="dxa"/>
            <w:shd w:val="clear" w:color="auto" w:fill="F4AF83"/>
          </w:tcPr>
          <w:p w14:paraId="57722738" w14:textId="77777777" w:rsidR="002B6C04" w:rsidRDefault="002B6C04" w:rsidP="00415795">
            <w:pPr>
              <w:pStyle w:val="TableParagraph"/>
              <w:spacing w:before="3"/>
              <w:ind w:left="299"/>
              <w:jc w:val="both"/>
              <w:rPr>
                <w:b/>
              </w:rPr>
            </w:pPr>
            <w:r>
              <w:rPr>
                <w:b/>
              </w:rPr>
              <w:t>47</w:t>
            </w:r>
          </w:p>
        </w:tc>
      </w:tr>
      <w:tr w:rsidR="002B6C04" w14:paraId="0F9AC0B6" w14:textId="77777777" w:rsidTr="002B6C04">
        <w:trPr>
          <w:trHeight w:val="310"/>
        </w:trPr>
        <w:tc>
          <w:tcPr>
            <w:tcW w:w="7758" w:type="dxa"/>
            <w:tcBorders>
              <w:left w:val="single" w:sz="12" w:space="0" w:color="000000"/>
            </w:tcBorders>
            <w:shd w:val="clear" w:color="auto" w:fill="C8C8C8"/>
          </w:tcPr>
          <w:p w14:paraId="215F8244" w14:textId="77777777" w:rsidR="002B6C04" w:rsidRDefault="002B6C04" w:rsidP="00415795">
            <w:pPr>
              <w:pStyle w:val="TableParagraph"/>
              <w:spacing w:before="3"/>
              <w:ind w:left="107"/>
              <w:jc w:val="both"/>
            </w:pPr>
            <w:r>
              <w:t>Cumplimiento al plan de mejoramiento archivístico.</w:t>
            </w:r>
          </w:p>
        </w:tc>
        <w:tc>
          <w:tcPr>
            <w:tcW w:w="844" w:type="dxa"/>
            <w:shd w:val="clear" w:color="auto" w:fill="C8C8C8"/>
          </w:tcPr>
          <w:p w14:paraId="68152E36" w14:textId="77777777" w:rsidR="002B6C04" w:rsidRDefault="002B6C04" w:rsidP="00415795">
            <w:pPr>
              <w:pStyle w:val="TableParagraph"/>
              <w:spacing w:before="3"/>
              <w:ind w:left="299"/>
              <w:jc w:val="both"/>
              <w:rPr>
                <w:b/>
              </w:rPr>
            </w:pPr>
            <w:r>
              <w:rPr>
                <w:b/>
              </w:rPr>
              <w:t>45</w:t>
            </w:r>
          </w:p>
        </w:tc>
      </w:tr>
      <w:tr w:rsidR="002B6C04" w14:paraId="4FEA7D38" w14:textId="77777777" w:rsidTr="002B6C04">
        <w:trPr>
          <w:trHeight w:val="310"/>
        </w:trPr>
        <w:tc>
          <w:tcPr>
            <w:tcW w:w="7758" w:type="dxa"/>
            <w:tcBorders>
              <w:left w:val="single" w:sz="12" w:space="0" w:color="000000"/>
            </w:tcBorders>
            <w:shd w:val="clear" w:color="auto" w:fill="C8C8C8"/>
          </w:tcPr>
          <w:p w14:paraId="3EDFB998" w14:textId="77777777" w:rsidR="002B6C04" w:rsidRDefault="002B6C04" w:rsidP="00415795">
            <w:pPr>
              <w:pStyle w:val="TableParagraph"/>
              <w:spacing w:before="3"/>
              <w:ind w:left="107"/>
              <w:jc w:val="both"/>
            </w:pPr>
            <w:r>
              <w:t>Actualización de inventarios documentales en los archivos de gestión</w:t>
            </w:r>
          </w:p>
        </w:tc>
        <w:tc>
          <w:tcPr>
            <w:tcW w:w="844" w:type="dxa"/>
            <w:shd w:val="clear" w:color="auto" w:fill="C8C8C8"/>
          </w:tcPr>
          <w:p w14:paraId="27DFCDE4" w14:textId="77777777" w:rsidR="002B6C04" w:rsidRDefault="002B6C04" w:rsidP="00415795">
            <w:pPr>
              <w:pStyle w:val="TableParagraph"/>
              <w:spacing w:before="3"/>
              <w:ind w:left="299"/>
              <w:jc w:val="both"/>
              <w:rPr>
                <w:b/>
              </w:rPr>
            </w:pPr>
            <w:r>
              <w:rPr>
                <w:b/>
              </w:rPr>
              <w:t>40</w:t>
            </w:r>
          </w:p>
        </w:tc>
      </w:tr>
      <w:tr w:rsidR="002B6C04" w14:paraId="227287F6" w14:textId="77777777" w:rsidTr="002B6C04">
        <w:trPr>
          <w:trHeight w:val="930"/>
        </w:trPr>
        <w:tc>
          <w:tcPr>
            <w:tcW w:w="7758" w:type="dxa"/>
            <w:tcBorders>
              <w:left w:val="single" w:sz="12" w:space="0" w:color="000000"/>
            </w:tcBorders>
            <w:shd w:val="clear" w:color="auto" w:fill="C8C8C8"/>
          </w:tcPr>
          <w:p w14:paraId="71D29B91" w14:textId="77777777" w:rsidR="002B6C04" w:rsidRDefault="002B6C04" w:rsidP="00415795">
            <w:pPr>
              <w:pStyle w:val="TableParagraph"/>
              <w:spacing w:before="1"/>
              <w:ind w:left="107"/>
              <w:jc w:val="both"/>
            </w:pPr>
            <w:r>
              <w:t>Compromiso de la alta dirección frente al proceso de gestión</w:t>
            </w:r>
          </w:p>
          <w:p w14:paraId="37A6FBCB" w14:textId="77777777" w:rsidR="002B6C04" w:rsidRDefault="002B6C04" w:rsidP="00415795">
            <w:pPr>
              <w:pStyle w:val="TableParagraph"/>
              <w:spacing w:before="2" w:line="310" w:lineRule="atLeast"/>
              <w:ind w:left="107" w:right="84"/>
              <w:jc w:val="both"/>
            </w:pPr>
            <w:r>
              <w:t>documental, para conseguir su cumplimiento gracias a la articulación y apoyo de todos los procesos de la institución</w:t>
            </w:r>
          </w:p>
        </w:tc>
        <w:tc>
          <w:tcPr>
            <w:tcW w:w="844" w:type="dxa"/>
            <w:shd w:val="clear" w:color="auto" w:fill="C8C8C8"/>
          </w:tcPr>
          <w:p w14:paraId="1C1666CD" w14:textId="77777777" w:rsidR="002B6C04" w:rsidRDefault="002B6C04" w:rsidP="00415795">
            <w:pPr>
              <w:pStyle w:val="TableParagraph"/>
              <w:spacing w:before="1"/>
              <w:ind w:left="299"/>
              <w:jc w:val="both"/>
              <w:rPr>
                <w:b/>
              </w:rPr>
            </w:pPr>
            <w:r>
              <w:rPr>
                <w:b/>
              </w:rPr>
              <w:t>39</w:t>
            </w:r>
          </w:p>
        </w:tc>
      </w:tr>
      <w:tr w:rsidR="002B6C04" w14:paraId="2637F517" w14:textId="77777777" w:rsidTr="002B6C04">
        <w:trPr>
          <w:trHeight w:val="620"/>
        </w:trPr>
        <w:tc>
          <w:tcPr>
            <w:tcW w:w="7758" w:type="dxa"/>
            <w:tcBorders>
              <w:left w:val="single" w:sz="12" w:space="0" w:color="000000"/>
            </w:tcBorders>
            <w:shd w:val="clear" w:color="auto" w:fill="C8C8C8"/>
          </w:tcPr>
          <w:p w14:paraId="1ED6B8C5" w14:textId="77777777" w:rsidR="002B6C04" w:rsidRDefault="002B6C04" w:rsidP="00415795">
            <w:pPr>
              <w:pStyle w:val="TableParagraph"/>
              <w:spacing w:before="3"/>
              <w:ind w:left="107"/>
              <w:jc w:val="both"/>
            </w:pPr>
            <w:r>
              <w:t>Convalidación, ajustes e Implementación de las tablas de retención</w:t>
            </w:r>
          </w:p>
          <w:p w14:paraId="2E7B0D39" w14:textId="77777777" w:rsidR="002B6C04" w:rsidRDefault="002B6C04" w:rsidP="00415795">
            <w:pPr>
              <w:pStyle w:val="TableParagraph"/>
              <w:spacing w:before="41"/>
              <w:ind w:left="107"/>
              <w:jc w:val="both"/>
            </w:pPr>
            <w:r>
              <w:t>Documental</w:t>
            </w:r>
          </w:p>
        </w:tc>
        <w:tc>
          <w:tcPr>
            <w:tcW w:w="844" w:type="dxa"/>
            <w:shd w:val="clear" w:color="auto" w:fill="C8C8C8"/>
          </w:tcPr>
          <w:p w14:paraId="41B70B44" w14:textId="77777777" w:rsidR="002B6C04" w:rsidRDefault="002B6C04" w:rsidP="00415795">
            <w:pPr>
              <w:pStyle w:val="TableParagraph"/>
              <w:spacing w:before="3"/>
              <w:ind w:left="299"/>
              <w:jc w:val="both"/>
              <w:rPr>
                <w:b/>
              </w:rPr>
            </w:pPr>
            <w:r>
              <w:rPr>
                <w:b/>
              </w:rPr>
              <w:t>38</w:t>
            </w:r>
          </w:p>
        </w:tc>
      </w:tr>
      <w:tr w:rsidR="002B6C04" w14:paraId="4D455A84" w14:textId="77777777" w:rsidTr="002B6C04">
        <w:trPr>
          <w:trHeight w:val="620"/>
        </w:trPr>
        <w:tc>
          <w:tcPr>
            <w:tcW w:w="7758" w:type="dxa"/>
            <w:tcBorders>
              <w:left w:val="single" w:sz="12" w:space="0" w:color="000000"/>
            </w:tcBorders>
            <w:shd w:val="clear" w:color="auto" w:fill="C8C8C8"/>
          </w:tcPr>
          <w:p w14:paraId="4BC22E79" w14:textId="77777777" w:rsidR="002B6C04" w:rsidRDefault="002B6C04" w:rsidP="00415795">
            <w:pPr>
              <w:pStyle w:val="TableParagraph"/>
              <w:spacing w:before="3"/>
              <w:ind w:left="107"/>
              <w:jc w:val="both"/>
            </w:pPr>
            <w:r>
              <w:t>Sensibilización y capacitación a todo el personal de la administración</w:t>
            </w:r>
          </w:p>
          <w:p w14:paraId="737DBDDB" w14:textId="77777777" w:rsidR="002B6C04" w:rsidRDefault="002B6C04" w:rsidP="00415795">
            <w:pPr>
              <w:pStyle w:val="TableParagraph"/>
              <w:spacing w:before="40"/>
              <w:ind w:left="107"/>
              <w:jc w:val="both"/>
            </w:pPr>
            <w:r>
              <w:t>en temas archivísticos</w:t>
            </w:r>
          </w:p>
        </w:tc>
        <w:tc>
          <w:tcPr>
            <w:tcW w:w="844" w:type="dxa"/>
            <w:shd w:val="clear" w:color="auto" w:fill="C8C8C8"/>
          </w:tcPr>
          <w:p w14:paraId="39E97BF6" w14:textId="77777777" w:rsidR="002B6C04" w:rsidRDefault="002B6C04" w:rsidP="00415795">
            <w:pPr>
              <w:pStyle w:val="TableParagraph"/>
              <w:spacing w:before="3"/>
              <w:ind w:left="299"/>
              <w:jc w:val="both"/>
              <w:rPr>
                <w:b/>
              </w:rPr>
            </w:pPr>
            <w:r>
              <w:rPr>
                <w:b/>
              </w:rPr>
              <w:t>30</w:t>
            </w:r>
          </w:p>
        </w:tc>
      </w:tr>
      <w:tr w:rsidR="002B6C04" w14:paraId="478FC314" w14:textId="77777777" w:rsidTr="002B6C04">
        <w:trPr>
          <w:trHeight w:val="310"/>
        </w:trPr>
        <w:tc>
          <w:tcPr>
            <w:tcW w:w="7758" w:type="dxa"/>
            <w:tcBorders>
              <w:left w:val="single" w:sz="12" w:space="0" w:color="000000"/>
            </w:tcBorders>
            <w:shd w:val="clear" w:color="auto" w:fill="A6A6A6"/>
          </w:tcPr>
          <w:p w14:paraId="78AE6519" w14:textId="77777777" w:rsidR="002B6C04" w:rsidRDefault="002B6C04" w:rsidP="00415795">
            <w:pPr>
              <w:pStyle w:val="TableParagraph"/>
              <w:spacing w:before="3"/>
              <w:ind w:left="107"/>
              <w:jc w:val="both"/>
              <w:rPr>
                <w:b/>
              </w:rPr>
            </w:pPr>
            <w:r>
              <w:rPr>
                <w:b/>
              </w:rPr>
              <w:t>Total</w:t>
            </w:r>
          </w:p>
        </w:tc>
        <w:tc>
          <w:tcPr>
            <w:tcW w:w="844" w:type="dxa"/>
            <w:shd w:val="clear" w:color="auto" w:fill="A6A6A6"/>
          </w:tcPr>
          <w:p w14:paraId="5569668B" w14:textId="77777777" w:rsidR="002B6C04" w:rsidRDefault="002B6C04" w:rsidP="00415795">
            <w:pPr>
              <w:pStyle w:val="TableParagraph"/>
              <w:spacing w:before="3"/>
              <w:ind w:right="148"/>
              <w:jc w:val="both"/>
              <w:rPr>
                <w:b/>
              </w:rPr>
            </w:pPr>
            <w:r>
              <w:rPr>
                <w:b/>
              </w:rPr>
              <w:t>389</w:t>
            </w:r>
          </w:p>
        </w:tc>
      </w:tr>
    </w:tbl>
    <w:p w14:paraId="713BB546" w14:textId="77777777" w:rsidR="002B6C04" w:rsidRDefault="002B6C04" w:rsidP="00415795">
      <w:pPr>
        <w:pStyle w:val="Textoindependiente"/>
        <w:jc w:val="both"/>
        <w:rPr>
          <w:sz w:val="20"/>
        </w:rPr>
      </w:pPr>
    </w:p>
    <w:p w14:paraId="1AA6248F" w14:textId="77777777" w:rsidR="002B6C04" w:rsidRDefault="002B6C04" w:rsidP="00415795">
      <w:pPr>
        <w:pStyle w:val="Textoindependiente"/>
        <w:spacing w:before="5"/>
        <w:jc w:val="both"/>
        <w:rPr>
          <w:sz w:val="16"/>
        </w:rPr>
      </w:pPr>
    </w:p>
    <w:tbl>
      <w:tblPr>
        <w:tblStyle w:val="TableNormal"/>
        <w:tblW w:w="0" w:type="auto"/>
        <w:tblInd w:w="104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883"/>
        <w:gridCol w:w="684"/>
      </w:tblGrid>
      <w:tr w:rsidR="002B6C04" w14:paraId="666A683D" w14:textId="77777777" w:rsidTr="002B6C04">
        <w:trPr>
          <w:trHeight w:val="310"/>
        </w:trPr>
        <w:tc>
          <w:tcPr>
            <w:tcW w:w="7883" w:type="dxa"/>
            <w:shd w:val="clear" w:color="auto" w:fill="A6A6A6"/>
          </w:tcPr>
          <w:p w14:paraId="72D54B9A" w14:textId="77777777" w:rsidR="002B6C04" w:rsidRDefault="002B6C04" w:rsidP="00415795">
            <w:pPr>
              <w:pStyle w:val="TableParagraph"/>
              <w:spacing w:before="1"/>
              <w:ind w:left="107"/>
              <w:jc w:val="both"/>
              <w:rPr>
                <w:b/>
              </w:rPr>
            </w:pPr>
            <w:r>
              <w:rPr>
                <w:b/>
              </w:rPr>
              <w:t>Administración de archivos</w:t>
            </w:r>
          </w:p>
        </w:tc>
        <w:tc>
          <w:tcPr>
            <w:tcW w:w="684" w:type="dxa"/>
            <w:shd w:val="clear" w:color="auto" w:fill="A6A6A6"/>
          </w:tcPr>
          <w:p w14:paraId="7BC241FC" w14:textId="77777777" w:rsidR="002B6C04" w:rsidRDefault="002B6C04" w:rsidP="00415795">
            <w:pPr>
              <w:pStyle w:val="TableParagraph"/>
              <w:spacing w:before="1"/>
              <w:ind w:left="95"/>
              <w:jc w:val="both"/>
              <w:rPr>
                <w:b/>
              </w:rPr>
            </w:pPr>
            <w:r>
              <w:rPr>
                <w:b/>
              </w:rPr>
              <w:t>80</w:t>
            </w:r>
          </w:p>
        </w:tc>
      </w:tr>
      <w:tr w:rsidR="002B6C04" w14:paraId="682CDD84" w14:textId="77777777" w:rsidTr="002B6C04">
        <w:trPr>
          <w:trHeight w:val="310"/>
        </w:trPr>
        <w:tc>
          <w:tcPr>
            <w:tcW w:w="7883" w:type="dxa"/>
            <w:shd w:val="clear" w:color="auto" w:fill="A6A6A6"/>
          </w:tcPr>
          <w:p w14:paraId="1B2DEA91" w14:textId="77777777" w:rsidR="002B6C04" w:rsidRDefault="002B6C04" w:rsidP="00415795">
            <w:pPr>
              <w:pStyle w:val="TableParagraph"/>
              <w:spacing w:before="1"/>
              <w:ind w:left="107"/>
              <w:jc w:val="both"/>
              <w:rPr>
                <w:b/>
              </w:rPr>
            </w:pPr>
            <w:r>
              <w:rPr>
                <w:b/>
              </w:rPr>
              <w:t>Preservación de la información</w:t>
            </w:r>
          </w:p>
        </w:tc>
        <w:tc>
          <w:tcPr>
            <w:tcW w:w="684" w:type="dxa"/>
            <w:shd w:val="clear" w:color="auto" w:fill="A6A6A6"/>
          </w:tcPr>
          <w:p w14:paraId="4B8C808F" w14:textId="77777777" w:rsidR="002B6C04" w:rsidRDefault="002B6C04" w:rsidP="00415795">
            <w:pPr>
              <w:pStyle w:val="TableParagraph"/>
              <w:spacing w:before="1"/>
              <w:ind w:left="95"/>
              <w:jc w:val="both"/>
              <w:rPr>
                <w:b/>
              </w:rPr>
            </w:pPr>
            <w:r>
              <w:rPr>
                <w:b/>
              </w:rPr>
              <w:t>80</w:t>
            </w:r>
          </w:p>
        </w:tc>
      </w:tr>
    </w:tbl>
    <w:p w14:paraId="1C3AFC8D" w14:textId="77777777" w:rsidR="002B6C04" w:rsidRDefault="002B6C04" w:rsidP="00415795">
      <w:pPr>
        <w:pStyle w:val="Textoindependiente"/>
        <w:spacing w:before="2"/>
        <w:jc w:val="both"/>
        <w:rPr>
          <w:sz w:val="26"/>
        </w:rPr>
      </w:pPr>
    </w:p>
    <w:p w14:paraId="1DF780C5" w14:textId="77777777" w:rsidR="002B6C04" w:rsidRDefault="002B6C04" w:rsidP="00415795">
      <w:pPr>
        <w:pStyle w:val="Textoindependiente"/>
        <w:spacing w:line="276" w:lineRule="auto"/>
        <w:ind w:left="902" w:right="835"/>
        <w:jc w:val="both"/>
      </w:pPr>
      <w:r>
        <w:t>Además de la evaluación de los aspectos, se logra identificar la ponderación de cada eje articulador, evidenciado que Administración de Archivos, Preservación de la información y fortalecimiento, son los de mayor impacto en la Entidad, lo cual concuerda con que el aspecto de mayor</w:t>
      </w:r>
      <w:r>
        <w:rPr>
          <w:spacing w:val="-8"/>
        </w:rPr>
        <w:t xml:space="preserve"> </w:t>
      </w:r>
      <w:r>
        <w:t>calificación.</w:t>
      </w:r>
    </w:p>
    <w:p w14:paraId="3B13CD59" w14:textId="77777777" w:rsidR="002B6C04" w:rsidRPr="00BC372C" w:rsidRDefault="002B6C04" w:rsidP="00415795">
      <w:pPr>
        <w:spacing w:line="276" w:lineRule="auto"/>
        <w:jc w:val="both"/>
        <w:rPr>
          <w:lang w:val="es-CO"/>
        </w:rPr>
        <w:sectPr w:rsidR="002B6C04" w:rsidRPr="00BC372C">
          <w:pgSz w:w="12240" w:h="15840"/>
          <w:pgMar w:top="1780" w:right="860" w:bottom="2420" w:left="800" w:header="909" w:footer="2197" w:gutter="0"/>
          <w:cols w:space="720"/>
        </w:sectPr>
      </w:pPr>
    </w:p>
    <w:p w14:paraId="01B9A9A0" w14:textId="77777777" w:rsidR="002B6C04" w:rsidRDefault="002B6C04" w:rsidP="00415795">
      <w:pPr>
        <w:pStyle w:val="Textoindependiente"/>
        <w:spacing w:before="8"/>
        <w:jc w:val="both"/>
        <w:rPr>
          <w:sz w:val="12"/>
        </w:rPr>
      </w:pPr>
    </w:p>
    <w:p w14:paraId="4AAD0DE1" w14:textId="77777777" w:rsidR="002B6C04" w:rsidRDefault="002B6C04" w:rsidP="00415795">
      <w:pPr>
        <w:pStyle w:val="Ttulo1"/>
        <w:numPr>
          <w:ilvl w:val="0"/>
          <w:numId w:val="20"/>
        </w:numPr>
        <w:tabs>
          <w:tab w:val="left" w:pos="1622"/>
        </w:tabs>
        <w:spacing w:before="101"/>
        <w:ind w:hanging="361"/>
        <w:jc w:val="both"/>
      </w:pPr>
      <w:bookmarkStart w:id="12" w:name="_Toc59008202"/>
      <w:r>
        <w:t>VISIÓN ESTRATÉGICA DEL PLAN INSTITUCIONAL DE</w:t>
      </w:r>
      <w:r>
        <w:rPr>
          <w:spacing w:val="-13"/>
        </w:rPr>
        <w:t xml:space="preserve"> </w:t>
      </w:r>
      <w:r>
        <w:t>ARCHIVOS</w:t>
      </w:r>
      <w:bookmarkEnd w:id="12"/>
    </w:p>
    <w:p w14:paraId="6BFA57C4" w14:textId="77777777" w:rsidR="002B6C04" w:rsidRDefault="002B6C04" w:rsidP="00415795">
      <w:pPr>
        <w:pStyle w:val="Textoindependiente"/>
        <w:spacing w:before="6"/>
        <w:jc w:val="both"/>
        <w:rPr>
          <w:b/>
          <w:sz w:val="28"/>
        </w:rPr>
      </w:pPr>
    </w:p>
    <w:p w14:paraId="7E05E1AD" w14:textId="77777777" w:rsidR="002B6C04" w:rsidRDefault="002B6C04" w:rsidP="00415795">
      <w:pPr>
        <w:pStyle w:val="Textoindependiente"/>
        <w:spacing w:line="276" w:lineRule="auto"/>
        <w:ind w:left="902" w:right="841"/>
        <w:jc w:val="both"/>
      </w:pPr>
      <w:r>
        <w:t>El PINAR de la Alcaldía de Pasto permitirá la implementación de acciones para el fortalecimiento de gestión documental en el cual se encuentran programadas las actividades y los recursos requeridos que permitirán contribuir a la conservación de la memoria histórica de la entidad de manera que la información sea recuperable para el uso de la administración en la toma de decisiones basadas en antecedentes y en el servicio al ciudadano.</w:t>
      </w:r>
    </w:p>
    <w:p w14:paraId="42AFA435" w14:textId="77777777" w:rsidR="002B6C04" w:rsidRDefault="002B6C04" w:rsidP="00415795">
      <w:pPr>
        <w:pStyle w:val="Textoindependiente"/>
        <w:spacing w:before="9"/>
        <w:jc w:val="both"/>
        <w:rPr>
          <w:sz w:val="19"/>
        </w:rPr>
      </w:pPr>
    </w:p>
    <w:p w14:paraId="673B508E" w14:textId="77777777" w:rsidR="002B6C04" w:rsidRDefault="002B6C04" w:rsidP="00415795">
      <w:pPr>
        <w:pStyle w:val="Ttulo1"/>
        <w:numPr>
          <w:ilvl w:val="0"/>
          <w:numId w:val="20"/>
        </w:numPr>
        <w:tabs>
          <w:tab w:val="left" w:pos="1622"/>
        </w:tabs>
        <w:ind w:hanging="361"/>
        <w:jc w:val="both"/>
      </w:pPr>
      <w:bookmarkStart w:id="13" w:name="_Toc59008203"/>
      <w:r>
        <w:t>Objetivos Estratégicos del Plan Institucional del Archivo –</w:t>
      </w:r>
      <w:r>
        <w:rPr>
          <w:spacing w:val="-11"/>
        </w:rPr>
        <w:t xml:space="preserve"> </w:t>
      </w:r>
      <w:r>
        <w:t>PINAR</w:t>
      </w:r>
      <w:bookmarkEnd w:id="13"/>
    </w:p>
    <w:p w14:paraId="698E467A" w14:textId="77777777" w:rsidR="002B6C04" w:rsidRDefault="002B6C04" w:rsidP="00415795">
      <w:pPr>
        <w:pStyle w:val="Textoindependiente"/>
        <w:spacing w:before="5"/>
        <w:jc w:val="both"/>
        <w:rPr>
          <w:b/>
          <w:sz w:val="33"/>
        </w:rPr>
      </w:pPr>
    </w:p>
    <w:p w14:paraId="1232AFEF" w14:textId="77777777" w:rsidR="002B6C04" w:rsidRDefault="002B6C04" w:rsidP="00415795">
      <w:pPr>
        <w:pStyle w:val="Ttulo1"/>
        <w:numPr>
          <w:ilvl w:val="1"/>
          <w:numId w:val="20"/>
        </w:numPr>
        <w:tabs>
          <w:tab w:val="left" w:pos="1981"/>
          <w:tab w:val="left" w:pos="1982"/>
        </w:tabs>
        <w:ind w:hanging="721"/>
        <w:jc w:val="both"/>
      </w:pPr>
      <w:bookmarkStart w:id="14" w:name="_Toc59008204"/>
      <w:r>
        <w:t>Objetivo</w:t>
      </w:r>
      <w:r>
        <w:rPr>
          <w:spacing w:val="-1"/>
        </w:rPr>
        <w:t xml:space="preserve"> </w:t>
      </w:r>
      <w:r>
        <w:t>General</w:t>
      </w:r>
      <w:bookmarkEnd w:id="14"/>
    </w:p>
    <w:p w14:paraId="3D940FBC" w14:textId="77777777" w:rsidR="002B6C04" w:rsidRDefault="002B6C04" w:rsidP="00415795">
      <w:pPr>
        <w:pStyle w:val="Textoindependiente"/>
        <w:spacing w:before="4"/>
        <w:jc w:val="both"/>
        <w:rPr>
          <w:b/>
          <w:sz w:val="33"/>
        </w:rPr>
      </w:pPr>
    </w:p>
    <w:p w14:paraId="742C63B4" w14:textId="77777777" w:rsidR="002B6C04" w:rsidRDefault="002B6C04" w:rsidP="00415795">
      <w:pPr>
        <w:pStyle w:val="Textoindependiente"/>
        <w:spacing w:before="1" w:line="276" w:lineRule="auto"/>
        <w:ind w:left="902" w:right="841"/>
        <w:jc w:val="both"/>
      </w:pPr>
      <w:r>
        <w:t xml:space="preserve">Obtener en la vigencia 2021, la implementación de planes y proyectos que permitan la organización y el y el acceso a la información contenida en los documentos de archivo, en concordancia con el  Plan de Desarrollo Municipal “Pasto la Gran Capital” 2020-2023. </w:t>
      </w:r>
    </w:p>
    <w:p w14:paraId="65F9EA5F" w14:textId="77777777" w:rsidR="002B6C04" w:rsidRDefault="002B6C04" w:rsidP="00415795">
      <w:pPr>
        <w:pStyle w:val="Textoindependiente"/>
        <w:spacing w:before="5"/>
        <w:jc w:val="both"/>
        <w:rPr>
          <w:sz w:val="28"/>
        </w:rPr>
      </w:pPr>
    </w:p>
    <w:p w14:paraId="3FA133A0" w14:textId="77777777" w:rsidR="002B6C04" w:rsidRDefault="002B6C04" w:rsidP="00415795">
      <w:pPr>
        <w:pStyle w:val="Ttulo1"/>
        <w:numPr>
          <w:ilvl w:val="1"/>
          <w:numId w:val="20"/>
        </w:numPr>
        <w:tabs>
          <w:tab w:val="left" w:pos="1981"/>
          <w:tab w:val="left" w:pos="1982"/>
        </w:tabs>
        <w:ind w:hanging="721"/>
        <w:jc w:val="both"/>
      </w:pPr>
      <w:bookmarkStart w:id="15" w:name="_Toc59008205"/>
      <w:r>
        <w:t>Objetivos</w:t>
      </w:r>
      <w:r>
        <w:rPr>
          <w:spacing w:val="-2"/>
        </w:rPr>
        <w:t xml:space="preserve"> </w:t>
      </w:r>
      <w:r>
        <w:t>específicos</w:t>
      </w:r>
      <w:bookmarkEnd w:id="15"/>
    </w:p>
    <w:p w14:paraId="2646574B" w14:textId="77777777" w:rsidR="002B6C04" w:rsidRDefault="002B6C04" w:rsidP="00415795">
      <w:pPr>
        <w:pStyle w:val="Textoindependiente"/>
        <w:spacing w:before="9"/>
        <w:jc w:val="both"/>
        <w:rPr>
          <w:b/>
          <w:sz w:val="28"/>
        </w:rPr>
      </w:pPr>
    </w:p>
    <w:p w14:paraId="738FADBD" w14:textId="77777777" w:rsidR="002B6C04" w:rsidRDefault="002B6C04" w:rsidP="003060F0">
      <w:pPr>
        <w:pStyle w:val="Prrafodelista"/>
        <w:numPr>
          <w:ilvl w:val="2"/>
          <w:numId w:val="20"/>
        </w:numPr>
        <w:tabs>
          <w:tab w:val="left" w:pos="1622"/>
        </w:tabs>
        <w:spacing w:line="276" w:lineRule="auto"/>
        <w:ind w:left="1276" w:right="836" w:firstLine="142"/>
        <w:jc w:val="both"/>
      </w:pPr>
      <w:r>
        <w:t>Elaborar, actualizar e Implementar los instrumentos archivísticos de la Alcaldía de Pasto, acorde a la normatividad vigente y articulados a las necesidades de la entidad en materia de gestión</w:t>
      </w:r>
      <w:r>
        <w:rPr>
          <w:spacing w:val="-12"/>
        </w:rPr>
        <w:t xml:space="preserve"> </w:t>
      </w:r>
      <w:r>
        <w:t>documental.</w:t>
      </w:r>
    </w:p>
    <w:p w14:paraId="6A090F2A" w14:textId="77777777" w:rsidR="002B6C04" w:rsidRDefault="002B6C04" w:rsidP="00415795">
      <w:pPr>
        <w:pStyle w:val="Textoindependiente"/>
        <w:spacing w:before="12"/>
        <w:jc w:val="both"/>
        <w:rPr>
          <w:sz w:val="29"/>
        </w:rPr>
      </w:pPr>
    </w:p>
    <w:p w14:paraId="7897A07C" w14:textId="77777777" w:rsidR="002B6C04" w:rsidRDefault="002B6C04" w:rsidP="003060F0">
      <w:pPr>
        <w:pStyle w:val="Prrafodelista"/>
        <w:numPr>
          <w:ilvl w:val="2"/>
          <w:numId w:val="20"/>
        </w:numPr>
        <w:tabs>
          <w:tab w:val="left" w:pos="1622"/>
        </w:tabs>
        <w:ind w:hanging="975"/>
        <w:jc w:val="both"/>
      </w:pPr>
      <w:r>
        <w:t>Dar cumplimiento al plan de mejoramiento archivístico</w:t>
      </w:r>
      <w:r>
        <w:rPr>
          <w:spacing w:val="-13"/>
        </w:rPr>
        <w:t xml:space="preserve"> </w:t>
      </w:r>
      <w:r>
        <w:t>establecido.</w:t>
      </w:r>
    </w:p>
    <w:p w14:paraId="6BF4BA44" w14:textId="77777777" w:rsidR="002B6C04" w:rsidRPr="00BC372C" w:rsidRDefault="002B6C04" w:rsidP="00415795">
      <w:pPr>
        <w:jc w:val="both"/>
        <w:rPr>
          <w:lang w:val="es-CO"/>
        </w:rPr>
        <w:sectPr w:rsidR="002B6C04" w:rsidRPr="00BC372C">
          <w:pgSz w:w="12240" w:h="15840"/>
          <w:pgMar w:top="1780" w:right="860" w:bottom="2420" w:left="800" w:header="909" w:footer="2197" w:gutter="0"/>
          <w:cols w:space="720"/>
        </w:sectPr>
      </w:pPr>
    </w:p>
    <w:p w14:paraId="269AC169" w14:textId="77777777" w:rsidR="002B6C04" w:rsidRDefault="002B6C04" w:rsidP="00415795">
      <w:pPr>
        <w:pStyle w:val="Textoindependiente"/>
        <w:spacing w:before="5"/>
        <w:jc w:val="both"/>
        <w:rPr>
          <w:sz w:val="12"/>
        </w:rPr>
      </w:pPr>
    </w:p>
    <w:p w14:paraId="1D9F3110" w14:textId="3B7C1AB4" w:rsidR="00787A32" w:rsidRDefault="00787A32" w:rsidP="00415795">
      <w:pPr>
        <w:pStyle w:val="Textoindependiente"/>
        <w:jc w:val="both"/>
        <w:rPr>
          <w:rFonts w:ascii="Times New Roman"/>
          <w:sz w:val="20"/>
        </w:rPr>
      </w:pPr>
    </w:p>
    <w:p w14:paraId="25F0F160" w14:textId="78100861" w:rsidR="002B6C04" w:rsidRPr="00DC278D" w:rsidRDefault="00DC278D" w:rsidP="00415795">
      <w:pPr>
        <w:pStyle w:val="Textoindependiente"/>
        <w:jc w:val="both"/>
        <w:rPr>
          <w:b/>
          <w:bCs/>
        </w:rPr>
      </w:pPr>
      <w:r w:rsidRPr="00DC278D">
        <w:rPr>
          <w:b/>
          <w:bCs/>
        </w:rPr>
        <w:t>CRONOGRMA PROGRAMA DE GESTION DOCUMENTAL</w:t>
      </w:r>
    </w:p>
    <w:p w14:paraId="2768BE67" w14:textId="7CD9EA36" w:rsidR="002B6C04" w:rsidRDefault="002B6C04" w:rsidP="00415795">
      <w:pPr>
        <w:pStyle w:val="Textoindependiente"/>
        <w:jc w:val="both"/>
        <w:rPr>
          <w:rFonts w:ascii="Times New Roman"/>
          <w:sz w:val="20"/>
        </w:rPr>
      </w:pPr>
    </w:p>
    <w:tbl>
      <w:tblPr>
        <w:tblW w:w="4619" w:type="pct"/>
        <w:tblCellMar>
          <w:left w:w="70" w:type="dxa"/>
          <w:right w:w="70" w:type="dxa"/>
        </w:tblCellMar>
        <w:tblLook w:val="04A0" w:firstRow="1" w:lastRow="0" w:firstColumn="1" w:lastColumn="0" w:noHBand="0" w:noVBand="1"/>
      </w:tblPr>
      <w:tblGrid>
        <w:gridCol w:w="3856"/>
        <w:gridCol w:w="1798"/>
        <w:gridCol w:w="2255"/>
        <w:gridCol w:w="1483"/>
        <w:gridCol w:w="1251"/>
        <w:gridCol w:w="1274"/>
        <w:gridCol w:w="1303"/>
      </w:tblGrid>
      <w:tr w:rsidR="00E20CE8" w:rsidRPr="00E20CE8" w14:paraId="0858E330" w14:textId="77777777" w:rsidTr="00E20CE8">
        <w:trPr>
          <w:trHeight w:val="430"/>
        </w:trPr>
        <w:tc>
          <w:tcPr>
            <w:tcW w:w="1458"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17AC020"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PROYECTO/PLAN</w:t>
            </w:r>
          </w:p>
        </w:tc>
        <w:tc>
          <w:tcPr>
            <w:tcW w:w="680" w:type="pct"/>
            <w:tcBorders>
              <w:top w:val="single" w:sz="4" w:space="0" w:color="auto"/>
              <w:left w:val="nil"/>
              <w:bottom w:val="single" w:sz="4" w:space="0" w:color="auto"/>
              <w:right w:val="single" w:sz="4" w:space="0" w:color="auto"/>
            </w:tcBorders>
            <w:shd w:val="clear" w:color="000000" w:fill="9BC2E6"/>
            <w:noWrap/>
            <w:vAlign w:val="bottom"/>
            <w:hideMark/>
          </w:tcPr>
          <w:p w14:paraId="3D29669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853" w:type="pct"/>
            <w:tcBorders>
              <w:top w:val="single" w:sz="4" w:space="0" w:color="auto"/>
              <w:left w:val="nil"/>
              <w:bottom w:val="single" w:sz="4" w:space="0" w:color="auto"/>
              <w:right w:val="single" w:sz="4" w:space="0" w:color="auto"/>
            </w:tcBorders>
            <w:shd w:val="clear" w:color="000000" w:fill="9BC2E6"/>
            <w:noWrap/>
            <w:vAlign w:val="bottom"/>
            <w:hideMark/>
          </w:tcPr>
          <w:p w14:paraId="785175F6"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561" w:type="pct"/>
            <w:tcBorders>
              <w:top w:val="single" w:sz="4" w:space="0" w:color="auto"/>
              <w:left w:val="nil"/>
              <w:bottom w:val="single" w:sz="4" w:space="0" w:color="auto"/>
              <w:right w:val="single" w:sz="4" w:space="0" w:color="auto"/>
            </w:tcBorders>
            <w:shd w:val="clear" w:color="000000" w:fill="9BC2E6"/>
            <w:noWrap/>
            <w:vAlign w:val="bottom"/>
            <w:hideMark/>
          </w:tcPr>
          <w:p w14:paraId="682746A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473" w:type="pct"/>
            <w:tcBorders>
              <w:top w:val="single" w:sz="4" w:space="0" w:color="auto"/>
              <w:left w:val="nil"/>
              <w:bottom w:val="single" w:sz="4" w:space="0" w:color="auto"/>
              <w:right w:val="single" w:sz="4" w:space="0" w:color="auto"/>
            </w:tcBorders>
            <w:shd w:val="clear" w:color="000000" w:fill="9BC2E6"/>
            <w:noWrap/>
            <w:vAlign w:val="bottom"/>
            <w:hideMark/>
          </w:tcPr>
          <w:p w14:paraId="45CEE1F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482" w:type="pct"/>
            <w:tcBorders>
              <w:top w:val="single" w:sz="4" w:space="0" w:color="auto"/>
              <w:left w:val="nil"/>
              <w:bottom w:val="single" w:sz="4" w:space="0" w:color="auto"/>
              <w:right w:val="single" w:sz="4" w:space="0" w:color="auto"/>
            </w:tcBorders>
            <w:shd w:val="clear" w:color="000000" w:fill="9BC2E6"/>
            <w:vAlign w:val="bottom"/>
            <w:hideMark/>
          </w:tcPr>
          <w:p w14:paraId="2CBFA463"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493" w:type="pct"/>
            <w:tcBorders>
              <w:top w:val="single" w:sz="4" w:space="0" w:color="auto"/>
              <w:left w:val="nil"/>
              <w:bottom w:val="single" w:sz="4" w:space="0" w:color="auto"/>
              <w:right w:val="single" w:sz="4" w:space="0" w:color="auto"/>
            </w:tcBorders>
            <w:shd w:val="clear" w:color="000000" w:fill="9BC2E6"/>
            <w:noWrap/>
            <w:vAlign w:val="bottom"/>
            <w:hideMark/>
          </w:tcPr>
          <w:p w14:paraId="4F1233C5"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5189A9E4" w14:textId="77777777" w:rsidTr="00E20CE8">
        <w:trPr>
          <w:trHeight w:val="703"/>
        </w:trPr>
        <w:tc>
          <w:tcPr>
            <w:tcW w:w="145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105B0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TRD Elaboradas, aprobadas e implementadas</w:t>
            </w:r>
          </w:p>
        </w:tc>
        <w:tc>
          <w:tcPr>
            <w:tcW w:w="680" w:type="pct"/>
            <w:tcBorders>
              <w:top w:val="single" w:sz="8" w:space="0" w:color="auto"/>
              <w:left w:val="nil"/>
              <w:bottom w:val="single" w:sz="4" w:space="0" w:color="auto"/>
              <w:right w:val="single" w:sz="4" w:space="0" w:color="auto"/>
            </w:tcBorders>
            <w:shd w:val="clear" w:color="auto" w:fill="auto"/>
            <w:vAlign w:val="center"/>
            <w:hideMark/>
          </w:tcPr>
          <w:p w14:paraId="6F80733B"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Levantar la información con las dependencias productoras</w:t>
            </w:r>
          </w:p>
        </w:tc>
        <w:tc>
          <w:tcPr>
            <w:tcW w:w="853" w:type="pct"/>
            <w:tcBorders>
              <w:top w:val="single" w:sz="8" w:space="0" w:color="auto"/>
              <w:left w:val="nil"/>
              <w:bottom w:val="nil"/>
              <w:right w:val="single" w:sz="4" w:space="0" w:color="auto"/>
            </w:tcBorders>
            <w:shd w:val="clear" w:color="auto" w:fill="auto"/>
            <w:vAlign w:val="center"/>
            <w:hideMark/>
          </w:tcPr>
          <w:p w14:paraId="2DD182E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Informacion consolidada y actualizada de las TRD y CCD</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14:paraId="599814D0"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Secretaría General-Oficina de Archivo y Gestión Documental</w:t>
            </w:r>
          </w:p>
        </w:tc>
        <w:tc>
          <w:tcPr>
            <w:tcW w:w="473" w:type="pct"/>
            <w:tcBorders>
              <w:top w:val="single" w:sz="8" w:space="0" w:color="auto"/>
              <w:left w:val="nil"/>
              <w:bottom w:val="nil"/>
              <w:right w:val="single" w:sz="4" w:space="0" w:color="auto"/>
            </w:tcBorders>
            <w:shd w:val="clear" w:color="auto" w:fill="auto"/>
            <w:vAlign w:val="center"/>
            <w:hideMark/>
          </w:tcPr>
          <w:p w14:paraId="3A63462E"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ene-19</w:t>
            </w:r>
          </w:p>
        </w:tc>
        <w:tc>
          <w:tcPr>
            <w:tcW w:w="482" w:type="pct"/>
            <w:tcBorders>
              <w:top w:val="single" w:sz="8" w:space="0" w:color="auto"/>
              <w:left w:val="nil"/>
              <w:bottom w:val="nil"/>
              <w:right w:val="single" w:sz="4" w:space="0" w:color="auto"/>
            </w:tcBorders>
            <w:shd w:val="clear" w:color="auto" w:fill="auto"/>
            <w:vAlign w:val="center"/>
            <w:hideMark/>
          </w:tcPr>
          <w:p w14:paraId="0D882BA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jun-19</w:t>
            </w:r>
          </w:p>
        </w:tc>
        <w:tc>
          <w:tcPr>
            <w:tcW w:w="493" w:type="pct"/>
            <w:tcBorders>
              <w:top w:val="nil"/>
              <w:left w:val="nil"/>
              <w:bottom w:val="single" w:sz="4" w:space="0" w:color="auto"/>
              <w:right w:val="single" w:sz="4" w:space="0" w:color="auto"/>
            </w:tcBorders>
            <w:shd w:val="clear" w:color="auto" w:fill="auto"/>
            <w:vAlign w:val="center"/>
            <w:hideMark/>
          </w:tcPr>
          <w:p w14:paraId="3BFF7072"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r w:rsidR="00E20CE8" w:rsidRPr="00E20CE8" w14:paraId="14173B99" w14:textId="77777777" w:rsidTr="00E20CE8">
        <w:trPr>
          <w:trHeight w:val="735"/>
        </w:trPr>
        <w:tc>
          <w:tcPr>
            <w:tcW w:w="1458" w:type="pct"/>
            <w:vMerge/>
            <w:tcBorders>
              <w:top w:val="nil"/>
              <w:left w:val="single" w:sz="4" w:space="0" w:color="auto"/>
              <w:bottom w:val="single" w:sz="4" w:space="0" w:color="auto"/>
              <w:right w:val="single" w:sz="4" w:space="0" w:color="auto"/>
            </w:tcBorders>
            <w:vAlign w:val="center"/>
            <w:hideMark/>
          </w:tcPr>
          <w:p w14:paraId="29477FE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80" w:type="pct"/>
            <w:tcBorders>
              <w:top w:val="nil"/>
              <w:left w:val="nil"/>
              <w:bottom w:val="single" w:sz="4" w:space="0" w:color="auto"/>
              <w:right w:val="single" w:sz="4" w:space="0" w:color="auto"/>
            </w:tcBorders>
            <w:shd w:val="clear" w:color="auto" w:fill="auto"/>
            <w:vAlign w:val="center"/>
            <w:hideMark/>
          </w:tcPr>
          <w:p w14:paraId="37035062"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Aprobación de las TRD por el Comité de Gestión y Desempeño</w:t>
            </w:r>
          </w:p>
        </w:tc>
        <w:tc>
          <w:tcPr>
            <w:tcW w:w="853" w:type="pct"/>
            <w:tcBorders>
              <w:top w:val="single" w:sz="4" w:space="0" w:color="auto"/>
              <w:left w:val="nil"/>
              <w:bottom w:val="single" w:sz="4" w:space="0" w:color="auto"/>
              <w:right w:val="single" w:sz="4" w:space="0" w:color="auto"/>
            </w:tcBorders>
            <w:shd w:val="clear" w:color="auto" w:fill="auto"/>
            <w:vAlign w:val="center"/>
            <w:hideMark/>
          </w:tcPr>
          <w:p w14:paraId="152F9CA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Acta de aprobación de Comité de Gestión y Desempeño</w:t>
            </w:r>
          </w:p>
        </w:tc>
        <w:tc>
          <w:tcPr>
            <w:tcW w:w="561" w:type="pct"/>
            <w:vMerge/>
            <w:tcBorders>
              <w:top w:val="nil"/>
              <w:left w:val="single" w:sz="4" w:space="0" w:color="auto"/>
              <w:bottom w:val="single" w:sz="4" w:space="0" w:color="000000"/>
              <w:right w:val="single" w:sz="4" w:space="0" w:color="auto"/>
            </w:tcBorders>
            <w:vAlign w:val="center"/>
            <w:hideMark/>
          </w:tcPr>
          <w:p w14:paraId="5E99F029"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73" w:type="pct"/>
            <w:tcBorders>
              <w:top w:val="single" w:sz="8" w:space="0" w:color="auto"/>
              <w:left w:val="nil"/>
              <w:bottom w:val="nil"/>
              <w:right w:val="single" w:sz="4" w:space="0" w:color="auto"/>
            </w:tcBorders>
            <w:shd w:val="clear" w:color="auto" w:fill="auto"/>
            <w:vAlign w:val="center"/>
            <w:hideMark/>
          </w:tcPr>
          <w:p w14:paraId="529F3CE5"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jun-19</w:t>
            </w:r>
          </w:p>
        </w:tc>
        <w:tc>
          <w:tcPr>
            <w:tcW w:w="482" w:type="pct"/>
            <w:tcBorders>
              <w:top w:val="single" w:sz="8" w:space="0" w:color="auto"/>
              <w:left w:val="nil"/>
              <w:bottom w:val="nil"/>
              <w:right w:val="single" w:sz="4" w:space="0" w:color="auto"/>
            </w:tcBorders>
            <w:shd w:val="clear" w:color="auto" w:fill="auto"/>
            <w:vAlign w:val="center"/>
            <w:hideMark/>
          </w:tcPr>
          <w:p w14:paraId="41EFFB8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jun-19</w:t>
            </w:r>
          </w:p>
        </w:tc>
        <w:tc>
          <w:tcPr>
            <w:tcW w:w="493" w:type="pct"/>
            <w:tcBorders>
              <w:top w:val="nil"/>
              <w:left w:val="nil"/>
              <w:bottom w:val="single" w:sz="4" w:space="0" w:color="auto"/>
              <w:right w:val="single" w:sz="4" w:space="0" w:color="auto"/>
            </w:tcBorders>
            <w:shd w:val="clear" w:color="auto" w:fill="auto"/>
            <w:vAlign w:val="center"/>
            <w:hideMark/>
          </w:tcPr>
          <w:p w14:paraId="2E9137D2"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w:t>
            </w:r>
          </w:p>
        </w:tc>
      </w:tr>
      <w:tr w:rsidR="00E20CE8" w:rsidRPr="00E20CE8" w14:paraId="445511A3" w14:textId="77777777" w:rsidTr="00E20CE8">
        <w:trPr>
          <w:trHeight w:val="788"/>
        </w:trPr>
        <w:tc>
          <w:tcPr>
            <w:tcW w:w="1458" w:type="pct"/>
            <w:vMerge/>
            <w:tcBorders>
              <w:top w:val="nil"/>
              <w:left w:val="single" w:sz="4" w:space="0" w:color="auto"/>
              <w:bottom w:val="single" w:sz="4" w:space="0" w:color="auto"/>
              <w:right w:val="single" w:sz="4" w:space="0" w:color="auto"/>
            </w:tcBorders>
            <w:vAlign w:val="center"/>
            <w:hideMark/>
          </w:tcPr>
          <w:p w14:paraId="5A561AE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80" w:type="pct"/>
            <w:tcBorders>
              <w:top w:val="nil"/>
              <w:left w:val="nil"/>
              <w:bottom w:val="single" w:sz="4" w:space="0" w:color="auto"/>
              <w:right w:val="single" w:sz="4" w:space="0" w:color="auto"/>
            </w:tcBorders>
            <w:shd w:val="clear" w:color="auto" w:fill="auto"/>
            <w:vAlign w:val="center"/>
            <w:hideMark/>
          </w:tcPr>
          <w:p w14:paraId="3453AE5F"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Gestión para convalidación ante el Consejo Departamental de Archivos</w:t>
            </w:r>
          </w:p>
        </w:tc>
        <w:tc>
          <w:tcPr>
            <w:tcW w:w="853" w:type="pct"/>
            <w:tcBorders>
              <w:top w:val="nil"/>
              <w:left w:val="nil"/>
              <w:bottom w:val="single" w:sz="4" w:space="0" w:color="auto"/>
              <w:right w:val="single" w:sz="4" w:space="0" w:color="auto"/>
            </w:tcBorders>
            <w:shd w:val="clear" w:color="auto" w:fill="auto"/>
            <w:vAlign w:val="center"/>
            <w:hideMark/>
          </w:tcPr>
          <w:p w14:paraId="095535CD"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Documentos de soporte de la gestión ante el Consejo Departamental de Archivos</w:t>
            </w:r>
          </w:p>
        </w:tc>
        <w:tc>
          <w:tcPr>
            <w:tcW w:w="561" w:type="pct"/>
            <w:vMerge/>
            <w:tcBorders>
              <w:top w:val="nil"/>
              <w:left w:val="single" w:sz="4" w:space="0" w:color="auto"/>
              <w:bottom w:val="single" w:sz="4" w:space="0" w:color="000000"/>
              <w:right w:val="single" w:sz="4" w:space="0" w:color="auto"/>
            </w:tcBorders>
            <w:vAlign w:val="center"/>
            <w:hideMark/>
          </w:tcPr>
          <w:p w14:paraId="24FDB14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3877073"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ago-19</w:t>
            </w:r>
          </w:p>
        </w:tc>
        <w:tc>
          <w:tcPr>
            <w:tcW w:w="482" w:type="pct"/>
            <w:tcBorders>
              <w:top w:val="single" w:sz="4" w:space="0" w:color="auto"/>
              <w:left w:val="nil"/>
              <w:bottom w:val="single" w:sz="4" w:space="0" w:color="auto"/>
              <w:right w:val="single" w:sz="4" w:space="0" w:color="auto"/>
            </w:tcBorders>
            <w:shd w:val="clear" w:color="auto" w:fill="auto"/>
            <w:vAlign w:val="center"/>
            <w:hideMark/>
          </w:tcPr>
          <w:p w14:paraId="6DF1BC53"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abr-21</w:t>
            </w:r>
          </w:p>
        </w:tc>
        <w:tc>
          <w:tcPr>
            <w:tcW w:w="493" w:type="pct"/>
            <w:tcBorders>
              <w:top w:val="nil"/>
              <w:left w:val="nil"/>
              <w:bottom w:val="single" w:sz="4" w:space="0" w:color="auto"/>
              <w:right w:val="single" w:sz="4" w:space="0" w:color="auto"/>
            </w:tcBorders>
            <w:shd w:val="clear" w:color="auto" w:fill="auto"/>
            <w:vAlign w:val="center"/>
            <w:hideMark/>
          </w:tcPr>
          <w:p w14:paraId="6DD2A01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w:t>
            </w:r>
          </w:p>
        </w:tc>
      </w:tr>
      <w:tr w:rsidR="00E20CE8" w:rsidRPr="00E20CE8" w14:paraId="3A1CAE66" w14:textId="77777777" w:rsidTr="00E20CE8">
        <w:trPr>
          <w:trHeight w:val="819"/>
        </w:trPr>
        <w:tc>
          <w:tcPr>
            <w:tcW w:w="1458" w:type="pct"/>
            <w:vMerge/>
            <w:tcBorders>
              <w:top w:val="nil"/>
              <w:left w:val="single" w:sz="4" w:space="0" w:color="auto"/>
              <w:bottom w:val="single" w:sz="4" w:space="0" w:color="auto"/>
              <w:right w:val="single" w:sz="4" w:space="0" w:color="auto"/>
            </w:tcBorders>
            <w:vAlign w:val="center"/>
            <w:hideMark/>
          </w:tcPr>
          <w:p w14:paraId="0E926E5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80" w:type="pct"/>
            <w:tcBorders>
              <w:top w:val="nil"/>
              <w:left w:val="nil"/>
              <w:bottom w:val="single" w:sz="8" w:space="0" w:color="auto"/>
              <w:right w:val="single" w:sz="4" w:space="0" w:color="auto"/>
            </w:tcBorders>
            <w:shd w:val="clear" w:color="auto" w:fill="auto"/>
            <w:vAlign w:val="center"/>
            <w:hideMark/>
          </w:tcPr>
          <w:p w14:paraId="22A09897"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Implementación de las Tablas de Retención y Cuadros de Clasificación Documental</w:t>
            </w:r>
          </w:p>
        </w:tc>
        <w:tc>
          <w:tcPr>
            <w:tcW w:w="853" w:type="pct"/>
            <w:tcBorders>
              <w:top w:val="nil"/>
              <w:left w:val="nil"/>
              <w:bottom w:val="single" w:sz="8" w:space="0" w:color="auto"/>
              <w:right w:val="single" w:sz="4" w:space="0" w:color="auto"/>
            </w:tcBorders>
            <w:shd w:val="clear" w:color="auto" w:fill="auto"/>
            <w:vAlign w:val="center"/>
            <w:hideMark/>
          </w:tcPr>
          <w:p w14:paraId="060A922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Cronograma y actas de implementación</w:t>
            </w:r>
          </w:p>
        </w:tc>
        <w:tc>
          <w:tcPr>
            <w:tcW w:w="561" w:type="pct"/>
            <w:vMerge/>
            <w:tcBorders>
              <w:top w:val="nil"/>
              <w:left w:val="single" w:sz="4" w:space="0" w:color="auto"/>
              <w:bottom w:val="single" w:sz="4" w:space="0" w:color="000000"/>
              <w:right w:val="single" w:sz="4" w:space="0" w:color="auto"/>
            </w:tcBorders>
            <w:vAlign w:val="center"/>
            <w:hideMark/>
          </w:tcPr>
          <w:p w14:paraId="5E96A076"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73" w:type="pct"/>
            <w:tcBorders>
              <w:top w:val="nil"/>
              <w:left w:val="nil"/>
              <w:bottom w:val="single" w:sz="8" w:space="0" w:color="auto"/>
              <w:right w:val="single" w:sz="4" w:space="0" w:color="auto"/>
            </w:tcBorders>
            <w:shd w:val="clear" w:color="auto" w:fill="auto"/>
            <w:vAlign w:val="center"/>
            <w:hideMark/>
          </w:tcPr>
          <w:p w14:paraId="5396C015"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abr-21</w:t>
            </w:r>
          </w:p>
        </w:tc>
        <w:tc>
          <w:tcPr>
            <w:tcW w:w="482" w:type="pct"/>
            <w:tcBorders>
              <w:top w:val="nil"/>
              <w:left w:val="nil"/>
              <w:bottom w:val="single" w:sz="8" w:space="0" w:color="auto"/>
              <w:right w:val="single" w:sz="4" w:space="0" w:color="auto"/>
            </w:tcBorders>
            <w:shd w:val="clear" w:color="auto" w:fill="auto"/>
            <w:vAlign w:val="center"/>
            <w:hideMark/>
          </w:tcPr>
          <w:p w14:paraId="5953D113"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493" w:type="pct"/>
            <w:tcBorders>
              <w:top w:val="nil"/>
              <w:left w:val="nil"/>
              <w:bottom w:val="single" w:sz="4" w:space="0" w:color="auto"/>
              <w:right w:val="single" w:sz="4" w:space="0" w:color="auto"/>
            </w:tcBorders>
            <w:shd w:val="clear" w:color="auto" w:fill="auto"/>
            <w:vAlign w:val="center"/>
            <w:hideMark/>
          </w:tcPr>
          <w:p w14:paraId="7F88B1DF"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bl>
    <w:p w14:paraId="5CA1D5B4" w14:textId="6AB736A1" w:rsidR="002B6C04" w:rsidRDefault="002B6C04" w:rsidP="00415795">
      <w:pPr>
        <w:pStyle w:val="Textoindependiente"/>
        <w:jc w:val="both"/>
        <w:rPr>
          <w:rFonts w:ascii="Times New Roman"/>
          <w:sz w:val="20"/>
        </w:rPr>
      </w:pPr>
    </w:p>
    <w:p w14:paraId="4790551F" w14:textId="7BD88231" w:rsidR="002B6C04" w:rsidRDefault="002B6C04" w:rsidP="00415795">
      <w:pPr>
        <w:pStyle w:val="Textoindependiente"/>
        <w:jc w:val="both"/>
        <w:rPr>
          <w:rFonts w:ascii="Times New Roman"/>
          <w:sz w:val="20"/>
        </w:rPr>
      </w:pPr>
    </w:p>
    <w:p w14:paraId="3C078F62" w14:textId="09146691" w:rsidR="00E20CE8" w:rsidRDefault="00E20CE8" w:rsidP="00415795">
      <w:pPr>
        <w:pStyle w:val="Textoindependiente"/>
        <w:jc w:val="both"/>
        <w:rPr>
          <w:rFonts w:ascii="Times New Roman"/>
          <w:sz w:val="20"/>
        </w:rPr>
      </w:pPr>
    </w:p>
    <w:p w14:paraId="6EAF727C" w14:textId="5BC7E685" w:rsidR="00E20CE8" w:rsidRDefault="00E20CE8" w:rsidP="00415795">
      <w:pPr>
        <w:pStyle w:val="Textoindependiente"/>
        <w:jc w:val="both"/>
        <w:rPr>
          <w:rFonts w:ascii="Times New Roman"/>
          <w:sz w:val="20"/>
        </w:rPr>
      </w:pPr>
    </w:p>
    <w:p w14:paraId="1EE376AD" w14:textId="75393BD0" w:rsidR="00E20CE8" w:rsidRDefault="00E20CE8" w:rsidP="00415795">
      <w:pPr>
        <w:pStyle w:val="Textoindependiente"/>
        <w:jc w:val="both"/>
        <w:rPr>
          <w:rFonts w:ascii="Times New Roman"/>
          <w:sz w:val="20"/>
        </w:rPr>
      </w:pPr>
    </w:p>
    <w:p w14:paraId="2FB88CD4" w14:textId="77777777" w:rsidR="00E20CE8" w:rsidRDefault="00E20CE8" w:rsidP="00415795">
      <w:pPr>
        <w:pStyle w:val="Textoindependiente"/>
        <w:jc w:val="both"/>
        <w:rPr>
          <w:rFonts w:ascii="Times New Roman"/>
          <w:sz w:val="20"/>
        </w:rPr>
      </w:pPr>
    </w:p>
    <w:p w14:paraId="70263ED3" w14:textId="77777777" w:rsidR="00E20CE8" w:rsidRDefault="00E20CE8" w:rsidP="00415795">
      <w:pPr>
        <w:pStyle w:val="Textoindependiente"/>
        <w:jc w:val="both"/>
        <w:rPr>
          <w:rFonts w:ascii="Times New Roman"/>
          <w:sz w:val="20"/>
        </w:rPr>
      </w:pPr>
    </w:p>
    <w:p w14:paraId="071E7456" w14:textId="3DD7F539" w:rsidR="002B6C04" w:rsidRPr="00787A32" w:rsidRDefault="002B6C04" w:rsidP="00415795">
      <w:pPr>
        <w:pStyle w:val="Textoindependiente"/>
        <w:spacing w:before="4"/>
        <w:jc w:val="both"/>
        <w:rPr>
          <w:rFonts w:ascii="Times New Roman"/>
          <w:sz w:val="12"/>
          <w:szCs w:val="16"/>
        </w:rPr>
      </w:pPr>
    </w:p>
    <w:p w14:paraId="08AA7374" w14:textId="21EFC244" w:rsidR="00B151A8" w:rsidRDefault="00B151A8" w:rsidP="00415795">
      <w:pPr>
        <w:pStyle w:val="Textoindependiente"/>
        <w:jc w:val="both"/>
        <w:rPr>
          <w:rFonts w:ascii="Times New Roman"/>
          <w:sz w:val="19"/>
        </w:rPr>
      </w:pPr>
    </w:p>
    <w:tbl>
      <w:tblPr>
        <w:tblW w:w="4630" w:type="pct"/>
        <w:jc w:val="center"/>
        <w:tblCellMar>
          <w:left w:w="70" w:type="dxa"/>
          <w:right w:w="70" w:type="dxa"/>
        </w:tblCellMar>
        <w:tblLook w:val="04A0" w:firstRow="1" w:lastRow="0" w:firstColumn="1" w:lastColumn="0" w:noHBand="0" w:noVBand="1"/>
      </w:tblPr>
      <w:tblGrid>
        <w:gridCol w:w="2547"/>
        <w:gridCol w:w="2907"/>
        <w:gridCol w:w="2308"/>
        <w:gridCol w:w="1534"/>
        <w:gridCol w:w="1291"/>
        <w:gridCol w:w="1307"/>
        <w:gridCol w:w="1357"/>
      </w:tblGrid>
      <w:tr w:rsidR="00E20CE8" w:rsidRPr="00E20CE8" w14:paraId="7BD8A34F" w14:textId="77777777" w:rsidTr="00E20CE8">
        <w:trPr>
          <w:trHeight w:val="388"/>
          <w:jc w:val="center"/>
        </w:trPr>
        <w:tc>
          <w:tcPr>
            <w:tcW w:w="961"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EBAD29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lastRenderedPageBreak/>
              <w:t>PROYECTO/PLAN</w:t>
            </w:r>
          </w:p>
        </w:tc>
        <w:tc>
          <w:tcPr>
            <w:tcW w:w="1097" w:type="pct"/>
            <w:tcBorders>
              <w:top w:val="single" w:sz="4" w:space="0" w:color="auto"/>
              <w:left w:val="nil"/>
              <w:bottom w:val="single" w:sz="4" w:space="0" w:color="auto"/>
              <w:right w:val="single" w:sz="4" w:space="0" w:color="auto"/>
            </w:tcBorders>
            <w:shd w:val="clear" w:color="000000" w:fill="9BC2E6"/>
            <w:noWrap/>
            <w:vAlign w:val="bottom"/>
            <w:hideMark/>
          </w:tcPr>
          <w:p w14:paraId="702EDEDF"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871" w:type="pct"/>
            <w:tcBorders>
              <w:top w:val="single" w:sz="4" w:space="0" w:color="auto"/>
              <w:left w:val="nil"/>
              <w:bottom w:val="single" w:sz="4" w:space="0" w:color="auto"/>
              <w:right w:val="single" w:sz="4" w:space="0" w:color="auto"/>
            </w:tcBorders>
            <w:shd w:val="clear" w:color="000000" w:fill="9BC2E6"/>
            <w:noWrap/>
            <w:vAlign w:val="bottom"/>
            <w:hideMark/>
          </w:tcPr>
          <w:p w14:paraId="51290B4B"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579" w:type="pct"/>
            <w:tcBorders>
              <w:top w:val="single" w:sz="4" w:space="0" w:color="auto"/>
              <w:left w:val="nil"/>
              <w:bottom w:val="single" w:sz="4" w:space="0" w:color="auto"/>
              <w:right w:val="single" w:sz="4" w:space="0" w:color="auto"/>
            </w:tcBorders>
            <w:shd w:val="clear" w:color="000000" w:fill="9BC2E6"/>
            <w:noWrap/>
            <w:vAlign w:val="bottom"/>
            <w:hideMark/>
          </w:tcPr>
          <w:p w14:paraId="2EA326DF"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487" w:type="pct"/>
            <w:tcBorders>
              <w:top w:val="single" w:sz="4" w:space="0" w:color="auto"/>
              <w:left w:val="nil"/>
              <w:bottom w:val="single" w:sz="4" w:space="0" w:color="auto"/>
              <w:right w:val="single" w:sz="4" w:space="0" w:color="auto"/>
            </w:tcBorders>
            <w:shd w:val="clear" w:color="000000" w:fill="9BC2E6"/>
            <w:noWrap/>
            <w:vAlign w:val="bottom"/>
            <w:hideMark/>
          </w:tcPr>
          <w:p w14:paraId="4416FEB2"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493" w:type="pct"/>
            <w:tcBorders>
              <w:top w:val="single" w:sz="4" w:space="0" w:color="auto"/>
              <w:left w:val="nil"/>
              <w:bottom w:val="single" w:sz="4" w:space="0" w:color="auto"/>
              <w:right w:val="single" w:sz="4" w:space="0" w:color="auto"/>
            </w:tcBorders>
            <w:shd w:val="clear" w:color="000000" w:fill="9BC2E6"/>
            <w:vAlign w:val="bottom"/>
            <w:hideMark/>
          </w:tcPr>
          <w:p w14:paraId="4135C9A8"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512" w:type="pct"/>
            <w:tcBorders>
              <w:top w:val="single" w:sz="4" w:space="0" w:color="auto"/>
              <w:left w:val="nil"/>
              <w:bottom w:val="single" w:sz="4" w:space="0" w:color="auto"/>
              <w:right w:val="single" w:sz="4" w:space="0" w:color="auto"/>
            </w:tcBorders>
            <w:shd w:val="clear" w:color="000000" w:fill="9BC2E6"/>
            <w:noWrap/>
            <w:vAlign w:val="bottom"/>
            <w:hideMark/>
          </w:tcPr>
          <w:p w14:paraId="47860773"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02369790" w14:textId="77777777" w:rsidTr="00E20CE8">
        <w:trPr>
          <w:trHeight w:val="1898"/>
          <w:jc w:val="center"/>
        </w:trPr>
        <w:tc>
          <w:tcPr>
            <w:tcW w:w="961" w:type="pct"/>
            <w:vMerge w:val="restart"/>
            <w:tcBorders>
              <w:top w:val="nil"/>
              <w:left w:val="single" w:sz="4" w:space="0" w:color="auto"/>
              <w:bottom w:val="single" w:sz="4" w:space="0" w:color="auto"/>
              <w:right w:val="single" w:sz="4" w:space="0" w:color="auto"/>
            </w:tcBorders>
            <w:shd w:val="clear" w:color="auto" w:fill="auto"/>
            <w:vAlign w:val="center"/>
            <w:hideMark/>
          </w:tcPr>
          <w:p w14:paraId="40FE1A6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Programa de Gestión Documental actualizado e implementado</w:t>
            </w:r>
          </w:p>
        </w:tc>
        <w:tc>
          <w:tcPr>
            <w:tcW w:w="1097" w:type="pct"/>
            <w:tcBorders>
              <w:top w:val="single" w:sz="8" w:space="0" w:color="auto"/>
              <w:left w:val="nil"/>
              <w:bottom w:val="nil"/>
              <w:right w:val="single" w:sz="4" w:space="0" w:color="auto"/>
            </w:tcBorders>
            <w:shd w:val="clear" w:color="auto" w:fill="auto"/>
            <w:vAlign w:val="center"/>
            <w:hideMark/>
          </w:tcPr>
          <w:p w14:paraId="6F483324"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Verificación de prerrequisitos para el diseño del programa de gestión documental</w:t>
            </w:r>
          </w:p>
        </w:tc>
        <w:tc>
          <w:tcPr>
            <w:tcW w:w="871" w:type="pct"/>
            <w:tcBorders>
              <w:top w:val="single" w:sz="8" w:space="0" w:color="auto"/>
              <w:left w:val="nil"/>
              <w:bottom w:val="nil"/>
              <w:right w:val="single" w:sz="4" w:space="0" w:color="auto"/>
            </w:tcBorders>
            <w:shd w:val="clear" w:color="auto" w:fill="auto"/>
            <w:vAlign w:val="center"/>
            <w:hideMark/>
          </w:tcPr>
          <w:p w14:paraId="3FDED5B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Politica de gestión documental, designación de area responsable de la gestión documental - Estudios previos del proyecto - Diagnóstico integral- Documentacion del comité de gestión y desempeño- Instrumentos archivísticos</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14:paraId="62BA1EE7"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ecretaría General-Oficina de Archivo y Gestión Documental-  Comité de Gestión Institucional y desempeño</w:t>
            </w:r>
          </w:p>
        </w:tc>
        <w:tc>
          <w:tcPr>
            <w:tcW w:w="487" w:type="pct"/>
            <w:tcBorders>
              <w:top w:val="single" w:sz="8" w:space="0" w:color="auto"/>
              <w:left w:val="nil"/>
              <w:bottom w:val="nil"/>
              <w:right w:val="single" w:sz="4" w:space="0" w:color="auto"/>
            </w:tcBorders>
            <w:shd w:val="clear" w:color="auto" w:fill="auto"/>
            <w:vAlign w:val="center"/>
            <w:hideMark/>
          </w:tcPr>
          <w:p w14:paraId="1940780F"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493" w:type="pct"/>
            <w:tcBorders>
              <w:top w:val="single" w:sz="8" w:space="0" w:color="auto"/>
              <w:left w:val="nil"/>
              <w:bottom w:val="nil"/>
              <w:right w:val="single" w:sz="4" w:space="0" w:color="auto"/>
            </w:tcBorders>
            <w:shd w:val="clear" w:color="auto" w:fill="auto"/>
            <w:vAlign w:val="center"/>
            <w:hideMark/>
          </w:tcPr>
          <w:p w14:paraId="594A9FC1"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512" w:type="pct"/>
            <w:tcBorders>
              <w:top w:val="nil"/>
              <w:left w:val="nil"/>
              <w:bottom w:val="single" w:sz="4" w:space="0" w:color="auto"/>
              <w:right w:val="single" w:sz="4" w:space="0" w:color="auto"/>
            </w:tcBorders>
            <w:shd w:val="clear" w:color="auto" w:fill="auto"/>
            <w:vAlign w:val="center"/>
            <w:hideMark/>
          </w:tcPr>
          <w:p w14:paraId="1EDF93D2"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 y financiero</w:t>
            </w:r>
          </w:p>
        </w:tc>
      </w:tr>
      <w:tr w:rsidR="00E20CE8" w:rsidRPr="00E20CE8" w14:paraId="4541A84F" w14:textId="77777777" w:rsidTr="00E20CE8">
        <w:trPr>
          <w:trHeight w:val="435"/>
          <w:jc w:val="center"/>
        </w:trPr>
        <w:tc>
          <w:tcPr>
            <w:tcW w:w="961" w:type="pct"/>
            <w:vMerge/>
            <w:tcBorders>
              <w:top w:val="nil"/>
              <w:left w:val="single" w:sz="4" w:space="0" w:color="auto"/>
              <w:bottom w:val="single" w:sz="4" w:space="0" w:color="auto"/>
              <w:right w:val="single" w:sz="4" w:space="0" w:color="auto"/>
            </w:tcBorders>
            <w:vAlign w:val="center"/>
            <w:hideMark/>
          </w:tcPr>
          <w:p w14:paraId="0361329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single" w:sz="4" w:space="0" w:color="auto"/>
              <w:left w:val="nil"/>
              <w:bottom w:val="single" w:sz="4" w:space="0" w:color="auto"/>
              <w:right w:val="single" w:sz="4" w:space="0" w:color="auto"/>
            </w:tcBorders>
            <w:shd w:val="clear" w:color="auto" w:fill="auto"/>
            <w:vAlign w:val="center"/>
            <w:hideMark/>
          </w:tcPr>
          <w:p w14:paraId="42DEF5C5"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Elaboración del programa de gestión documental</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E875D65"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 xml:space="preserve">Programa de gestión documental </w:t>
            </w:r>
          </w:p>
        </w:tc>
        <w:tc>
          <w:tcPr>
            <w:tcW w:w="579" w:type="pct"/>
            <w:vMerge/>
            <w:tcBorders>
              <w:top w:val="nil"/>
              <w:left w:val="single" w:sz="4" w:space="0" w:color="auto"/>
              <w:bottom w:val="single" w:sz="4" w:space="0" w:color="000000"/>
              <w:right w:val="single" w:sz="4" w:space="0" w:color="auto"/>
            </w:tcBorders>
            <w:vAlign w:val="center"/>
            <w:hideMark/>
          </w:tcPr>
          <w:p w14:paraId="2A16F09E"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single" w:sz="4" w:space="0" w:color="auto"/>
              <w:left w:val="nil"/>
              <w:bottom w:val="single" w:sz="4" w:space="0" w:color="auto"/>
              <w:right w:val="single" w:sz="4" w:space="0" w:color="auto"/>
            </w:tcBorders>
            <w:shd w:val="clear" w:color="auto" w:fill="auto"/>
            <w:vAlign w:val="center"/>
            <w:hideMark/>
          </w:tcPr>
          <w:p w14:paraId="4D1999DD"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6A30A38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512" w:type="pct"/>
            <w:tcBorders>
              <w:top w:val="nil"/>
              <w:left w:val="nil"/>
              <w:bottom w:val="single" w:sz="4" w:space="0" w:color="auto"/>
              <w:right w:val="single" w:sz="4" w:space="0" w:color="auto"/>
            </w:tcBorders>
            <w:shd w:val="clear" w:color="auto" w:fill="auto"/>
            <w:vAlign w:val="center"/>
            <w:hideMark/>
          </w:tcPr>
          <w:p w14:paraId="66FE4FA0"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 y financiero</w:t>
            </w:r>
          </w:p>
        </w:tc>
      </w:tr>
      <w:tr w:rsidR="00E20CE8" w:rsidRPr="00E20CE8" w14:paraId="6AAA1848" w14:textId="77777777" w:rsidTr="00E20CE8">
        <w:trPr>
          <w:trHeight w:val="483"/>
          <w:jc w:val="center"/>
        </w:trPr>
        <w:tc>
          <w:tcPr>
            <w:tcW w:w="961" w:type="pct"/>
            <w:vMerge/>
            <w:tcBorders>
              <w:top w:val="nil"/>
              <w:left w:val="single" w:sz="4" w:space="0" w:color="auto"/>
              <w:bottom w:val="single" w:sz="4" w:space="0" w:color="auto"/>
              <w:right w:val="single" w:sz="4" w:space="0" w:color="auto"/>
            </w:tcBorders>
            <w:vAlign w:val="center"/>
            <w:hideMark/>
          </w:tcPr>
          <w:p w14:paraId="02E2A9D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nil"/>
              <w:left w:val="nil"/>
              <w:bottom w:val="single" w:sz="4" w:space="0" w:color="auto"/>
              <w:right w:val="single" w:sz="4" w:space="0" w:color="auto"/>
            </w:tcBorders>
            <w:shd w:val="clear" w:color="auto" w:fill="auto"/>
            <w:vAlign w:val="center"/>
            <w:hideMark/>
          </w:tcPr>
          <w:p w14:paraId="4C9AF127"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 xml:space="preserve">Construcción del plan de trabajo </w:t>
            </w:r>
          </w:p>
        </w:tc>
        <w:tc>
          <w:tcPr>
            <w:tcW w:w="871" w:type="pct"/>
            <w:tcBorders>
              <w:top w:val="nil"/>
              <w:left w:val="nil"/>
              <w:bottom w:val="single" w:sz="4" w:space="0" w:color="auto"/>
              <w:right w:val="single" w:sz="4" w:space="0" w:color="auto"/>
            </w:tcBorders>
            <w:shd w:val="clear" w:color="auto" w:fill="auto"/>
            <w:vAlign w:val="center"/>
            <w:hideMark/>
          </w:tcPr>
          <w:p w14:paraId="6F2240A8"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Cronograma, procedimientos, planes</w:t>
            </w:r>
          </w:p>
        </w:tc>
        <w:tc>
          <w:tcPr>
            <w:tcW w:w="579" w:type="pct"/>
            <w:vMerge/>
            <w:tcBorders>
              <w:top w:val="nil"/>
              <w:left w:val="single" w:sz="4" w:space="0" w:color="auto"/>
              <w:bottom w:val="single" w:sz="4" w:space="0" w:color="000000"/>
              <w:right w:val="single" w:sz="4" w:space="0" w:color="auto"/>
            </w:tcBorders>
            <w:vAlign w:val="center"/>
            <w:hideMark/>
          </w:tcPr>
          <w:p w14:paraId="1017558F"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nil"/>
              <w:left w:val="nil"/>
              <w:bottom w:val="single" w:sz="4" w:space="0" w:color="auto"/>
              <w:right w:val="single" w:sz="4" w:space="0" w:color="auto"/>
            </w:tcBorders>
            <w:shd w:val="clear" w:color="auto" w:fill="auto"/>
            <w:vAlign w:val="center"/>
            <w:hideMark/>
          </w:tcPr>
          <w:p w14:paraId="6A3A1169"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3" w:type="pct"/>
            <w:tcBorders>
              <w:top w:val="nil"/>
              <w:left w:val="nil"/>
              <w:bottom w:val="single" w:sz="4" w:space="0" w:color="auto"/>
              <w:right w:val="single" w:sz="4" w:space="0" w:color="auto"/>
            </w:tcBorders>
            <w:shd w:val="clear" w:color="auto" w:fill="auto"/>
            <w:vAlign w:val="center"/>
            <w:hideMark/>
          </w:tcPr>
          <w:p w14:paraId="50BAC76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512" w:type="pct"/>
            <w:tcBorders>
              <w:top w:val="nil"/>
              <w:left w:val="nil"/>
              <w:bottom w:val="single" w:sz="4" w:space="0" w:color="auto"/>
              <w:right w:val="single" w:sz="4" w:space="0" w:color="auto"/>
            </w:tcBorders>
            <w:shd w:val="clear" w:color="auto" w:fill="auto"/>
            <w:vAlign w:val="center"/>
            <w:hideMark/>
          </w:tcPr>
          <w:p w14:paraId="2880A797"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w:t>
            </w:r>
          </w:p>
        </w:tc>
      </w:tr>
      <w:tr w:rsidR="00E20CE8" w:rsidRPr="00E20CE8" w14:paraId="32C7FB8F" w14:textId="77777777" w:rsidTr="00E20CE8">
        <w:trPr>
          <w:trHeight w:val="777"/>
          <w:jc w:val="center"/>
        </w:trPr>
        <w:tc>
          <w:tcPr>
            <w:tcW w:w="961" w:type="pct"/>
            <w:vMerge/>
            <w:tcBorders>
              <w:top w:val="nil"/>
              <w:left w:val="single" w:sz="4" w:space="0" w:color="auto"/>
              <w:bottom w:val="single" w:sz="4" w:space="0" w:color="auto"/>
              <w:right w:val="single" w:sz="4" w:space="0" w:color="auto"/>
            </w:tcBorders>
            <w:vAlign w:val="center"/>
            <w:hideMark/>
          </w:tcPr>
          <w:p w14:paraId="1A72667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nil"/>
              <w:left w:val="nil"/>
              <w:bottom w:val="single" w:sz="4" w:space="0" w:color="auto"/>
              <w:right w:val="single" w:sz="4" w:space="0" w:color="auto"/>
            </w:tcBorders>
            <w:shd w:val="clear" w:color="auto" w:fill="auto"/>
            <w:vAlign w:val="center"/>
            <w:hideMark/>
          </w:tcPr>
          <w:p w14:paraId="31D28534"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 xml:space="preserve">Diagnostico, e identificación de condiciones, necesidades y fortalezas para la formulación del pgd </w:t>
            </w:r>
          </w:p>
        </w:tc>
        <w:tc>
          <w:tcPr>
            <w:tcW w:w="871" w:type="pct"/>
            <w:tcBorders>
              <w:top w:val="nil"/>
              <w:left w:val="nil"/>
              <w:bottom w:val="nil"/>
              <w:right w:val="single" w:sz="4" w:space="0" w:color="auto"/>
            </w:tcBorders>
            <w:shd w:val="clear" w:color="auto" w:fill="auto"/>
            <w:vAlign w:val="center"/>
            <w:hideMark/>
          </w:tcPr>
          <w:p w14:paraId="744CF3C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 xml:space="preserve">Diagnóstico formulado </w:t>
            </w:r>
          </w:p>
        </w:tc>
        <w:tc>
          <w:tcPr>
            <w:tcW w:w="579" w:type="pct"/>
            <w:vMerge/>
            <w:tcBorders>
              <w:top w:val="nil"/>
              <w:left w:val="single" w:sz="4" w:space="0" w:color="auto"/>
              <w:bottom w:val="single" w:sz="4" w:space="0" w:color="000000"/>
              <w:right w:val="single" w:sz="4" w:space="0" w:color="auto"/>
            </w:tcBorders>
            <w:vAlign w:val="center"/>
            <w:hideMark/>
          </w:tcPr>
          <w:p w14:paraId="47311BF8"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nil"/>
              <w:left w:val="nil"/>
              <w:bottom w:val="single" w:sz="4" w:space="0" w:color="auto"/>
              <w:right w:val="single" w:sz="4" w:space="0" w:color="auto"/>
            </w:tcBorders>
            <w:shd w:val="clear" w:color="auto" w:fill="auto"/>
            <w:vAlign w:val="center"/>
            <w:hideMark/>
          </w:tcPr>
          <w:p w14:paraId="420ACA8A"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493" w:type="pct"/>
            <w:tcBorders>
              <w:top w:val="nil"/>
              <w:left w:val="nil"/>
              <w:bottom w:val="single" w:sz="4" w:space="0" w:color="auto"/>
              <w:right w:val="single" w:sz="4" w:space="0" w:color="auto"/>
            </w:tcBorders>
            <w:shd w:val="clear" w:color="auto" w:fill="auto"/>
            <w:vAlign w:val="center"/>
            <w:hideMark/>
          </w:tcPr>
          <w:p w14:paraId="3308FAFB"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512" w:type="pct"/>
            <w:tcBorders>
              <w:top w:val="nil"/>
              <w:left w:val="nil"/>
              <w:bottom w:val="single" w:sz="4" w:space="0" w:color="auto"/>
              <w:right w:val="single" w:sz="4" w:space="0" w:color="auto"/>
            </w:tcBorders>
            <w:shd w:val="clear" w:color="auto" w:fill="auto"/>
            <w:vAlign w:val="center"/>
            <w:hideMark/>
          </w:tcPr>
          <w:p w14:paraId="7A9149C5"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 y financiero</w:t>
            </w:r>
          </w:p>
        </w:tc>
      </w:tr>
      <w:tr w:rsidR="00E20CE8" w:rsidRPr="00E20CE8" w14:paraId="6EC2895B" w14:textId="77777777" w:rsidTr="00E20CE8">
        <w:trPr>
          <w:trHeight w:val="806"/>
          <w:jc w:val="center"/>
        </w:trPr>
        <w:tc>
          <w:tcPr>
            <w:tcW w:w="961" w:type="pct"/>
            <w:vMerge/>
            <w:tcBorders>
              <w:top w:val="nil"/>
              <w:left w:val="single" w:sz="4" w:space="0" w:color="auto"/>
              <w:bottom w:val="single" w:sz="4" w:space="0" w:color="auto"/>
              <w:right w:val="single" w:sz="4" w:space="0" w:color="auto"/>
            </w:tcBorders>
            <w:vAlign w:val="center"/>
            <w:hideMark/>
          </w:tcPr>
          <w:p w14:paraId="3D0A737E"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nil"/>
              <w:left w:val="nil"/>
              <w:bottom w:val="single" w:sz="4" w:space="0" w:color="auto"/>
              <w:right w:val="single" w:sz="4" w:space="0" w:color="auto"/>
            </w:tcBorders>
            <w:shd w:val="clear" w:color="auto" w:fill="auto"/>
            <w:vAlign w:val="center"/>
            <w:hideMark/>
          </w:tcPr>
          <w:p w14:paraId="54FD7ABE"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Diseñar estrategias y procedimientos para la implementación del programa de gestión documental</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B5AC04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Estrategias y procedimientos del pgd documentados</w:t>
            </w:r>
          </w:p>
        </w:tc>
        <w:tc>
          <w:tcPr>
            <w:tcW w:w="579" w:type="pct"/>
            <w:vMerge/>
            <w:tcBorders>
              <w:top w:val="nil"/>
              <w:left w:val="single" w:sz="4" w:space="0" w:color="auto"/>
              <w:bottom w:val="single" w:sz="4" w:space="0" w:color="000000"/>
              <w:right w:val="single" w:sz="4" w:space="0" w:color="auto"/>
            </w:tcBorders>
            <w:vAlign w:val="center"/>
            <w:hideMark/>
          </w:tcPr>
          <w:p w14:paraId="038F94A1"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nil"/>
              <w:left w:val="nil"/>
              <w:bottom w:val="single" w:sz="4" w:space="0" w:color="auto"/>
              <w:right w:val="single" w:sz="4" w:space="0" w:color="auto"/>
            </w:tcBorders>
            <w:shd w:val="clear" w:color="auto" w:fill="auto"/>
            <w:vAlign w:val="center"/>
            <w:hideMark/>
          </w:tcPr>
          <w:p w14:paraId="36458B61"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493" w:type="pct"/>
            <w:tcBorders>
              <w:top w:val="nil"/>
              <w:left w:val="nil"/>
              <w:bottom w:val="single" w:sz="4" w:space="0" w:color="auto"/>
              <w:right w:val="single" w:sz="4" w:space="0" w:color="auto"/>
            </w:tcBorders>
            <w:shd w:val="clear" w:color="auto" w:fill="auto"/>
            <w:vAlign w:val="center"/>
            <w:hideMark/>
          </w:tcPr>
          <w:p w14:paraId="2500C622"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12" w:type="pct"/>
            <w:tcBorders>
              <w:top w:val="nil"/>
              <w:left w:val="nil"/>
              <w:bottom w:val="single" w:sz="4" w:space="0" w:color="auto"/>
              <w:right w:val="single" w:sz="4" w:space="0" w:color="auto"/>
            </w:tcBorders>
            <w:shd w:val="clear" w:color="auto" w:fill="auto"/>
            <w:vAlign w:val="center"/>
            <w:hideMark/>
          </w:tcPr>
          <w:p w14:paraId="29BDBB2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w:t>
            </w:r>
          </w:p>
        </w:tc>
      </w:tr>
      <w:tr w:rsidR="00E20CE8" w:rsidRPr="00E20CE8" w14:paraId="45BD120E" w14:textId="77777777" w:rsidTr="00E20CE8">
        <w:trPr>
          <w:trHeight w:val="759"/>
          <w:jc w:val="center"/>
        </w:trPr>
        <w:tc>
          <w:tcPr>
            <w:tcW w:w="961" w:type="pct"/>
            <w:vMerge/>
            <w:tcBorders>
              <w:top w:val="nil"/>
              <w:left w:val="single" w:sz="4" w:space="0" w:color="auto"/>
              <w:bottom w:val="single" w:sz="4" w:space="0" w:color="auto"/>
              <w:right w:val="single" w:sz="4" w:space="0" w:color="auto"/>
            </w:tcBorders>
            <w:vAlign w:val="center"/>
            <w:hideMark/>
          </w:tcPr>
          <w:p w14:paraId="381C6A5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nil"/>
              <w:left w:val="nil"/>
              <w:bottom w:val="single" w:sz="4" w:space="0" w:color="auto"/>
              <w:right w:val="single" w:sz="4" w:space="0" w:color="auto"/>
            </w:tcBorders>
            <w:shd w:val="clear" w:color="auto" w:fill="auto"/>
            <w:vAlign w:val="center"/>
            <w:hideMark/>
          </w:tcPr>
          <w:p w14:paraId="35292077"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Monitoreo permanente al Diseño del Programa de Gestión documental.</w:t>
            </w:r>
          </w:p>
        </w:tc>
        <w:tc>
          <w:tcPr>
            <w:tcW w:w="871" w:type="pct"/>
            <w:tcBorders>
              <w:top w:val="nil"/>
              <w:left w:val="nil"/>
              <w:bottom w:val="single" w:sz="4" w:space="0" w:color="auto"/>
              <w:right w:val="single" w:sz="4" w:space="0" w:color="auto"/>
            </w:tcBorders>
            <w:shd w:val="clear" w:color="auto" w:fill="auto"/>
            <w:vAlign w:val="center"/>
            <w:hideMark/>
          </w:tcPr>
          <w:p w14:paraId="05CF554B"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Herramientas de evaluación del pgd</w:t>
            </w:r>
          </w:p>
        </w:tc>
        <w:tc>
          <w:tcPr>
            <w:tcW w:w="579" w:type="pct"/>
            <w:vMerge/>
            <w:tcBorders>
              <w:top w:val="nil"/>
              <w:left w:val="single" w:sz="4" w:space="0" w:color="auto"/>
              <w:bottom w:val="single" w:sz="4" w:space="0" w:color="000000"/>
              <w:right w:val="single" w:sz="4" w:space="0" w:color="auto"/>
            </w:tcBorders>
            <w:vAlign w:val="center"/>
            <w:hideMark/>
          </w:tcPr>
          <w:p w14:paraId="7E07CC79"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nil"/>
              <w:left w:val="nil"/>
              <w:bottom w:val="nil"/>
              <w:right w:val="single" w:sz="4" w:space="0" w:color="auto"/>
            </w:tcBorders>
            <w:shd w:val="clear" w:color="auto" w:fill="auto"/>
            <w:vAlign w:val="center"/>
            <w:hideMark/>
          </w:tcPr>
          <w:p w14:paraId="0C3C40EF"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3" w:type="pct"/>
            <w:tcBorders>
              <w:top w:val="nil"/>
              <w:left w:val="nil"/>
              <w:bottom w:val="nil"/>
              <w:right w:val="single" w:sz="4" w:space="0" w:color="auto"/>
            </w:tcBorders>
            <w:shd w:val="clear" w:color="auto" w:fill="auto"/>
            <w:vAlign w:val="center"/>
            <w:hideMark/>
          </w:tcPr>
          <w:p w14:paraId="7E93D7C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12" w:type="pct"/>
            <w:tcBorders>
              <w:top w:val="nil"/>
              <w:left w:val="nil"/>
              <w:bottom w:val="single" w:sz="4" w:space="0" w:color="auto"/>
              <w:right w:val="single" w:sz="4" w:space="0" w:color="auto"/>
            </w:tcBorders>
            <w:shd w:val="clear" w:color="auto" w:fill="auto"/>
            <w:vAlign w:val="center"/>
            <w:hideMark/>
          </w:tcPr>
          <w:p w14:paraId="08C9EE06"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w:t>
            </w:r>
          </w:p>
        </w:tc>
      </w:tr>
      <w:tr w:rsidR="00E20CE8" w:rsidRPr="00E20CE8" w14:paraId="20EDA570" w14:textId="77777777" w:rsidTr="00E20CE8">
        <w:trPr>
          <w:trHeight w:val="958"/>
          <w:jc w:val="center"/>
        </w:trPr>
        <w:tc>
          <w:tcPr>
            <w:tcW w:w="961" w:type="pct"/>
            <w:vMerge/>
            <w:tcBorders>
              <w:top w:val="nil"/>
              <w:left w:val="single" w:sz="4" w:space="0" w:color="auto"/>
              <w:bottom w:val="single" w:sz="4" w:space="0" w:color="auto"/>
              <w:right w:val="single" w:sz="4" w:space="0" w:color="auto"/>
            </w:tcBorders>
            <w:vAlign w:val="center"/>
            <w:hideMark/>
          </w:tcPr>
          <w:p w14:paraId="016A6D92"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7" w:type="pct"/>
            <w:tcBorders>
              <w:top w:val="nil"/>
              <w:left w:val="nil"/>
              <w:bottom w:val="single" w:sz="4" w:space="0" w:color="auto"/>
              <w:right w:val="single" w:sz="4" w:space="0" w:color="auto"/>
            </w:tcBorders>
            <w:shd w:val="clear" w:color="auto" w:fill="auto"/>
            <w:vAlign w:val="center"/>
            <w:hideMark/>
          </w:tcPr>
          <w:p w14:paraId="6AFA1C47"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Mantenimiento de procesos y desarrollo de acciones de mejoramiento continuo</w:t>
            </w:r>
          </w:p>
        </w:tc>
        <w:tc>
          <w:tcPr>
            <w:tcW w:w="871" w:type="pct"/>
            <w:tcBorders>
              <w:top w:val="nil"/>
              <w:left w:val="nil"/>
              <w:bottom w:val="single" w:sz="4" w:space="0" w:color="auto"/>
              <w:right w:val="single" w:sz="4" w:space="0" w:color="auto"/>
            </w:tcBorders>
            <w:shd w:val="clear" w:color="auto" w:fill="auto"/>
            <w:vAlign w:val="center"/>
            <w:hideMark/>
          </w:tcPr>
          <w:p w14:paraId="181BD060"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 xml:space="preserve">Manual de procesos y procedimientos de gestión documental-   Mapa de riesgos y controles </w:t>
            </w:r>
          </w:p>
        </w:tc>
        <w:tc>
          <w:tcPr>
            <w:tcW w:w="579" w:type="pct"/>
            <w:vMerge/>
            <w:tcBorders>
              <w:top w:val="nil"/>
              <w:left w:val="single" w:sz="4" w:space="0" w:color="auto"/>
              <w:bottom w:val="single" w:sz="4" w:space="0" w:color="000000"/>
              <w:right w:val="single" w:sz="4" w:space="0" w:color="auto"/>
            </w:tcBorders>
            <w:vAlign w:val="center"/>
            <w:hideMark/>
          </w:tcPr>
          <w:p w14:paraId="7E15A63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7" w:type="pct"/>
            <w:tcBorders>
              <w:top w:val="single" w:sz="4" w:space="0" w:color="auto"/>
              <w:left w:val="nil"/>
              <w:bottom w:val="single" w:sz="4" w:space="0" w:color="auto"/>
              <w:right w:val="single" w:sz="4" w:space="0" w:color="auto"/>
            </w:tcBorders>
            <w:shd w:val="clear" w:color="auto" w:fill="auto"/>
            <w:vAlign w:val="center"/>
            <w:hideMark/>
          </w:tcPr>
          <w:p w14:paraId="1F95DCA1"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3" w:type="pct"/>
            <w:tcBorders>
              <w:top w:val="single" w:sz="4" w:space="0" w:color="auto"/>
              <w:left w:val="nil"/>
              <w:bottom w:val="single" w:sz="8" w:space="0" w:color="auto"/>
              <w:right w:val="single" w:sz="4" w:space="0" w:color="auto"/>
            </w:tcBorders>
            <w:shd w:val="clear" w:color="auto" w:fill="auto"/>
            <w:vAlign w:val="center"/>
            <w:hideMark/>
          </w:tcPr>
          <w:p w14:paraId="533DC7C1"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12" w:type="pct"/>
            <w:tcBorders>
              <w:top w:val="nil"/>
              <w:left w:val="nil"/>
              <w:bottom w:val="single" w:sz="4" w:space="0" w:color="auto"/>
              <w:right w:val="single" w:sz="4" w:space="0" w:color="auto"/>
            </w:tcBorders>
            <w:shd w:val="clear" w:color="auto" w:fill="auto"/>
            <w:vAlign w:val="center"/>
            <w:hideMark/>
          </w:tcPr>
          <w:p w14:paraId="04252AF5"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w:t>
            </w:r>
          </w:p>
        </w:tc>
      </w:tr>
    </w:tbl>
    <w:p w14:paraId="05FC5F02" w14:textId="60ED3EF1" w:rsidR="00E20CE8" w:rsidRDefault="00E20CE8" w:rsidP="00415795">
      <w:pPr>
        <w:pStyle w:val="Textoindependiente"/>
        <w:jc w:val="both"/>
        <w:rPr>
          <w:rFonts w:ascii="Times New Roman"/>
          <w:sz w:val="19"/>
        </w:rPr>
      </w:pPr>
    </w:p>
    <w:p w14:paraId="0894876F" w14:textId="451C65AC" w:rsidR="00E20CE8" w:rsidRDefault="00E20CE8" w:rsidP="00415795">
      <w:pPr>
        <w:pStyle w:val="Textoindependiente"/>
        <w:jc w:val="both"/>
        <w:rPr>
          <w:rFonts w:ascii="Times New Roman"/>
          <w:sz w:val="19"/>
        </w:rPr>
      </w:pPr>
    </w:p>
    <w:p w14:paraId="6D7541BC" w14:textId="5E6E3FC9" w:rsidR="00E20CE8" w:rsidRDefault="00E20CE8" w:rsidP="00415795">
      <w:pPr>
        <w:pStyle w:val="Textoindependiente"/>
        <w:jc w:val="both"/>
        <w:rPr>
          <w:rFonts w:ascii="Times New Roman"/>
          <w:sz w:val="19"/>
        </w:rPr>
      </w:pPr>
    </w:p>
    <w:tbl>
      <w:tblPr>
        <w:tblW w:w="4830" w:type="pct"/>
        <w:tblCellMar>
          <w:left w:w="70" w:type="dxa"/>
          <w:right w:w="70" w:type="dxa"/>
        </w:tblCellMar>
        <w:tblLook w:val="04A0" w:firstRow="1" w:lastRow="0" w:firstColumn="1" w:lastColumn="0" w:noHBand="0" w:noVBand="1"/>
      </w:tblPr>
      <w:tblGrid>
        <w:gridCol w:w="3691"/>
        <w:gridCol w:w="2943"/>
        <w:gridCol w:w="1733"/>
        <w:gridCol w:w="1628"/>
        <w:gridCol w:w="1346"/>
        <w:gridCol w:w="1374"/>
        <w:gridCol w:w="1108"/>
      </w:tblGrid>
      <w:tr w:rsidR="00E20CE8" w:rsidRPr="00E20CE8" w14:paraId="4E17BEE0" w14:textId="77777777" w:rsidTr="00E20CE8">
        <w:trPr>
          <w:trHeight w:val="138"/>
        </w:trPr>
        <w:tc>
          <w:tcPr>
            <w:tcW w:w="1178"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1573A65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PROYECTO/PLAN</w:t>
            </w:r>
          </w:p>
        </w:tc>
        <w:tc>
          <w:tcPr>
            <w:tcW w:w="1091" w:type="pct"/>
            <w:tcBorders>
              <w:top w:val="single" w:sz="4" w:space="0" w:color="auto"/>
              <w:left w:val="nil"/>
              <w:bottom w:val="single" w:sz="4" w:space="0" w:color="auto"/>
              <w:right w:val="single" w:sz="4" w:space="0" w:color="auto"/>
            </w:tcBorders>
            <w:shd w:val="clear" w:color="000000" w:fill="9BC2E6"/>
            <w:noWrap/>
            <w:vAlign w:val="bottom"/>
            <w:hideMark/>
          </w:tcPr>
          <w:p w14:paraId="10C22B09"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653" w:type="pct"/>
            <w:tcBorders>
              <w:top w:val="single" w:sz="4" w:space="0" w:color="auto"/>
              <w:left w:val="nil"/>
              <w:bottom w:val="single" w:sz="4" w:space="0" w:color="auto"/>
              <w:right w:val="single" w:sz="4" w:space="0" w:color="auto"/>
            </w:tcBorders>
            <w:shd w:val="clear" w:color="000000" w:fill="9BC2E6"/>
            <w:noWrap/>
            <w:vAlign w:val="bottom"/>
            <w:hideMark/>
          </w:tcPr>
          <w:p w14:paraId="03F9A54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615" w:type="pct"/>
            <w:tcBorders>
              <w:top w:val="single" w:sz="4" w:space="0" w:color="auto"/>
              <w:left w:val="nil"/>
              <w:bottom w:val="single" w:sz="4" w:space="0" w:color="auto"/>
              <w:right w:val="single" w:sz="4" w:space="0" w:color="auto"/>
            </w:tcBorders>
            <w:shd w:val="clear" w:color="000000" w:fill="9BC2E6"/>
            <w:noWrap/>
            <w:vAlign w:val="bottom"/>
            <w:hideMark/>
          </w:tcPr>
          <w:p w14:paraId="1B475B2F"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513" w:type="pct"/>
            <w:tcBorders>
              <w:top w:val="single" w:sz="4" w:space="0" w:color="auto"/>
              <w:left w:val="nil"/>
              <w:bottom w:val="single" w:sz="4" w:space="0" w:color="auto"/>
              <w:right w:val="single" w:sz="4" w:space="0" w:color="auto"/>
            </w:tcBorders>
            <w:shd w:val="clear" w:color="000000" w:fill="9BC2E6"/>
            <w:noWrap/>
            <w:vAlign w:val="bottom"/>
            <w:hideMark/>
          </w:tcPr>
          <w:p w14:paraId="1B81D63F"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523" w:type="pct"/>
            <w:tcBorders>
              <w:top w:val="single" w:sz="4" w:space="0" w:color="auto"/>
              <w:left w:val="nil"/>
              <w:bottom w:val="single" w:sz="4" w:space="0" w:color="auto"/>
              <w:right w:val="single" w:sz="4" w:space="0" w:color="auto"/>
            </w:tcBorders>
            <w:shd w:val="clear" w:color="000000" w:fill="9BC2E6"/>
            <w:vAlign w:val="bottom"/>
            <w:hideMark/>
          </w:tcPr>
          <w:p w14:paraId="5F04DCE4"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428" w:type="pct"/>
            <w:tcBorders>
              <w:top w:val="single" w:sz="4" w:space="0" w:color="auto"/>
              <w:left w:val="nil"/>
              <w:bottom w:val="single" w:sz="4" w:space="0" w:color="auto"/>
              <w:right w:val="single" w:sz="4" w:space="0" w:color="auto"/>
            </w:tcBorders>
            <w:shd w:val="clear" w:color="000000" w:fill="9BC2E6"/>
            <w:noWrap/>
            <w:vAlign w:val="bottom"/>
            <w:hideMark/>
          </w:tcPr>
          <w:p w14:paraId="589B04E6"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7751ABCC" w14:textId="77777777" w:rsidTr="00E20CE8">
        <w:trPr>
          <w:trHeight w:val="287"/>
        </w:trPr>
        <w:tc>
          <w:tcPr>
            <w:tcW w:w="11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02709E"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Procedimientos elaborados e implementados</w:t>
            </w:r>
          </w:p>
        </w:tc>
        <w:tc>
          <w:tcPr>
            <w:tcW w:w="1091" w:type="pct"/>
            <w:tcBorders>
              <w:top w:val="single" w:sz="8" w:space="0" w:color="auto"/>
              <w:left w:val="nil"/>
              <w:bottom w:val="single" w:sz="4" w:space="0" w:color="auto"/>
              <w:right w:val="single" w:sz="4" w:space="0" w:color="auto"/>
            </w:tcBorders>
            <w:shd w:val="clear" w:color="auto" w:fill="auto"/>
            <w:hideMark/>
          </w:tcPr>
          <w:p w14:paraId="78A71DAF" w14:textId="77777777" w:rsidR="00E20CE8" w:rsidRPr="00E20CE8" w:rsidRDefault="00E20CE8" w:rsidP="00415795">
            <w:pPr>
              <w:tabs>
                <w:tab w:val="clear" w:pos="4419"/>
                <w:tab w:val="clear" w:pos="8838"/>
              </w:tabs>
              <w:spacing w:line="240" w:lineRule="auto"/>
              <w:jc w:val="both"/>
              <w:rPr>
                <w:rFonts w:eastAsia="Times New Roman" w:cs="Arial"/>
                <w:color w:val="000000"/>
                <w:sz w:val="16"/>
                <w:szCs w:val="16"/>
                <w:lang w:val="es-MX" w:eastAsia="es-MX"/>
              </w:rPr>
            </w:pPr>
            <w:r w:rsidRPr="00E20CE8">
              <w:rPr>
                <w:rFonts w:eastAsia="Times New Roman" w:cs="Arial"/>
                <w:color w:val="000000"/>
                <w:sz w:val="16"/>
                <w:szCs w:val="16"/>
                <w:lang w:val="es-MX" w:eastAsia="es-MX"/>
              </w:rPr>
              <w:t>Elaborar    procedimientos para gestión de comunicaciones oficiales</w:t>
            </w:r>
          </w:p>
        </w:tc>
        <w:tc>
          <w:tcPr>
            <w:tcW w:w="653" w:type="pct"/>
            <w:vMerge w:val="restart"/>
            <w:tcBorders>
              <w:top w:val="nil"/>
              <w:left w:val="single" w:sz="4" w:space="0" w:color="auto"/>
              <w:bottom w:val="single" w:sz="4" w:space="0" w:color="000000"/>
              <w:right w:val="single" w:sz="4" w:space="0" w:color="auto"/>
            </w:tcBorders>
            <w:shd w:val="clear" w:color="auto" w:fill="auto"/>
            <w:vAlign w:val="center"/>
            <w:hideMark/>
          </w:tcPr>
          <w:p w14:paraId="3E2ABCEF"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Procedimientos implementados</w:t>
            </w:r>
          </w:p>
        </w:tc>
        <w:tc>
          <w:tcPr>
            <w:tcW w:w="615" w:type="pct"/>
            <w:vMerge w:val="restart"/>
            <w:tcBorders>
              <w:top w:val="nil"/>
              <w:left w:val="single" w:sz="4" w:space="0" w:color="auto"/>
              <w:bottom w:val="single" w:sz="4" w:space="0" w:color="000000"/>
              <w:right w:val="single" w:sz="4" w:space="0" w:color="auto"/>
            </w:tcBorders>
            <w:shd w:val="clear" w:color="auto" w:fill="auto"/>
            <w:vAlign w:val="center"/>
            <w:hideMark/>
          </w:tcPr>
          <w:p w14:paraId="089EF5E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 xml:space="preserve">Oficina de Archivo y Gestion Documental </w:t>
            </w:r>
            <w:r w:rsidRPr="00E20CE8">
              <w:rPr>
                <w:rFonts w:eastAsia="Times New Roman" w:cs="Calibri"/>
                <w:color w:val="000000"/>
                <w:sz w:val="16"/>
                <w:szCs w:val="16"/>
                <w:lang w:val="es-MX" w:eastAsia="es-MX"/>
              </w:rPr>
              <w:br/>
              <w:t xml:space="preserve">Unidad de Correspondencia  </w:t>
            </w:r>
          </w:p>
        </w:tc>
        <w:tc>
          <w:tcPr>
            <w:tcW w:w="513" w:type="pct"/>
            <w:tcBorders>
              <w:top w:val="single" w:sz="8" w:space="0" w:color="auto"/>
              <w:left w:val="nil"/>
              <w:bottom w:val="single" w:sz="4" w:space="0" w:color="auto"/>
              <w:right w:val="single" w:sz="4" w:space="0" w:color="auto"/>
            </w:tcBorders>
            <w:shd w:val="clear" w:color="auto" w:fill="auto"/>
            <w:vAlign w:val="center"/>
            <w:hideMark/>
          </w:tcPr>
          <w:p w14:paraId="554CEAB9"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523" w:type="pct"/>
            <w:tcBorders>
              <w:top w:val="single" w:sz="8" w:space="0" w:color="auto"/>
              <w:left w:val="nil"/>
              <w:bottom w:val="single" w:sz="4" w:space="0" w:color="auto"/>
              <w:right w:val="single" w:sz="4" w:space="0" w:color="auto"/>
            </w:tcBorders>
            <w:shd w:val="clear" w:color="auto" w:fill="auto"/>
            <w:vAlign w:val="center"/>
            <w:hideMark/>
          </w:tcPr>
          <w:p w14:paraId="02D59773"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28" w:type="pct"/>
            <w:tcBorders>
              <w:top w:val="nil"/>
              <w:left w:val="nil"/>
              <w:bottom w:val="single" w:sz="4" w:space="0" w:color="auto"/>
              <w:right w:val="single" w:sz="4" w:space="0" w:color="auto"/>
            </w:tcBorders>
            <w:shd w:val="clear" w:color="auto" w:fill="auto"/>
            <w:vAlign w:val="center"/>
            <w:hideMark/>
          </w:tcPr>
          <w:p w14:paraId="571FBAE4"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w:t>
            </w:r>
          </w:p>
        </w:tc>
      </w:tr>
      <w:tr w:rsidR="00E20CE8" w:rsidRPr="00E20CE8" w14:paraId="4BB20F84" w14:textId="77777777" w:rsidTr="00E20CE8">
        <w:trPr>
          <w:trHeight w:val="230"/>
        </w:trPr>
        <w:tc>
          <w:tcPr>
            <w:tcW w:w="1178" w:type="pct"/>
            <w:vMerge/>
            <w:tcBorders>
              <w:top w:val="nil"/>
              <w:left w:val="single" w:sz="4" w:space="0" w:color="auto"/>
              <w:bottom w:val="single" w:sz="4" w:space="0" w:color="auto"/>
              <w:right w:val="single" w:sz="4" w:space="0" w:color="auto"/>
            </w:tcBorders>
            <w:vAlign w:val="center"/>
            <w:hideMark/>
          </w:tcPr>
          <w:p w14:paraId="1338A254"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1" w:type="pct"/>
            <w:tcBorders>
              <w:top w:val="nil"/>
              <w:left w:val="nil"/>
              <w:bottom w:val="single" w:sz="4" w:space="0" w:color="auto"/>
              <w:right w:val="single" w:sz="4" w:space="0" w:color="auto"/>
            </w:tcBorders>
            <w:shd w:val="clear" w:color="auto" w:fill="auto"/>
            <w:hideMark/>
          </w:tcPr>
          <w:p w14:paraId="7EB835AC" w14:textId="77777777" w:rsidR="00E20CE8" w:rsidRPr="00E20CE8" w:rsidRDefault="00E20CE8" w:rsidP="00415795">
            <w:pPr>
              <w:tabs>
                <w:tab w:val="clear" w:pos="4419"/>
                <w:tab w:val="clear" w:pos="8838"/>
              </w:tabs>
              <w:spacing w:line="240" w:lineRule="auto"/>
              <w:jc w:val="both"/>
              <w:rPr>
                <w:rFonts w:eastAsia="Times New Roman" w:cs="Arial"/>
                <w:color w:val="000000"/>
                <w:sz w:val="16"/>
                <w:szCs w:val="16"/>
                <w:lang w:val="es-MX" w:eastAsia="es-MX"/>
              </w:rPr>
            </w:pPr>
            <w:r w:rsidRPr="00E20CE8">
              <w:rPr>
                <w:rFonts w:eastAsia="Times New Roman" w:cs="Arial"/>
                <w:color w:val="000000"/>
                <w:sz w:val="16"/>
                <w:szCs w:val="16"/>
                <w:lang w:val="es-MX" w:eastAsia="es-MX"/>
              </w:rPr>
              <w:t xml:space="preserve">Implementar  un punto Correspondencia en la sede CAM ANGANOY  de la Alcaldía de Pasto </w:t>
            </w:r>
          </w:p>
        </w:tc>
        <w:tc>
          <w:tcPr>
            <w:tcW w:w="653" w:type="pct"/>
            <w:vMerge/>
            <w:tcBorders>
              <w:top w:val="nil"/>
              <w:left w:val="single" w:sz="4" w:space="0" w:color="auto"/>
              <w:bottom w:val="single" w:sz="4" w:space="0" w:color="000000"/>
              <w:right w:val="single" w:sz="4" w:space="0" w:color="auto"/>
            </w:tcBorders>
            <w:vAlign w:val="center"/>
            <w:hideMark/>
          </w:tcPr>
          <w:p w14:paraId="7BEFFA6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15" w:type="pct"/>
            <w:vMerge/>
            <w:tcBorders>
              <w:top w:val="nil"/>
              <w:left w:val="single" w:sz="4" w:space="0" w:color="auto"/>
              <w:bottom w:val="single" w:sz="4" w:space="0" w:color="000000"/>
              <w:right w:val="single" w:sz="4" w:space="0" w:color="auto"/>
            </w:tcBorders>
            <w:vAlign w:val="center"/>
            <w:hideMark/>
          </w:tcPr>
          <w:p w14:paraId="4066F3A6"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513" w:type="pct"/>
            <w:tcBorders>
              <w:top w:val="nil"/>
              <w:left w:val="nil"/>
              <w:bottom w:val="single" w:sz="4" w:space="0" w:color="auto"/>
              <w:right w:val="single" w:sz="4" w:space="0" w:color="auto"/>
            </w:tcBorders>
            <w:shd w:val="clear" w:color="auto" w:fill="auto"/>
            <w:vAlign w:val="center"/>
            <w:hideMark/>
          </w:tcPr>
          <w:p w14:paraId="489E0F3B"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523" w:type="pct"/>
            <w:tcBorders>
              <w:top w:val="nil"/>
              <w:left w:val="nil"/>
              <w:bottom w:val="single" w:sz="4" w:space="0" w:color="auto"/>
              <w:right w:val="single" w:sz="4" w:space="0" w:color="auto"/>
            </w:tcBorders>
            <w:shd w:val="clear" w:color="auto" w:fill="auto"/>
            <w:vAlign w:val="center"/>
            <w:hideMark/>
          </w:tcPr>
          <w:p w14:paraId="72BB21CC"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428" w:type="pct"/>
            <w:tcBorders>
              <w:top w:val="nil"/>
              <w:left w:val="nil"/>
              <w:bottom w:val="single" w:sz="4" w:space="0" w:color="auto"/>
              <w:right w:val="single" w:sz="4" w:space="0" w:color="auto"/>
            </w:tcBorders>
            <w:shd w:val="clear" w:color="auto" w:fill="auto"/>
            <w:vAlign w:val="center"/>
            <w:hideMark/>
          </w:tcPr>
          <w:p w14:paraId="100C875F"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eastAsia="es-MX"/>
              </w:rPr>
              <w:t>Humano, tecnológico y financiero</w:t>
            </w:r>
          </w:p>
        </w:tc>
      </w:tr>
      <w:tr w:rsidR="00E20CE8" w:rsidRPr="00E20CE8" w14:paraId="2D24EA04" w14:textId="77777777" w:rsidTr="00E20CE8">
        <w:trPr>
          <w:trHeight w:val="287"/>
        </w:trPr>
        <w:tc>
          <w:tcPr>
            <w:tcW w:w="1178" w:type="pct"/>
            <w:vMerge/>
            <w:tcBorders>
              <w:top w:val="nil"/>
              <w:left w:val="single" w:sz="4" w:space="0" w:color="auto"/>
              <w:bottom w:val="single" w:sz="4" w:space="0" w:color="auto"/>
              <w:right w:val="single" w:sz="4" w:space="0" w:color="auto"/>
            </w:tcBorders>
            <w:vAlign w:val="center"/>
            <w:hideMark/>
          </w:tcPr>
          <w:p w14:paraId="090A2A26"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1" w:type="pct"/>
            <w:tcBorders>
              <w:top w:val="nil"/>
              <w:left w:val="nil"/>
              <w:bottom w:val="single" w:sz="4" w:space="0" w:color="auto"/>
              <w:right w:val="single" w:sz="4" w:space="0" w:color="auto"/>
            </w:tcBorders>
            <w:shd w:val="clear" w:color="auto" w:fill="auto"/>
            <w:hideMark/>
          </w:tcPr>
          <w:p w14:paraId="65FFBC8F" w14:textId="77777777" w:rsidR="00E20CE8" w:rsidRPr="00E20CE8" w:rsidRDefault="00E20CE8" w:rsidP="00415795">
            <w:pPr>
              <w:tabs>
                <w:tab w:val="clear" w:pos="4419"/>
                <w:tab w:val="clear" w:pos="8838"/>
              </w:tabs>
              <w:spacing w:line="240" w:lineRule="auto"/>
              <w:jc w:val="both"/>
              <w:rPr>
                <w:rFonts w:eastAsia="Times New Roman" w:cs="Arial"/>
                <w:color w:val="000000"/>
                <w:sz w:val="16"/>
                <w:szCs w:val="16"/>
                <w:lang w:val="es-MX" w:eastAsia="es-MX"/>
              </w:rPr>
            </w:pPr>
            <w:r w:rsidRPr="00E20CE8">
              <w:rPr>
                <w:rFonts w:eastAsia="Times New Roman" w:cs="Arial"/>
                <w:color w:val="000000"/>
                <w:sz w:val="16"/>
                <w:szCs w:val="16"/>
                <w:lang w:val="es-MX" w:eastAsia="es-MX"/>
              </w:rPr>
              <w:t>Socializar los procedimientos de gestión de comunicaciones oficiales</w:t>
            </w:r>
          </w:p>
        </w:tc>
        <w:tc>
          <w:tcPr>
            <w:tcW w:w="653" w:type="pct"/>
            <w:vMerge/>
            <w:tcBorders>
              <w:top w:val="nil"/>
              <w:left w:val="single" w:sz="4" w:space="0" w:color="auto"/>
              <w:bottom w:val="single" w:sz="4" w:space="0" w:color="000000"/>
              <w:right w:val="single" w:sz="4" w:space="0" w:color="auto"/>
            </w:tcBorders>
            <w:vAlign w:val="center"/>
            <w:hideMark/>
          </w:tcPr>
          <w:p w14:paraId="1EF1A21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15" w:type="pct"/>
            <w:vMerge/>
            <w:tcBorders>
              <w:top w:val="nil"/>
              <w:left w:val="single" w:sz="4" w:space="0" w:color="auto"/>
              <w:bottom w:val="single" w:sz="4" w:space="0" w:color="000000"/>
              <w:right w:val="single" w:sz="4" w:space="0" w:color="auto"/>
            </w:tcBorders>
            <w:vAlign w:val="center"/>
            <w:hideMark/>
          </w:tcPr>
          <w:p w14:paraId="36E4855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513" w:type="pct"/>
            <w:tcBorders>
              <w:top w:val="nil"/>
              <w:left w:val="nil"/>
              <w:bottom w:val="single" w:sz="4" w:space="0" w:color="auto"/>
              <w:right w:val="single" w:sz="4" w:space="0" w:color="auto"/>
            </w:tcBorders>
            <w:shd w:val="clear" w:color="auto" w:fill="auto"/>
            <w:vAlign w:val="center"/>
            <w:hideMark/>
          </w:tcPr>
          <w:p w14:paraId="77DCB99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523" w:type="pct"/>
            <w:tcBorders>
              <w:top w:val="nil"/>
              <w:left w:val="nil"/>
              <w:bottom w:val="single" w:sz="4" w:space="0" w:color="auto"/>
              <w:right w:val="single" w:sz="4" w:space="0" w:color="auto"/>
            </w:tcBorders>
            <w:shd w:val="clear" w:color="auto" w:fill="auto"/>
            <w:vAlign w:val="center"/>
            <w:hideMark/>
          </w:tcPr>
          <w:p w14:paraId="69C8C546"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abr-21</w:t>
            </w:r>
          </w:p>
        </w:tc>
        <w:tc>
          <w:tcPr>
            <w:tcW w:w="428" w:type="pct"/>
            <w:tcBorders>
              <w:top w:val="nil"/>
              <w:left w:val="nil"/>
              <w:bottom w:val="single" w:sz="4" w:space="0" w:color="auto"/>
              <w:right w:val="single" w:sz="4" w:space="0" w:color="auto"/>
            </w:tcBorders>
            <w:shd w:val="clear" w:color="auto" w:fill="auto"/>
            <w:vAlign w:val="center"/>
            <w:hideMark/>
          </w:tcPr>
          <w:p w14:paraId="5644EC2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r w:rsidR="00E20CE8" w:rsidRPr="00E20CE8" w14:paraId="7A4FA8FA" w14:textId="77777777" w:rsidTr="00E20CE8">
        <w:trPr>
          <w:trHeight w:val="233"/>
        </w:trPr>
        <w:tc>
          <w:tcPr>
            <w:tcW w:w="1178" w:type="pct"/>
            <w:vMerge/>
            <w:tcBorders>
              <w:top w:val="nil"/>
              <w:left w:val="single" w:sz="4" w:space="0" w:color="auto"/>
              <w:bottom w:val="single" w:sz="4" w:space="0" w:color="auto"/>
              <w:right w:val="single" w:sz="4" w:space="0" w:color="auto"/>
            </w:tcBorders>
            <w:vAlign w:val="center"/>
            <w:hideMark/>
          </w:tcPr>
          <w:p w14:paraId="7C325E5C"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1091" w:type="pct"/>
            <w:tcBorders>
              <w:top w:val="nil"/>
              <w:left w:val="nil"/>
              <w:bottom w:val="single" w:sz="8" w:space="0" w:color="auto"/>
              <w:right w:val="single" w:sz="4" w:space="0" w:color="auto"/>
            </w:tcBorders>
            <w:shd w:val="clear" w:color="auto" w:fill="auto"/>
            <w:vAlign w:val="center"/>
            <w:hideMark/>
          </w:tcPr>
          <w:p w14:paraId="335AF77E" w14:textId="77777777" w:rsidR="00E20CE8" w:rsidRPr="00E20CE8" w:rsidRDefault="00E20CE8" w:rsidP="00415795">
            <w:pPr>
              <w:tabs>
                <w:tab w:val="clear" w:pos="4419"/>
                <w:tab w:val="clear" w:pos="8838"/>
              </w:tabs>
              <w:spacing w:line="240" w:lineRule="auto"/>
              <w:jc w:val="both"/>
              <w:rPr>
                <w:rFonts w:eastAsia="Times New Roman" w:cs="Arial"/>
                <w:color w:val="000000"/>
                <w:sz w:val="16"/>
                <w:szCs w:val="16"/>
                <w:lang w:val="es-MX" w:eastAsia="es-MX"/>
              </w:rPr>
            </w:pPr>
            <w:r w:rsidRPr="00E20CE8">
              <w:rPr>
                <w:rFonts w:eastAsia="Times New Roman" w:cs="Arial"/>
                <w:color w:val="000000"/>
                <w:sz w:val="16"/>
                <w:szCs w:val="16"/>
                <w:lang w:val="es-MX" w:eastAsia="es-MX"/>
              </w:rPr>
              <w:t>Realizar monitoreo y supervisión permanente a los procedimientos y controles</w:t>
            </w:r>
          </w:p>
        </w:tc>
        <w:tc>
          <w:tcPr>
            <w:tcW w:w="653" w:type="pct"/>
            <w:vMerge/>
            <w:tcBorders>
              <w:top w:val="nil"/>
              <w:left w:val="single" w:sz="4" w:space="0" w:color="auto"/>
              <w:bottom w:val="single" w:sz="4" w:space="0" w:color="000000"/>
              <w:right w:val="single" w:sz="4" w:space="0" w:color="auto"/>
            </w:tcBorders>
            <w:vAlign w:val="center"/>
            <w:hideMark/>
          </w:tcPr>
          <w:p w14:paraId="43D57138"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15" w:type="pct"/>
            <w:vMerge/>
            <w:tcBorders>
              <w:top w:val="nil"/>
              <w:left w:val="single" w:sz="4" w:space="0" w:color="auto"/>
              <w:bottom w:val="single" w:sz="4" w:space="0" w:color="000000"/>
              <w:right w:val="single" w:sz="4" w:space="0" w:color="auto"/>
            </w:tcBorders>
            <w:vAlign w:val="center"/>
            <w:hideMark/>
          </w:tcPr>
          <w:p w14:paraId="6E654004"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513" w:type="pct"/>
            <w:tcBorders>
              <w:top w:val="nil"/>
              <w:left w:val="nil"/>
              <w:bottom w:val="single" w:sz="8" w:space="0" w:color="auto"/>
              <w:right w:val="single" w:sz="4" w:space="0" w:color="auto"/>
            </w:tcBorders>
            <w:shd w:val="clear" w:color="auto" w:fill="auto"/>
            <w:vAlign w:val="center"/>
            <w:hideMark/>
          </w:tcPr>
          <w:p w14:paraId="3D55CF04"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523" w:type="pct"/>
            <w:tcBorders>
              <w:top w:val="nil"/>
              <w:left w:val="nil"/>
              <w:bottom w:val="single" w:sz="8" w:space="0" w:color="auto"/>
              <w:right w:val="single" w:sz="4" w:space="0" w:color="auto"/>
            </w:tcBorders>
            <w:shd w:val="clear" w:color="auto" w:fill="auto"/>
            <w:vAlign w:val="center"/>
            <w:hideMark/>
          </w:tcPr>
          <w:p w14:paraId="1FF3A625"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428" w:type="pct"/>
            <w:tcBorders>
              <w:top w:val="nil"/>
              <w:left w:val="nil"/>
              <w:bottom w:val="single" w:sz="4" w:space="0" w:color="auto"/>
              <w:right w:val="single" w:sz="4" w:space="0" w:color="auto"/>
            </w:tcBorders>
            <w:shd w:val="clear" w:color="auto" w:fill="auto"/>
            <w:vAlign w:val="center"/>
            <w:hideMark/>
          </w:tcPr>
          <w:p w14:paraId="61399D2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bl>
    <w:p w14:paraId="4691EF7D" w14:textId="613F365D" w:rsidR="00E20CE8" w:rsidRDefault="00E20CE8" w:rsidP="00415795">
      <w:pPr>
        <w:pStyle w:val="Textoindependiente"/>
        <w:jc w:val="both"/>
        <w:rPr>
          <w:rFonts w:ascii="Times New Roman"/>
          <w:sz w:val="19"/>
        </w:rPr>
      </w:pPr>
    </w:p>
    <w:tbl>
      <w:tblPr>
        <w:tblW w:w="4841" w:type="pct"/>
        <w:tblCellMar>
          <w:left w:w="70" w:type="dxa"/>
          <w:right w:w="70" w:type="dxa"/>
        </w:tblCellMar>
        <w:tblLook w:val="04A0" w:firstRow="1" w:lastRow="0" w:firstColumn="1" w:lastColumn="0" w:noHBand="0" w:noVBand="1"/>
      </w:tblPr>
      <w:tblGrid>
        <w:gridCol w:w="3735"/>
        <w:gridCol w:w="1912"/>
        <w:gridCol w:w="2386"/>
        <w:gridCol w:w="1743"/>
        <w:gridCol w:w="1333"/>
        <w:gridCol w:w="1358"/>
        <w:gridCol w:w="1388"/>
      </w:tblGrid>
      <w:tr w:rsidR="00E20CE8" w:rsidRPr="00E20CE8" w14:paraId="1647328A" w14:textId="77777777" w:rsidTr="00E20CE8">
        <w:trPr>
          <w:trHeight w:val="406"/>
        </w:trPr>
        <w:tc>
          <w:tcPr>
            <w:tcW w:w="1348"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733757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PROYECTO/PLAN</w:t>
            </w:r>
          </w:p>
        </w:tc>
        <w:tc>
          <w:tcPr>
            <w:tcW w:w="690" w:type="pct"/>
            <w:tcBorders>
              <w:top w:val="single" w:sz="4" w:space="0" w:color="auto"/>
              <w:left w:val="nil"/>
              <w:bottom w:val="nil"/>
              <w:right w:val="single" w:sz="4" w:space="0" w:color="auto"/>
            </w:tcBorders>
            <w:shd w:val="clear" w:color="000000" w:fill="9BC2E6"/>
            <w:noWrap/>
            <w:vAlign w:val="bottom"/>
            <w:hideMark/>
          </w:tcPr>
          <w:p w14:paraId="6C2EC08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861" w:type="pct"/>
            <w:tcBorders>
              <w:top w:val="single" w:sz="4" w:space="0" w:color="auto"/>
              <w:left w:val="nil"/>
              <w:bottom w:val="nil"/>
              <w:right w:val="single" w:sz="4" w:space="0" w:color="auto"/>
            </w:tcBorders>
            <w:shd w:val="clear" w:color="000000" w:fill="9BC2E6"/>
            <w:noWrap/>
            <w:vAlign w:val="bottom"/>
            <w:hideMark/>
          </w:tcPr>
          <w:p w14:paraId="589CFADF"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629" w:type="pct"/>
            <w:tcBorders>
              <w:top w:val="single" w:sz="4" w:space="0" w:color="auto"/>
              <w:left w:val="nil"/>
              <w:bottom w:val="nil"/>
              <w:right w:val="single" w:sz="4" w:space="0" w:color="auto"/>
            </w:tcBorders>
            <w:shd w:val="clear" w:color="000000" w:fill="9BC2E6"/>
            <w:noWrap/>
            <w:vAlign w:val="bottom"/>
            <w:hideMark/>
          </w:tcPr>
          <w:p w14:paraId="1951125C"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481" w:type="pct"/>
            <w:tcBorders>
              <w:top w:val="single" w:sz="4" w:space="0" w:color="auto"/>
              <w:left w:val="nil"/>
              <w:bottom w:val="nil"/>
              <w:right w:val="single" w:sz="4" w:space="0" w:color="auto"/>
            </w:tcBorders>
            <w:shd w:val="clear" w:color="000000" w:fill="9BC2E6"/>
            <w:noWrap/>
            <w:vAlign w:val="bottom"/>
            <w:hideMark/>
          </w:tcPr>
          <w:p w14:paraId="563A02A0"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490" w:type="pct"/>
            <w:tcBorders>
              <w:top w:val="single" w:sz="4" w:space="0" w:color="auto"/>
              <w:left w:val="nil"/>
              <w:bottom w:val="nil"/>
              <w:right w:val="single" w:sz="4" w:space="0" w:color="auto"/>
            </w:tcBorders>
            <w:shd w:val="clear" w:color="000000" w:fill="9BC2E6"/>
            <w:vAlign w:val="bottom"/>
            <w:hideMark/>
          </w:tcPr>
          <w:p w14:paraId="0A839E9A"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502" w:type="pct"/>
            <w:tcBorders>
              <w:top w:val="single" w:sz="4" w:space="0" w:color="auto"/>
              <w:left w:val="nil"/>
              <w:bottom w:val="nil"/>
              <w:right w:val="single" w:sz="4" w:space="0" w:color="auto"/>
            </w:tcBorders>
            <w:shd w:val="clear" w:color="000000" w:fill="9BC2E6"/>
            <w:noWrap/>
            <w:vAlign w:val="bottom"/>
            <w:hideMark/>
          </w:tcPr>
          <w:p w14:paraId="766831B0"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319E962D" w14:textId="77777777" w:rsidTr="00E20CE8">
        <w:trPr>
          <w:trHeight w:val="365"/>
        </w:trPr>
        <w:tc>
          <w:tcPr>
            <w:tcW w:w="13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6A868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Tablas de valoración documental</w:t>
            </w:r>
          </w:p>
        </w:tc>
        <w:tc>
          <w:tcPr>
            <w:tcW w:w="690" w:type="pct"/>
            <w:tcBorders>
              <w:top w:val="single" w:sz="4" w:space="0" w:color="auto"/>
              <w:left w:val="nil"/>
              <w:bottom w:val="single" w:sz="4" w:space="0" w:color="auto"/>
              <w:right w:val="single" w:sz="4" w:space="0" w:color="auto"/>
            </w:tcBorders>
            <w:shd w:val="clear" w:color="auto" w:fill="auto"/>
            <w:vAlign w:val="center"/>
            <w:hideMark/>
          </w:tcPr>
          <w:p w14:paraId="45B73A23" w14:textId="77777777" w:rsidR="00E20CE8" w:rsidRPr="00E20CE8" w:rsidRDefault="00E20CE8" w:rsidP="00415795">
            <w:pPr>
              <w:tabs>
                <w:tab w:val="clear" w:pos="4419"/>
                <w:tab w:val="clear" w:pos="8838"/>
              </w:tabs>
              <w:spacing w:line="240" w:lineRule="auto"/>
              <w:jc w:val="both"/>
              <w:rPr>
                <w:rFonts w:eastAsia="Times New Roman" w:cs="Arial"/>
                <w:color w:val="000000"/>
                <w:sz w:val="16"/>
                <w:szCs w:val="16"/>
                <w:lang w:val="es-MX" w:eastAsia="es-MX"/>
              </w:rPr>
            </w:pPr>
            <w:r w:rsidRPr="00E20CE8">
              <w:rPr>
                <w:rFonts w:eastAsia="Times New Roman" w:cs="Arial"/>
                <w:color w:val="000000"/>
                <w:sz w:val="16"/>
                <w:szCs w:val="16"/>
                <w:lang w:val="es-MX" w:eastAsia="es-MX"/>
              </w:rPr>
              <w:t>Diagnóstico integral de archivos</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213E35CC"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Diagnóstico</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287D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Secretaría Genera</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7842D7F6"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3763FECA"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12326021"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Humano, tecnológico y financiero</w:t>
            </w:r>
          </w:p>
        </w:tc>
      </w:tr>
      <w:tr w:rsidR="00E20CE8" w:rsidRPr="00E20CE8" w14:paraId="6BA4492D" w14:textId="77777777" w:rsidTr="00E20CE8">
        <w:trPr>
          <w:trHeight w:val="691"/>
        </w:trPr>
        <w:tc>
          <w:tcPr>
            <w:tcW w:w="1348" w:type="pct"/>
            <w:vMerge/>
            <w:tcBorders>
              <w:top w:val="nil"/>
              <w:left w:val="single" w:sz="4" w:space="0" w:color="auto"/>
              <w:bottom w:val="single" w:sz="4" w:space="0" w:color="auto"/>
              <w:right w:val="single" w:sz="4" w:space="0" w:color="auto"/>
            </w:tcBorders>
            <w:vAlign w:val="center"/>
            <w:hideMark/>
          </w:tcPr>
          <w:p w14:paraId="2BF3FB10"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90" w:type="pct"/>
            <w:tcBorders>
              <w:top w:val="nil"/>
              <w:left w:val="nil"/>
              <w:bottom w:val="single" w:sz="4" w:space="0" w:color="auto"/>
              <w:right w:val="single" w:sz="4" w:space="0" w:color="auto"/>
            </w:tcBorders>
            <w:shd w:val="clear" w:color="auto" w:fill="auto"/>
            <w:vAlign w:val="center"/>
            <w:hideMark/>
          </w:tcPr>
          <w:p w14:paraId="49F36FED"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 xml:space="preserve">Formular el plan de trabajo a partir del informe del diagnostico integral de archivo </w:t>
            </w:r>
          </w:p>
        </w:tc>
        <w:tc>
          <w:tcPr>
            <w:tcW w:w="861" w:type="pct"/>
            <w:tcBorders>
              <w:top w:val="nil"/>
              <w:left w:val="nil"/>
              <w:bottom w:val="single" w:sz="4" w:space="0" w:color="auto"/>
              <w:right w:val="single" w:sz="4" w:space="0" w:color="auto"/>
            </w:tcBorders>
            <w:shd w:val="clear" w:color="auto" w:fill="auto"/>
            <w:vAlign w:val="center"/>
            <w:hideMark/>
          </w:tcPr>
          <w:p w14:paraId="1B19AC25"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plan de trabajo archivistico</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42EDC12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1" w:type="pct"/>
            <w:tcBorders>
              <w:top w:val="nil"/>
              <w:left w:val="nil"/>
              <w:bottom w:val="single" w:sz="4" w:space="0" w:color="auto"/>
              <w:right w:val="single" w:sz="4" w:space="0" w:color="auto"/>
            </w:tcBorders>
            <w:shd w:val="clear" w:color="auto" w:fill="auto"/>
            <w:vAlign w:val="center"/>
            <w:hideMark/>
          </w:tcPr>
          <w:p w14:paraId="3617304F"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0" w:type="pct"/>
            <w:tcBorders>
              <w:top w:val="nil"/>
              <w:left w:val="nil"/>
              <w:bottom w:val="single" w:sz="4" w:space="0" w:color="auto"/>
              <w:right w:val="single" w:sz="4" w:space="0" w:color="auto"/>
            </w:tcBorders>
            <w:shd w:val="clear" w:color="auto" w:fill="auto"/>
            <w:vAlign w:val="center"/>
            <w:hideMark/>
          </w:tcPr>
          <w:p w14:paraId="32A52350"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abr-21</w:t>
            </w:r>
          </w:p>
        </w:tc>
        <w:tc>
          <w:tcPr>
            <w:tcW w:w="502" w:type="pct"/>
            <w:tcBorders>
              <w:top w:val="nil"/>
              <w:left w:val="nil"/>
              <w:bottom w:val="single" w:sz="4" w:space="0" w:color="auto"/>
              <w:right w:val="single" w:sz="4" w:space="0" w:color="auto"/>
            </w:tcBorders>
            <w:shd w:val="clear" w:color="auto" w:fill="auto"/>
            <w:vAlign w:val="center"/>
            <w:hideMark/>
          </w:tcPr>
          <w:p w14:paraId="04487B06"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Humano, tecnológico y financiero</w:t>
            </w:r>
          </w:p>
        </w:tc>
      </w:tr>
      <w:tr w:rsidR="00E20CE8" w:rsidRPr="00E20CE8" w14:paraId="7DB13ED1" w14:textId="77777777" w:rsidTr="00E20CE8">
        <w:trPr>
          <w:trHeight w:val="517"/>
        </w:trPr>
        <w:tc>
          <w:tcPr>
            <w:tcW w:w="1348" w:type="pct"/>
            <w:vMerge/>
            <w:tcBorders>
              <w:top w:val="nil"/>
              <w:left w:val="single" w:sz="4" w:space="0" w:color="auto"/>
              <w:bottom w:val="single" w:sz="4" w:space="0" w:color="auto"/>
              <w:right w:val="single" w:sz="4" w:space="0" w:color="auto"/>
            </w:tcBorders>
            <w:vAlign w:val="center"/>
            <w:hideMark/>
          </w:tcPr>
          <w:p w14:paraId="189845C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90" w:type="pct"/>
            <w:tcBorders>
              <w:top w:val="nil"/>
              <w:left w:val="nil"/>
              <w:bottom w:val="single" w:sz="4" w:space="0" w:color="auto"/>
              <w:right w:val="single" w:sz="4" w:space="0" w:color="auto"/>
            </w:tcBorders>
            <w:shd w:val="clear" w:color="auto" w:fill="auto"/>
            <w:vAlign w:val="center"/>
            <w:hideMark/>
          </w:tcPr>
          <w:p w14:paraId="24BA8617"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 xml:space="preserve">  Elaboración de tablas de valoración documental  </w:t>
            </w:r>
          </w:p>
        </w:tc>
        <w:tc>
          <w:tcPr>
            <w:tcW w:w="861" w:type="pct"/>
            <w:tcBorders>
              <w:top w:val="nil"/>
              <w:left w:val="nil"/>
              <w:bottom w:val="single" w:sz="4" w:space="0" w:color="auto"/>
              <w:right w:val="single" w:sz="4" w:space="0" w:color="auto"/>
            </w:tcBorders>
            <w:shd w:val="clear" w:color="auto" w:fill="auto"/>
            <w:vAlign w:val="center"/>
            <w:hideMark/>
          </w:tcPr>
          <w:p w14:paraId="22B6F82C"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Talas de valoración documental</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605B855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1" w:type="pct"/>
            <w:tcBorders>
              <w:top w:val="nil"/>
              <w:left w:val="nil"/>
              <w:bottom w:val="single" w:sz="4" w:space="0" w:color="auto"/>
              <w:right w:val="single" w:sz="4" w:space="0" w:color="auto"/>
            </w:tcBorders>
            <w:shd w:val="clear" w:color="auto" w:fill="auto"/>
            <w:vAlign w:val="center"/>
            <w:hideMark/>
          </w:tcPr>
          <w:p w14:paraId="3216BD16"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may-21</w:t>
            </w:r>
          </w:p>
        </w:tc>
        <w:tc>
          <w:tcPr>
            <w:tcW w:w="490" w:type="pct"/>
            <w:tcBorders>
              <w:top w:val="nil"/>
              <w:left w:val="nil"/>
              <w:bottom w:val="single" w:sz="4" w:space="0" w:color="auto"/>
              <w:right w:val="single" w:sz="4" w:space="0" w:color="auto"/>
            </w:tcBorders>
            <w:shd w:val="clear" w:color="auto" w:fill="auto"/>
            <w:vAlign w:val="center"/>
            <w:hideMark/>
          </w:tcPr>
          <w:p w14:paraId="2D60B91A"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02" w:type="pct"/>
            <w:tcBorders>
              <w:top w:val="nil"/>
              <w:left w:val="nil"/>
              <w:bottom w:val="single" w:sz="4" w:space="0" w:color="auto"/>
              <w:right w:val="single" w:sz="4" w:space="0" w:color="auto"/>
            </w:tcBorders>
            <w:shd w:val="clear" w:color="auto" w:fill="auto"/>
            <w:vAlign w:val="center"/>
            <w:hideMark/>
          </w:tcPr>
          <w:p w14:paraId="72A9F88D"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Humano, tecnológico y financiero</w:t>
            </w:r>
          </w:p>
        </w:tc>
      </w:tr>
      <w:tr w:rsidR="00E20CE8" w:rsidRPr="00E20CE8" w14:paraId="4D20C85E" w14:textId="77777777" w:rsidTr="00E20CE8">
        <w:trPr>
          <w:trHeight w:val="345"/>
        </w:trPr>
        <w:tc>
          <w:tcPr>
            <w:tcW w:w="1348" w:type="pct"/>
            <w:vMerge/>
            <w:tcBorders>
              <w:top w:val="nil"/>
              <w:left w:val="single" w:sz="4" w:space="0" w:color="auto"/>
              <w:bottom w:val="single" w:sz="4" w:space="0" w:color="auto"/>
              <w:right w:val="single" w:sz="4" w:space="0" w:color="auto"/>
            </w:tcBorders>
            <w:vAlign w:val="center"/>
            <w:hideMark/>
          </w:tcPr>
          <w:p w14:paraId="13C3D309"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690" w:type="pct"/>
            <w:tcBorders>
              <w:top w:val="nil"/>
              <w:left w:val="nil"/>
              <w:bottom w:val="single" w:sz="4" w:space="0" w:color="auto"/>
              <w:right w:val="single" w:sz="4" w:space="0" w:color="auto"/>
            </w:tcBorders>
            <w:shd w:val="clear" w:color="auto" w:fill="auto"/>
            <w:vAlign w:val="center"/>
            <w:hideMark/>
          </w:tcPr>
          <w:p w14:paraId="5A83C487" w14:textId="77777777" w:rsidR="00E20CE8" w:rsidRPr="00E20CE8" w:rsidRDefault="00E20CE8" w:rsidP="00415795">
            <w:pPr>
              <w:tabs>
                <w:tab w:val="clear" w:pos="4419"/>
                <w:tab w:val="clear" w:pos="8838"/>
              </w:tabs>
              <w:spacing w:line="240" w:lineRule="auto"/>
              <w:jc w:val="both"/>
              <w:rPr>
                <w:rFonts w:eastAsia="Times New Roman" w:cs="Arial"/>
                <w:sz w:val="16"/>
                <w:szCs w:val="16"/>
                <w:lang w:val="es-MX" w:eastAsia="es-MX"/>
              </w:rPr>
            </w:pPr>
            <w:r w:rsidRPr="00E20CE8">
              <w:rPr>
                <w:rFonts w:eastAsia="Times New Roman" w:cs="Arial"/>
                <w:sz w:val="16"/>
                <w:szCs w:val="16"/>
                <w:lang w:val="es-MX" w:eastAsia="es-MX"/>
              </w:rPr>
              <w:t>Convalidación de  las TVD</w:t>
            </w:r>
          </w:p>
        </w:tc>
        <w:tc>
          <w:tcPr>
            <w:tcW w:w="861" w:type="pct"/>
            <w:tcBorders>
              <w:top w:val="nil"/>
              <w:left w:val="nil"/>
              <w:bottom w:val="single" w:sz="4" w:space="0" w:color="auto"/>
              <w:right w:val="single" w:sz="4" w:space="0" w:color="auto"/>
            </w:tcBorders>
            <w:shd w:val="clear" w:color="auto" w:fill="auto"/>
            <w:vAlign w:val="center"/>
            <w:hideMark/>
          </w:tcPr>
          <w:p w14:paraId="0C175B18"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Tvd convalidadas</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70E5858"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p>
        </w:tc>
        <w:tc>
          <w:tcPr>
            <w:tcW w:w="481" w:type="pct"/>
            <w:tcBorders>
              <w:top w:val="nil"/>
              <w:left w:val="nil"/>
              <w:bottom w:val="single" w:sz="4" w:space="0" w:color="auto"/>
              <w:right w:val="single" w:sz="4" w:space="0" w:color="auto"/>
            </w:tcBorders>
            <w:shd w:val="clear" w:color="auto" w:fill="auto"/>
            <w:vAlign w:val="center"/>
            <w:hideMark/>
          </w:tcPr>
          <w:p w14:paraId="7C6023BF"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may-21</w:t>
            </w:r>
          </w:p>
        </w:tc>
        <w:tc>
          <w:tcPr>
            <w:tcW w:w="490" w:type="pct"/>
            <w:tcBorders>
              <w:top w:val="nil"/>
              <w:left w:val="nil"/>
              <w:bottom w:val="single" w:sz="4" w:space="0" w:color="auto"/>
              <w:right w:val="single" w:sz="4" w:space="0" w:color="auto"/>
            </w:tcBorders>
            <w:shd w:val="clear" w:color="auto" w:fill="auto"/>
            <w:vAlign w:val="center"/>
            <w:hideMark/>
          </w:tcPr>
          <w:p w14:paraId="0F48594A"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02" w:type="pct"/>
            <w:tcBorders>
              <w:top w:val="nil"/>
              <w:left w:val="nil"/>
              <w:bottom w:val="single" w:sz="4" w:space="0" w:color="auto"/>
              <w:right w:val="single" w:sz="4" w:space="0" w:color="auto"/>
            </w:tcBorders>
            <w:shd w:val="clear" w:color="auto" w:fill="auto"/>
            <w:vAlign w:val="center"/>
            <w:hideMark/>
          </w:tcPr>
          <w:p w14:paraId="65962BF2"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Humano, tecnológico</w:t>
            </w:r>
          </w:p>
        </w:tc>
      </w:tr>
    </w:tbl>
    <w:p w14:paraId="5115890B" w14:textId="098F42CD" w:rsidR="00E20CE8" w:rsidRDefault="00E20CE8" w:rsidP="00415795">
      <w:pPr>
        <w:pStyle w:val="Textoindependiente"/>
        <w:jc w:val="both"/>
        <w:rPr>
          <w:rFonts w:ascii="Times New Roman"/>
          <w:sz w:val="19"/>
        </w:rPr>
      </w:pPr>
    </w:p>
    <w:p w14:paraId="58027588" w14:textId="7163D20C" w:rsidR="00E20CE8" w:rsidRDefault="00E20CE8" w:rsidP="00415795">
      <w:pPr>
        <w:pStyle w:val="Textoindependiente"/>
        <w:jc w:val="both"/>
        <w:rPr>
          <w:rFonts w:ascii="Times New Roman"/>
          <w:sz w:val="19"/>
        </w:rPr>
      </w:pPr>
    </w:p>
    <w:tbl>
      <w:tblPr>
        <w:tblW w:w="4968" w:type="pct"/>
        <w:tblCellMar>
          <w:left w:w="70" w:type="dxa"/>
          <w:right w:w="70" w:type="dxa"/>
        </w:tblCellMar>
        <w:tblLook w:val="04A0" w:firstRow="1" w:lastRow="0" w:firstColumn="1" w:lastColumn="0" w:noHBand="0" w:noVBand="1"/>
      </w:tblPr>
      <w:tblGrid>
        <w:gridCol w:w="3861"/>
        <w:gridCol w:w="1991"/>
        <w:gridCol w:w="2477"/>
        <w:gridCol w:w="1646"/>
        <w:gridCol w:w="1385"/>
        <w:gridCol w:w="1402"/>
        <w:gridCol w:w="1456"/>
      </w:tblGrid>
      <w:tr w:rsidR="00E20CE8" w:rsidRPr="00E20CE8" w14:paraId="63F42982" w14:textId="77777777" w:rsidTr="00E20CE8">
        <w:trPr>
          <w:trHeight w:val="429"/>
        </w:trPr>
        <w:tc>
          <w:tcPr>
            <w:tcW w:w="1358"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DF96D9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PROYECTO/PLAN</w:t>
            </w:r>
          </w:p>
        </w:tc>
        <w:tc>
          <w:tcPr>
            <w:tcW w:w="700" w:type="pct"/>
            <w:tcBorders>
              <w:top w:val="single" w:sz="4" w:space="0" w:color="auto"/>
              <w:left w:val="nil"/>
              <w:bottom w:val="single" w:sz="4" w:space="0" w:color="auto"/>
              <w:right w:val="single" w:sz="4" w:space="0" w:color="auto"/>
            </w:tcBorders>
            <w:shd w:val="clear" w:color="000000" w:fill="9BC2E6"/>
            <w:noWrap/>
            <w:vAlign w:val="bottom"/>
            <w:hideMark/>
          </w:tcPr>
          <w:p w14:paraId="54EF01BE"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871" w:type="pct"/>
            <w:tcBorders>
              <w:top w:val="single" w:sz="4" w:space="0" w:color="auto"/>
              <w:left w:val="nil"/>
              <w:bottom w:val="single" w:sz="4" w:space="0" w:color="auto"/>
              <w:right w:val="single" w:sz="4" w:space="0" w:color="auto"/>
            </w:tcBorders>
            <w:shd w:val="clear" w:color="000000" w:fill="9BC2E6"/>
            <w:noWrap/>
            <w:vAlign w:val="bottom"/>
            <w:hideMark/>
          </w:tcPr>
          <w:p w14:paraId="7022AA7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579" w:type="pct"/>
            <w:tcBorders>
              <w:top w:val="single" w:sz="4" w:space="0" w:color="auto"/>
              <w:left w:val="nil"/>
              <w:bottom w:val="single" w:sz="4" w:space="0" w:color="auto"/>
              <w:right w:val="single" w:sz="4" w:space="0" w:color="auto"/>
            </w:tcBorders>
            <w:shd w:val="clear" w:color="000000" w:fill="9BC2E6"/>
            <w:noWrap/>
            <w:vAlign w:val="bottom"/>
            <w:hideMark/>
          </w:tcPr>
          <w:p w14:paraId="7CF28C44"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487" w:type="pct"/>
            <w:tcBorders>
              <w:top w:val="single" w:sz="4" w:space="0" w:color="auto"/>
              <w:left w:val="nil"/>
              <w:bottom w:val="single" w:sz="4" w:space="0" w:color="auto"/>
              <w:right w:val="single" w:sz="4" w:space="0" w:color="auto"/>
            </w:tcBorders>
            <w:shd w:val="clear" w:color="000000" w:fill="9BC2E6"/>
            <w:noWrap/>
            <w:vAlign w:val="bottom"/>
            <w:hideMark/>
          </w:tcPr>
          <w:p w14:paraId="7FFC0269"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493" w:type="pct"/>
            <w:tcBorders>
              <w:top w:val="single" w:sz="4" w:space="0" w:color="auto"/>
              <w:left w:val="nil"/>
              <w:bottom w:val="single" w:sz="4" w:space="0" w:color="auto"/>
              <w:right w:val="single" w:sz="4" w:space="0" w:color="auto"/>
            </w:tcBorders>
            <w:shd w:val="clear" w:color="000000" w:fill="9BC2E6"/>
            <w:vAlign w:val="bottom"/>
            <w:hideMark/>
          </w:tcPr>
          <w:p w14:paraId="01F58423"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512" w:type="pct"/>
            <w:tcBorders>
              <w:top w:val="single" w:sz="4" w:space="0" w:color="auto"/>
              <w:left w:val="nil"/>
              <w:bottom w:val="single" w:sz="4" w:space="0" w:color="auto"/>
              <w:right w:val="single" w:sz="4" w:space="0" w:color="auto"/>
            </w:tcBorders>
            <w:shd w:val="clear" w:color="000000" w:fill="9BC2E6"/>
            <w:noWrap/>
            <w:vAlign w:val="bottom"/>
            <w:hideMark/>
          </w:tcPr>
          <w:p w14:paraId="42DAEE48"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620F7556" w14:textId="77777777" w:rsidTr="00E20CE8">
        <w:trPr>
          <w:trHeight w:val="1514"/>
        </w:trPr>
        <w:tc>
          <w:tcPr>
            <w:tcW w:w="1358" w:type="pct"/>
            <w:tcBorders>
              <w:top w:val="nil"/>
              <w:left w:val="single" w:sz="4" w:space="0" w:color="auto"/>
              <w:bottom w:val="single" w:sz="4" w:space="0" w:color="auto"/>
              <w:right w:val="single" w:sz="4" w:space="0" w:color="auto"/>
            </w:tcBorders>
            <w:shd w:val="clear" w:color="auto" w:fill="auto"/>
            <w:noWrap/>
            <w:vAlign w:val="center"/>
            <w:hideMark/>
          </w:tcPr>
          <w:p w14:paraId="28E9398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Sistema integrado de conservación</w:t>
            </w:r>
          </w:p>
        </w:tc>
        <w:tc>
          <w:tcPr>
            <w:tcW w:w="700" w:type="pct"/>
            <w:tcBorders>
              <w:top w:val="nil"/>
              <w:left w:val="nil"/>
              <w:bottom w:val="single" w:sz="4" w:space="0" w:color="auto"/>
              <w:right w:val="single" w:sz="4" w:space="0" w:color="auto"/>
            </w:tcBorders>
            <w:shd w:val="clear" w:color="auto" w:fill="auto"/>
            <w:vAlign w:val="bottom"/>
            <w:hideMark/>
          </w:tcPr>
          <w:p w14:paraId="165150C1"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Diseñar procedimiento para la preservación de archivo</w:t>
            </w:r>
          </w:p>
        </w:tc>
        <w:tc>
          <w:tcPr>
            <w:tcW w:w="871" w:type="pct"/>
            <w:tcBorders>
              <w:top w:val="nil"/>
              <w:left w:val="nil"/>
              <w:bottom w:val="single" w:sz="4" w:space="0" w:color="auto"/>
              <w:right w:val="single" w:sz="4" w:space="0" w:color="auto"/>
            </w:tcBorders>
            <w:shd w:val="clear" w:color="auto" w:fill="auto"/>
            <w:vAlign w:val="bottom"/>
            <w:hideMark/>
          </w:tcPr>
          <w:p w14:paraId="4893CBFD"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 xml:space="preserve">Sistema integrado de conservación  </w:t>
            </w:r>
          </w:p>
        </w:tc>
        <w:tc>
          <w:tcPr>
            <w:tcW w:w="579" w:type="pct"/>
            <w:tcBorders>
              <w:top w:val="nil"/>
              <w:left w:val="nil"/>
              <w:bottom w:val="single" w:sz="4" w:space="0" w:color="auto"/>
              <w:right w:val="single" w:sz="4" w:space="0" w:color="auto"/>
            </w:tcBorders>
            <w:shd w:val="clear" w:color="auto" w:fill="auto"/>
            <w:vAlign w:val="bottom"/>
            <w:hideMark/>
          </w:tcPr>
          <w:p w14:paraId="69057483"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Secretaría General Subsecretaría Apoyo Logístico- Subsecretaria Sistemas de información Oficina de Archivo</w:t>
            </w:r>
          </w:p>
        </w:tc>
        <w:tc>
          <w:tcPr>
            <w:tcW w:w="487" w:type="pct"/>
            <w:tcBorders>
              <w:top w:val="nil"/>
              <w:left w:val="nil"/>
              <w:bottom w:val="single" w:sz="8" w:space="0" w:color="auto"/>
              <w:right w:val="single" w:sz="4" w:space="0" w:color="auto"/>
            </w:tcBorders>
            <w:shd w:val="clear" w:color="auto" w:fill="auto"/>
            <w:vAlign w:val="center"/>
            <w:hideMark/>
          </w:tcPr>
          <w:p w14:paraId="1153A9FF"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feb-21</w:t>
            </w:r>
          </w:p>
        </w:tc>
        <w:tc>
          <w:tcPr>
            <w:tcW w:w="493" w:type="pct"/>
            <w:tcBorders>
              <w:top w:val="nil"/>
              <w:left w:val="nil"/>
              <w:bottom w:val="single" w:sz="8" w:space="0" w:color="auto"/>
              <w:right w:val="single" w:sz="4" w:space="0" w:color="auto"/>
            </w:tcBorders>
            <w:shd w:val="clear" w:color="auto" w:fill="auto"/>
            <w:vAlign w:val="center"/>
            <w:hideMark/>
          </w:tcPr>
          <w:p w14:paraId="51AD5E66" w14:textId="0446573B"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w:t>
            </w:r>
            <w:r w:rsidR="00317D92">
              <w:rPr>
                <w:rFonts w:eastAsia="Times New Roman" w:cs="Arial"/>
                <w:b/>
                <w:bCs/>
                <w:sz w:val="16"/>
                <w:szCs w:val="16"/>
                <w:lang w:val="es-MX" w:eastAsia="es-MX"/>
              </w:rPr>
              <w:t>3</w:t>
            </w:r>
          </w:p>
        </w:tc>
        <w:tc>
          <w:tcPr>
            <w:tcW w:w="512" w:type="pct"/>
            <w:tcBorders>
              <w:top w:val="nil"/>
              <w:left w:val="nil"/>
              <w:bottom w:val="single" w:sz="4" w:space="0" w:color="auto"/>
              <w:right w:val="single" w:sz="4" w:space="0" w:color="auto"/>
            </w:tcBorders>
            <w:shd w:val="clear" w:color="auto" w:fill="auto"/>
            <w:vAlign w:val="center"/>
            <w:hideMark/>
          </w:tcPr>
          <w:p w14:paraId="030B42D4"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bl>
    <w:p w14:paraId="1D7E08ED" w14:textId="188D4811" w:rsidR="00E20CE8" w:rsidRDefault="00E20CE8" w:rsidP="00415795">
      <w:pPr>
        <w:pStyle w:val="Textoindependiente"/>
        <w:jc w:val="both"/>
        <w:rPr>
          <w:rFonts w:ascii="Times New Roman"/>
          <w:sz w:val="19"/>
        </w:rPr>
      </w:pPr>
    </w:p>
    <w:tbl>
      <w:tblPr>
        <w:tblW w:w="5000" w:type="pct"/>
        <w:tblCellMar>
          <w:left w:w="70" w:type="dxa"/>
          <w:right w:w="70" w:type="dxa"/>
        </w:tblCellMar>
        <w:tblLook w:val="04A0" w:firstRow="1" w:lastRow="0" w:firstColumn="1" w:lastColumn="0" w:noHBand="0" w:noVBand="1"/>
      </w:tblPr>
      <w:tblGrid>
        <w:gridCol w:w="3887"/>
        <w:gridCol w:w="2003"/>
        <w:gridCol w:w="2493"/>
        <w:gridCol w:w="1657"/>
        <w:gridCol w:w="1394"/>
        <w:gridCol w:w="1411"/>
        <w:gridCol w:w="1465"/>
      </w:tblGrid>
      <w:tr w:rsidR="00E20CE8" w:rsidRPr="00E20CE8" w14:paraId="772D7988" w14:textId="77777777" w:rsidTr="00E20CE8">
        <w:trPr>
          <w:trHeight w:val="458"/>
        </w:trPr>
        <w:tc>
          <w:tcPr>
            <w:tcW w:w="1358"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C809727"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PROYECTO/PLAN</w:t>
            </w:r>
          </w:p>
        </w:tc>
        <w:tc>
          <w:tcPr>
            <w:tcW w:w="700" w:type="pct"/>
            <w:tcBorders>
              <w:top w:val="single" w:sz="4" w:space="0" w:color="auto"/>
              <w:left w:val="nil"/>
              <w:bottom w:val="single" w:sz="4" w:space="0" w:color="auto"/>
              <w:right w:val="single" w:sz="4" w:space="0" w:color="auto"/>
            </w:tcBorders>
            <w:shd w:val="clear" w:color="000000" w:fill="9BC2E6"/>
            <w:noWrap/>
            <w:vAlign w:val="bottom"/>
            <w:hideMark/>
          </w:tcPr>
          <w:p w14:paraId="7C338789"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ACTIVIDADES</w:t>
            </w:r>
          </w:p>
        </w:tc>
        <w:tc>
          <w:tcPr>
            <w:tcW w:w="871" w:type="pct"/>
            <w:tcBorders>
              <w:top w:val="single" w:sz="4" w:space="0" w:color="auto"/>
              <w:left w:val="nil"/>
              <w:bottom w:val="single" w:sz="4" w:space="0" w:color="auto"/>
              <w:right w:val="single" w:sz="4" w:space="0" w:color="auto"/>
            </w:tcBorders>
            <w:shd w:val="clear" w:color="000000" w:fill="9BC2E6"/>
            <w:noWrap/>
            <w:vAlign w:val="bottom"/>
            <w:hideMark/>
          </w:tcPr>
          <w:p w14:paraId="5FE380D6"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PRODUCTO</w:t>
            </w:r>
          </w:p>
        </w:tc>
        <w:tc>
          <w:tcPr>
            <w:tcW w:w="579" w:type="pct"/>
            <w:tcBorders>
              <w:top w:val="single" w:sz="4" w:space="0" w:color="auto"/>
              <w:left w:val="nil"/>
              <w:bottom w:val="single" w:sz="4" w:space="0" w:color="auto"/>
              <w:right w:val="single" w:sz="4" w:space="0" w:color="auto"/>
            </w:tcBorders>
            <w:shd w:val="clear" w:color="000000" w:fill="9BC2E6"/>
            <w:noWrap/>
            <w:vAlign w:val="bottom"/>
            <w:hideMark/>
          </w:tcPr>
          <w:p w14:paraId="35D28B80"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RESPONSABLE</w:t>
            </w:r>
          </w:p>
        </w:tc>
        <w:tc>
          <w:tcPr>
            <w:tcW w:w="487" w:type="pct"/>
            <w:tcBorders>
              <w:top w:val="single" w:sz="4" w:space="0" w:color="auto"/>
              <w:left w:val="nil"/>
              <w:bottom w:val="single" w:sz="4" w:space="0" w:color="auto"/>
              <w:right w:val="single" w:sz="4" w:space="0" w:color="auto"/>
            </w:tcBorders>
            <w:shd w:val="clear" w:color="000000" w:fill="9BC2E6"/>
            <w:noWrap/>
            <w:vAlign w:val="bottom"/>
            <w:hideMark/>
          </w:tcPr>
          <w:p w14:paraId="693E8DB5"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INICIO</w:t>
            </w:r>
          </w:p>
        </w:tc>
        <w:tc>
          <w:tcPr>
            <w:tcW w:w="493" w:type="pct"/>
            <w:tcBorders>
              <w:top w:val="single" w:sz="4" w:space="0" w:color="auto"/>
              <w:left w:val="nil"/>
              <w:bottom w:val="single" w:sz="4" w:space="0" w:color="auto"/>
              <w:right w:val="single" w:sz="4" w:space="0" w:color="auto"/>
            </w:tcBorders>
            <w:shd w:val="clear" w:color="000000" w:fill="9BC2E6"/>
            <w:vAlign w:val="bottom"/>
            <w:hideMark/>
          </w:tcPr>
          <w:p w14:paraId="1FCF3B49"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FECHA DE TERMINACION</w:t>
            </w:r>
          </w:p>
        </w:tc>
        <w:tc>
          <w:tcPr>
            <w:tcW w:w="512" w:type="pct"/>
            <w:tcBorders>
              <w:top w:val="single" w:sz="4" w:space="0" w:color="auto"/>
              <w:left w:val="nil"/>
              <w:bottom w:val="single" w:sz="4" w:space="0" w:color="auto"/>
              <w:right w:val="single" w:sz="4" w:space="0" w:color="auto"/>
            </w:tcBorders>
            <w:shd w:val="clear" w:color="000000" w:fill="9BC2E6"/>
            <w:noWrap/>
            <w:vAlign w:val="bottom"/>
            <w:hideMark/>
          </w:tcPr>
          <w:p w14:paraId="6C2233E3" w14:textId="77777777" w:rsidR="00E20CE8" w:rsidRPr="00E20CE8" w:rsidRDefault="00E20CE8" w:rsidP="00415795">
            <w:pPr>
              <w:tabs>
                <w:tab w:val="clear" w:pos="4419"/>
                <w:tab w:val="clear" w:pos="8838"/>
              </w:tabs>
              <w:spacing w:line="240" w:lineRule="auto"/>
              <w:jc w:val="both"/>
              <w:rPr>
                <w:rFonts w:eastAsia="Times New Roman" w:cs="Calibri"/>
                <w:b/>
                <w:bCs/>
                <w:color w:val="000000"/>
                <w:sz w:val="16"/>
                <w:szCs w:val="16"/>
                <w:lang w:val="es-MX" w:eastAsia="es-MX"/>
              </w:rPr>
            </w:pPr>
            <w:r w:rsidRPr="00E20CE8">
              <w:rPr>
                <w:rFonts w:eastAsia="Times New Roman" w:cs="Calibri"/>
                <w:b/>
                <w:bCs/>
                <w:color w:val="000000"/>
                <w:sz w:val="16"/>
                <w:szCs w:val="16"/>
                <w:lang w:val="es-MX" w:eastAsia="es-MX"/>
              </w:rPr>
              <w:t>RECURSOS</w:t>
            </w:r>
          </w:p>
        </w:tc>
      </w:tr>
      <w:tr w:rsidR="00E20CE8" w:rsidRPr="00E20CE8" w14:paraId="514E14F8" w14:textId="77777777" w:rsidTr="00E20CE8">
        <w:trPr>
          <w:trHeight w:val="928"/>
        </w:trPr>
        <w:tc>
          <w:tcPr>
            <w:tcW w:w="1358" w:type="pct"/>
            <w:tcBorders>
              <w:top w:val="nil"/>
              <w:left w:val="single" w:sz="4" w:space="0" w:color="auto"/>
              <w:bottom w:val="single" w:sz="4" w:space="0" w:color="auto"/>
              <w:right w:val="single" w:sz="4" w:space="0" w:color="auto"/>
            </w:tcBorders>
            <w:shd w:val="clear" w:color="auto" w:fill="auto"/>
            <w:vAlign w:val="center"/>
            <w:hideMark/>
          </w:tcPr>
          <w:p w14:paraId="269C502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Fortalecimiento al Proceso de Gestión Documental vigencia 2021, Alcaldía de Pasto</w:t>
            </w:r>
          </w:p>
        </w:tc>
        <w:tc>
          <w:tcPr>
            <w:tcW w:w="700" w:type="pct"/>
            <w:tcBorders>
              <w:top w:val="nil"/>
              <w:left w:val="nil"/>
              <w:bottom w:val="single" w:sz="4" w:space="0" w:color="auto"/>
              <w:right w:val="single" w:sz="4" w:space="0" w:color="auto"/>
            </w:tcBorders>
            <w:shd w:val="clear" w:color="auto" w:fill="auto"/>
            <w:vAlign w:val="bottom"/>
            <w:hideMark/>
          </w:tcPr>
          <w:p w14:paraId="55BC3B8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 xml:space="preserve">Implementar procedimientos de  gestión documental </w:t>
            </w:r>
          </w:p>
        </w:tc>
        <w:tc>
          <w:tcPr>
            <w:tcW w:w="871" w:type="pct"/>
            <w:tcBorders>
              <w:top w:val="nil"/>
              <w:left w:val="nil"/>
              <w:bottom w:val="single" w:sz="4" w:space="0" w:color="auto"/>
              <w:right w:val="single" w:sz="4" w:space="0" w:color="auto"/>
            </w:tcBorders>
            <w:shd w:val="clear" w:color="auto" w:fill="auto"/>
            <w:vAlign w:val="bottom"/>
            <w:hideMark/>
          </w:tcPr>
          <w:p w14:paraId="314506A2"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Registros de actividades y procedimientos aplicados</w:t>
            </w:r>
          </w:p>
        </w:tc>
        <w:tc>
          <w:tcPr>
            <w:tcW w:w="579" w:type="pct"/>
            <w:tcBorders>
              <w:top w:val="nil"/>
              <w:left w:val="nil"/>
              <w:bottom w:val="single" w:sz="4" w:space="0" w:color="auto"/>
              <w:right w:val="single" w:sz="4" w:space="0" w:color="auto"/>
            </w:tcBorders>
            <w:shd w:val="clear" w:color="auto" w:fill="auto"/>
            <w:vAlign w:val="bottom"/>
            <w:hideMark/>
          </w:tcPr>
          <w:p w14:paraId="401C451A"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Registros de actividades y procedimientos aplicados</w:t>
            </w:r>
          </w:p>
        </w:tc>
        <w:tc>
          <w:tcPr>
            <w:tcW w:w="487" w:type="pct"/>
            <w:tcBorders>
              <w:top w:val="nil"/>
              <w:left w:val="nil"/>
              <w:bottom w:val="single" w:sz="8" w:space="0" w:color="auto"/>
              <w:right w:val="single" w:sz="4" w:space="0" w:color="auto"/>
            </w:tcBorders>
            <w:shd w:val="clear" w:color="auto" w:fill="auto"/>
            <w:vAlign w:val="center"/>
            <w:hideMark/>
          </w:tcPr>
          <w:p w14:paraId="1793BE87"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mar-21</w:t>
            </w:r>
          </w:p>
        </w:tc>
        <w:tc>
          <w:tcPr>
            <w:tcW w:w="493" w:type="pct"/>
            <w:tcBorders>
              <w:top w:val="nil"/>
              <w:left w:val="nil"/>
              <w:bottom w:val="single" w:sz="8" w:space="0" w:color="auto"/>
              <w:right w:val="single" w:sz="4" w:space="0" w:color="auto"/>
            </w:tcBorders>
            <w:shd w:val="clear" w:color="auto" w:fill="auto"/>
            <w:vAlign w:val="center"/>
            <w:hideMark/>
          </w:tcPr>
          <w:p w14:paraId="1A0110D8" w14:textId="77777777" w:rsidR="00E20CE8" w:rsidRPr="00E20CE8" w:rsidRDefault="00E20CE8" w:rsidP="00415795">
            <w:pPr>
              <w:tabs>
                <w:tab w:val="clear" w:pos="4419"/>
                <w:tab w:val="clear" w:pos="8838"/>
              </w:tabs>
              <w:spacing w:line="240" w:lineRule="auto"/>
              <w:jc w:val="both"/>
              <w:rPr>
                <w:rFonts w:eastAsia="Times New Roman" w:cs="Arial"/>
                <w:b/>
                <w:bCs/>
                <w:sz w:val="16"/>
                <w:szCs w:val="16"/>
                <w:lang w:val="es-MX" w:eastAsia="es-MX"/>
              </w:rPr>
            </w:pPr>
            <w:r w:rsidRPr="00E20CE8">
              <w:rPr>
                <w:rFonts w:eastAsia="Times New Roman" w:cs="Arial"/>
                <w:b/>
                <w:bCs/>
                <w:sz w:val="16"/>
                <w:szCs w:val="16"/>
                <w:lang w:val="es-MX" w:eastAsia="es-MX"/>
              </w:rPr>
              <w:t>ago-21</w:t>
            </w:r>
          </w:p>
        </w:tc>
        <w:tc>
          <w:tcPr>
            <w:tcW w:w="512" w:type="pct"/>
            <w:tcBorders>
              <w:top w:val="nil"/>
              <w:left w:val="nil"/>
              <w:bottom w:val="single" w:sz="4" w:space="0" w:color="auto"/>
              <w:right w:val="single" w:sz="4" w:space="0" w:color="auto"/>
            </w:tcBorders>
            <w:shd w:val="clear" w:color="auto" w:fill="auto"/>
            <w:vAlign w:val="center"/>
            <w:hideMark/>
          </w:tcPr>
          <w:p w14:paraId="35EFF31B" w14:textId="77777777" w:rsidR="00E20CE8" w:rsidRPr="00E20CE8" w:rsidRDefault="00E20CE8" w:rsidP="00415795">
            <w:pPr>
              <w:tabs>
                <w:tab w:val="clear" w:pos="4419"/>
                <w:tab w:val="clear" w:pos="8838"/>
              </w:tabs>
              <w:spacing w:line="240" w:lineRule="auto"/>
              <w:jc w:val="both"/>
              <w:rPr>
                <w:rFonts w:eastAsia="Times New Roman" w:cs="Calibri"/>
                <w:color w:val="000000"/>
                <w:sz w:val="16"/>
                <w:szCs w:val="16"/>
                <w:lang w:val="es-MX" w:eastAsia="es-MX"/>
              </w:rPr>
            </w:pPr>
            <w:r w:rsidRPr="00E20CE8">
              <w:rPr>
                <w:rFonts w:eastAsia="Times New Roman" w:cs="Calibri"/>
                <w:color w:val="000000"/>
                <w:sz w:val="16"/>
                <w:szCs w:val="16"/>
                <w:lang w:val="es-MX" w:eastAsia="es-MX"/>
              </w:rPr>
              <w:t>Humano, tecnológico y financiero</w:t>
            </w:r>
          </w:p>
        </w:tc>
      </w:tr>
    </w:tbl>
    <w:p w14:paraId="7F126E18" w14:textId="77777777" w:rsidR="00E20CE8" w:rsidRDefault="00D32962" w:rsidP="00D32962">
      <w:pPr>
        <w:pStyle w:val="Textoindependiente"/>
        <w:tabs>
          <w:tab w:val="left" w:pos="3000"/>
        </w:tabs>
        <w:jc w:val="both"/>
        <w:rPr>
          <w:rFonts w:ascii="Times New Roman"/>
          <w:sz w:val="19"/>
        </w:rPr>
      </w:pPr>
      <w:r>
        <w:rPr>
          <w:rFonts w:ascii="Times New Roman"/>
          <w:sz w:val="19"/>
        </w:rPr>
        <w:tab/>
      </w:r>
    </w:p>
    <w:p w14:paraId="17334C40" w14:textId="77777777" w:rsidR="002B6C04" w:rsidRDefault="002B6C04" w:rsidP="00415795">
      <w:pPr>
        <w:pStyle w:val="Ttulo1"/>
        <w:numPr>
          <w:ilvl w:val="0"/>
          <w:numId w:val="20"/>
        </w:numPr>
        <w:tabs>
          <w:tab w:val="left" w:pos="939"/>
        </w:tabs>
        <w:spacing w:before="101"/>
        <w:ind w:left="938" w:hanging="361"/>
        <w:jc w:val="both"/>
      </w:pPr>
      <w:bookmarkStart w:id="16" w:name="_Toc59008207"/>
      <w:r>
        <w:t>FORMULACIÓN DE PROYECTO DEL</w:t>
      </w:r>
      <w:r>
        <w:rPr>
          <w:spacing w:val="-4"/>
        </w:rPr>
        <w:t xml:space="preserve"> </w:t>
      </w:r>
      <w:r>
        <w:t>PINAR</w:t>
      </w:r>
      <w:bookmarkEnd w:id="16"/>
    </w:p>
    <w:p w14:paraId="260100A7" w14:textId="77777777" w:rsidR="002B6C04" w:rsidRDefault="002B6C04" w:rsidP="00415795">
      <w:pPr>
        <w:pStyle w:val="Textoindependiente"/>
        <w:spacing w:before="7"/>
        <w:jc w:val="both"/>
        <w:rPr>
          <w:b/>
          <w:sz w:val="33"/>
        </w:rPr>
      </w:pPr>
    </w:p>
    <w:p w14:paraId="0F82D280" w14:textId="77777777" w:rsidR="002B6C04" w:rsidRDefault="002B6C04" w:rsidP="00415795">
      <w:pPr>
        <w:pStyle w:val="Textoindependiente"/>
        <w:spacing w:line="276" w:lineRule="auto"/>
        <w:ind w:left="218" w:right="948"/>
        <w:jc w:val="both"/>
      </w:pPr>
      <w:r>
        <w:t>Se ejecutará el Proyecto denominado “Fortalecimiento al proceso de Gestión Documental” armonizado con la ejecución de las actividades registradas en el Plan de Acción Anual de la dependencia de Archivo y Gestión Documental.</w:t>
      </w:r>
    </w:p>
    <w:p w14:paraId="28D22516" w14:textId="77777777" w:rsidR="002B6C04" w:rsidRPr="00BC372C" w:rsidRDefault="002B6C04" w:rsidP="00415795">
      <w:pPr>
        <w:spacing w:line="276" w:lineRule="auto"/>
        <w:jc w:val="both"/>
        <w:rPr>
          <w:lang w:val="es-CO"/>
        </w:rPr>
        <w:sectPr w:rsidR="002B6C04" w:rsidRPr="00BC372C">
          <w:headerReference w:type="default" r:id="rId11"/>
          <w:footerReference w:type="default" r:id="rId12"/>
          <w:pgSz w:w="15840" w:h="12240" w:orient="landscape"/>
          <w:pgMar w:top="1780" w:right="320" w:bottom="3420" w:left="1200" w:header="909" w:footer="3223" w:gutter="0"/>
          <w:cols w:space="720"/>
        </w:sectPr>
      </w:pPr>
    </w:p>
    <w:p w14:paraId="20E57364" w14:textId="77777777" w:rsidR="002B6C04" w:rsidRDefault="002B6C04" w:rsidP="00415795">
      <w:pPr>
        <w:pStyle w:val="Textoindependiente"/>
        <w:jc w:val="both"/>
        <w:rPr>
          <w:rFonts w:ascii="Times New Roman"/>
          <w:sz w:val="20"/>
        </w:rPr>
      </w:pPr>
    </w:p>
    <w:p w14:paraId="1D889839" w14:textId="77777777" w:rsidR="002B6C04" w:rsidRDefault="002B6C04" w:rsidP="00415795">
      <w:pPr>
        <w:pStyle w:val="Textoindependiente"/>
        <w:jc w:val="both"/>
        <w:rPr>
          <w:rFonts w:ascii="Times New Roman"/>
          <w:sz w:val="20"/>
        </w:rPr>
      </w:pPr>
    </w:p>
    <w:p w14:paraId="1C4494D5" w14:textId="77777777" w:rsidR="002B6C04" w:rsidRDefault="002B6C04" w:rsidP="00415795">
      <w:pPr>
        <w:pStyle w:val="Textoindependiente"/>
        <w:jc w:val="both"/>
        <w:rPr>
          <w:rFonts w:ascii="Times New Roman"/>
          <w:sz w:val="20"/>
        </w:rPr>
      </w:pPr>
      <w:r>
        <w:rPr>
          <w:noProof/>
          <w:lang w:bidi="ar-SA"/>
        </w:rPr>
        <mc:AlternateContent>
          <mc:Choice Requires="wpg">
            <w:drawing>
              <wp:anchor distT="0" distB="0" distL="114300" distR="114300" simplePos="0" relativeHeight="251665408" behindDoc="1" locked="0" layoutInCell="1" allowOverlap="1" wp14:anchorId="148A1F38" wp14:editId="06C3F5AE">
                <wp:simplePos x="0" y="0"/>
                <wp:positionH relativeFrom="page">
                  <wp:posOffset>826618</wp:posOffset>
                </wp:positionH>
                <wp:positionV relativeFrom="page">
                  <wp:posOffset>1521562</wp:posOffset>
                </wp:positionV>
                <wp:extent cx="8289925" cy="1200150"/>
                <wp:effectExtent l="0" t="0" r="15875" b="1905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9925" cy="1200150"/>
                          <a:chOff x="1310" y="2398"/>
                          <a:chExt cx="13055" cy="1890"/>
                        </a:xfrm>
                      </wpg:grpSpPr>
                      <wps:wsp>
                        <wps:cNvPr id="28" name="Text Box 6"/>
                        <wps:cNvSpPr txBox="1">
                          <a:spLocks noChangeArrowheads="1"/>
                        </wps:cNvSpPr>
                        <wps:spPr bwMode="auto">
                          <a:xfrm>
                            <a:off x="1325" y="3914"/>
                            <a:ext cx="13040" cy="374"/>
                          </a:xfrm>
                          <a:prstGeom prst="rect">
                            <a:avLst/>
                          </a:prstGeom>
                          <a:solidFill>
                            <a:srgbClr val="D9D9D9"/>
                          </a:solidFill>
                          <a:ln w="6097">
                            <a:solidFill>
                              <a:srgbClr val="000000"/>
                            </a:solidFill>
                            <a:prstDash val="solid"/>
                            <a:miter lim="800000"/>
                            <a:headEnd/>
                            <a:tailEnd/>
                          </a:ln>
                        </wps:spPr>
                        <wps:txbx>
                          <w:txbxContent>
                            <w:p w14:paraId="7875FE6A" w14:textId="77777777" w:rsidR="00415795" w:rsidRPr="00BC372C" w:rsidRDefault="00415795" w:rsidP="002B6C04">
                              <w:pPr>
                                <w:spacing w:before="5"/>
                                <w:ind w:left="103"/>
                                <w:rPr>
                                  <w:sz w:val="16"/>
                                  <w:szCs w:val="16"/>
                                  <w:lang w:val="es-CO"/>
                                </w:rPr>
                              </w:pPr>
                              <w:r w:rsidRPr="00BC372C">
                                <w:rPr>
                                  <w:b/>
                                  <w:sz w:val="16"/>
                                  <w:szCs w:val="16"/>
                                  <w:lang w:val="es-CO"/>
                                </w:rPr>
                                <w:t xml:space="preserve">RESPONSABLE: </w:t>
                              </w:r>
                              <w:r w:rsidRPr="00BC372C">
                                <w:rPr>
                                  <w:sz w:val="16"/>
                                  <w:szCs w:val="16"/>
                                  <w:lang w:val="es-CO"/>
                                </w:rPr>
                                <w:t>Secretaría General - Equipo de Trabajo de Gestión Documental.</w:t>
                              </w:r>
                            </w:p>
                          </w:txbxContent>
                        </wps:txbx>
                        <wps:bodyPr rot="0" vert="horz" wrap="square" lIns="0" tIns="0" rIns="0" bIns="0" anchor="t" anchorCtr="0" upright="1">
                          <a:noAutofit/>
                        </wps:bodyPr>
                      </wps:wsp>
                      <wps:wsp>
                        <wps:cNvPr id="30" name="Text Box 5"/>
                        <wps:cNvSpPr txBox="1">
                          <a:spLocks noChangeArrowheads="1"/>
                        </wps:cNvSpPr>
                        <wps:spPr bwMode="auto">
                          <a:xfrm>
                            <a:off x="1312" y="3230"/>
                            <a:ext cx="13040" cy="627"/>
                          </a:xfrm>
                          <a:prstGeom prst="rect">
                            <a:avLst/>
                          </a:prstGeom>
                          <a:solidFill>
                            <a:srgbClr val="D9D9D9"/>
                          </a:solidFill>
                          <a:ln w="6097">
                            <a:solidFill>
                              <a:srgbClr val="000000"/>
                            </a:solidFill>
                            <a:prstDash val="solid"/>
                            <a:miter lim="800000"/>
                            <a:headEnd/>
                            <a:tailEnd/>
                          </a:ln>
                        </wps:spPr>
                        <wps:txbx>
                          <w:txbxContent>
                            <w:p w14:paraId="72177761" w14:textId="77777777" w:rsidR="00415795" w:rsidRPr="00BC372C" w:rsidRDefault="00415795" w:rsidP="002B6C04">
                              <w:pPr>
                                <w:spacing w:before="3" w:line="278" w:lineRule="auto"/>
                                <w:ind w:left="103"/>
                                <w:rPr>
                                  <w:sz w:val="16"/>
                                  <w:szCs w:val="16"/>
                                  <w:lang w:val="es-CO"/>
                                </w:rPr>
                              </w:pPr>
                              <w:r w:rsidRPr="00BC372C">
                                <w:rPr>
                                  <w:b/>
                                  <w:sz w:val="16"/>
                                  <w:szCs w:val="16"/>
                                  <w:lang w:val="es-CO"/>
                                </w:rPr>
                                <w:t xml:space="preserve">ALCANCE: </w:t>
                              </w:r>
                              <w:r w:rsidRPr="00BC372C">
                                <w:rPr>
                                  <w:sz w:val="16"/>
                                  <w:szCs w:val="16"/>
                                  <w:lang w:val="es-CO"/>
                                </w:rPr>
                                <w:t>Se inicia con la identificación de los procedimientos a implementar, actualizar o elaborar seguido por la definición de actividades, responsables y recursos y finaliza con la elaboración del documento y plan de trabajo para su implementación.</w:t>
                              </w:r>
                            </w:p>
                          </w:txbxContent>
                        </wps:txbx>
                        <wps:bodyPr rot="0" vert="horz" wrap="square" lIns="0" tIns="0" rIns="0" bIns="0" anchor="t" anchorCtr="0" upright="1">
                          <a:noAutofit/>
                        </wps:bodyPr>
                      </wps:wsp>
                      <wps:wsp>
                        <wps:cNvPr id="32" name="Text Box 4"/>
                        <wps:cNvSpPr txBox="1">
                          <a:spLocks noChangeArrowheads="1"/>
                        </wps:cNvSpPr>
                        <wps:spPr bwMode="auto">
                          <a:xfrm>
                            <a:off x="1310" y="2853"/>
                            <a:ext cx="13044" cy="294"/>
                          </a:xfrm>
                          <a:prstGeom prst="rect">
                            <a:avLst/>
                          </a:prstGeom>
                          <a:solidFill>
                            <a:srgbClr val="D9D9D9"/>
                          </a:solidFill>
                          <a:ln w="6097">
                            <a:solidFill>
                              <a:srgbClr val="000000"/>
                            </a:solidFill>
                            <a:prstDash val="solid"/>
                            <a:miter lim="800000"/>
                            <a:headEnd/>
                            <a:tailEnd/>
                          </a:ln>
                        </wps:spPr>
                        <wps:txbx>
                          <w:txbxContent>
                            <w:p w14:paraId="3AC4947C" w14:textId="77777777" w:rsidR="00415795" w:rsidRPr="00BC372C" w:rsidRDefault="00415795" w:rsidP="002B6C04">
                              <w:pPr>
                                <w:spacing w:line="276" w:lineRule="auto"/>
                                <w:rPr>
                                  <w:sz w:val="16"/>
                                  <w:szCs w:val="16"/>
                                  <w:lang w:val="es-CO"/>
                                </w:rPr>
                              </w:pPr>
                              <w:r w:rsidRPr="00BC372C">
                                <w:rPr>
                                  <w:b/>
                                  <w:sz w:val="16"/>
                                  <w:szCs w:val="16"/>
                                  <w:lang w:val="es-CO"/>
                                </w:rPr>
                                <w:t xml:space="preserve">OBJETIVO: </w:t>
                              </w:r>
                              <w:r w:rsidRPr="00BC372C">
                                <w:rPr>
                                  <w:sz w:val="16"/>
                                  <w:szCs w:val="16"/>
                                  <w:lang w:val="es-CO"/>
                                </w:rPr>
                                <w:t>Se ha mejorado la gestión documental en la Alcaldía de Pasto</w:t>
                              </w:r>
                            </w:p>
                            <w:p w14:paraId="22813403" w14:textId="77777777" w:rsidR="00415795" w:rsidRPr="00BC372C" w:rsidRDefault="00415795" w:rsidP="002B6C04">
                              <w:pPr>
                                <w:spacing w:before="3"/>
                                <w:ind w:left="103"/>
                                <w:rPr>
                                  <w:sz w:val="16"/>
                                  <w:szCs w:val="16"/>
                                  <w:lang w:val="es-CO"/>
                                </w:rPr>
                              </w:pPr>
                            </w:p>
                          </w:txbxContent>
                        </wps:txbx>
                        <wps:bodyPr rot="0" vert="horz" wrap="square" lIns="0" tIns="0" rIns="0" bIns="0" anchor="t" anchorCtr="0" upright="1">
                          <a:noAutofit/>
                        </wps:bodyPr>
                      </wps:wsp>
                      <wps:wsp>
                        <wps:cNvPr id="34" name="Text Box 3"/>
                        <wps:cNvSpPr txBox="1">
                          <a:spLocks noChangeArrowheads="1"/>
                        </wps:cNvSpPr>
                        <wps:spPr bwMode="auto">
                          <a:xfrm>
                            <a:off x="1310" y="2398"/>
                            <a:ext cx="13040" cy="356"/>
                          </a:xfrm>
                          <a:prstGeom prst="rect">
                            <a:avLst/>
                          </a:prstGeom>
                          <a:solidFill>
                            <a:srgbClr val="D9D9D9"/>
                          </a:solidFill>
                          <a:ln w="6097">
                            <a:solidFill>
                              <a:srgbClr val="000000"/>
                            </a:solidFill>
                            <a:prstDash val="solid"/>
                            <a:miter lim="800000"/>
                            <a:headEnd/>
                            <a:tailEnd/>
                          </a:ln>
                        </wps:spPr>
                        <wps:txbx>
                          <w:txbxContent>
                            <w:p w14:paraId="2C544C77" w14:textId="77777777" w:rsidR="00415795" w:rsidRPr="00BC372C" w:rsidRDefault="00415795" w:rsidP="002B6C04">
                              <w:pPr>
                                <w:spacing w:before="3"/>
                                <w:ind w:left="103"/>
                                <w:rPr>
                                  <w:sz w:val="16"/>
                                  <w:szCs w:val="16"/>
                                  <w:lang w:val="es-CO"/>
                                </w:rPr>
                              </w:pPr>
                              <w:r w:rsidRPr="00BC372C">
                                <w:rPr>
                                  <w:b/>
                                  <w:sz w:val="16"/>
                                  <w:szCs w:val="16"/>
                                  <w:lang w:val="es-CO"/>
                                </w:rPr>
                                <w:t xml:space="preserve">Proyecto: </w:t>
                              </w:r>
                              <w:r w:rsidRPr="00BC372C">
                                <w:rPr>
                                  <w:sz w:val="16"/>
                                  <w:szCs w:val="16"/>
                                  <w:lang w:val="es-CO"/>
                                </w:rPr>
                                <w:t>Fortalecimiento al proceso de Gestión Documental en la Alcaldía de Pasto vigencia 2021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A1F38" id="Group 2" o:spid="_x0000_s1026" style="position:absolute;left:0;text-align:left;margin-left:65.1pt;margin-top:119.8pt;width:652.75pt;height:94.5pt;z-index:-251651072;mso-position-horizontal-relative:page;mso-position-vertical-relative:page" coordorigin="1310,2398" coordsize="1305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">
                <v:shapetype id="_x0000_t202" coordsize="21600,21600" o:spt="202" path="m,l,21600r21600,l21600,xe">
                  <v:stroke joinstyle="miter"/>
                  <v:path gradientshapeok="t" o:connecttype="rect"/>
                </v:shapetype>
                <v:shape id="_x0000_s1027" type="#_x0000_t202" style="position:absolute;left:1325;top:3914;width:1304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uL8A&#10;AADbAAAADwAAAGRycy9kb3ducmV2LnhtbERPTYvCMBC9L/gfwgheFk0VWbWaFhUEZfeyVTwPzdgW&#10;m0lpotZ/bw6Cx8f7XqWdqcWdWldZVjAeRSCIc6srLhScjrvhHITzyBpry6TgSQ7SpPe1wljbB//T&#10;PfOFCCHsYlRQet/EUrq8JINuZBviwF1sa9AH2BZSt/gI4aaWkyj6kQYrDg0lNrQtKb9mN6PgSn+/&#10;2Wb/fePZ+bw+6cVUHjKr1KDfrZcgPHX+I36791rBJIwNX8IPkM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Q6W4vwAAANsAAAAPAAAAAAAAAAAAAAAAAJgCAABkcnMvZG93bnJl&#10;di54bWxQSwUGAAAAAAQABAD1AAAAhAMAAAAA&#10;" fillcolor="#d9d9d9" strokeweight=".16936mm">
                  <v:textbox inset="0,0,0,0">
                    <w:txbxContent>
                      <w:p w14:paraId="7875FE6A" w14:textId="77777777" w:rsidR="00415795" w:rsidRPr="00BC372C" w:rsidRDefault="00415795" w:rsidP="002B6C04">
                        <w:pPr>
                          <w:spacing w:before="5"/>
                          <w:ind w:left="103"/>
                          <w:rPr>
                            <w:sz w:val="16"/>
                            <w:szCs w:val="16"/>
                            <w:lang w:val="es-CO"/>
                          </w:rPr>
                        </w:pPr>
                        <w:r w:rsidRPr="00BC372C">
                          <w:rPr>
                            <w:b/>
                            <w:sz w:val="16"/>
                            <w:szCs w:val="16"/>
                            <w:lang w:val="es-CO"/>
                          </w:rPr>
                          <w:t xml:space="preserve">RESPONSABLE: </w:t>
                        </w:r>
                        <w:r w:rsidRPr="00BC372C">
                          <w:rPr>
                            <w:sz w:val="16"/>
                            <w:szCs w:val="16"/>
                            <w:lang w:val="es-CO"/>
                          </w:rPr>
                          <w:t>Secretaría General - Equipo de Trabajo de Gestión Documental.</w:t>
                        </w:r>
                      </w:p>
                    </w:txbxContent>
                  </v:textbox>
                </v:shape>
                <v:shape id="_x0000_s1028" type="#_x0000_t202" style="position:absolute;left:1312;top:3230;width:13040;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8AA&#10;AADbAAAADwAAAGRycy9kb3ducmV2LnhtbERPTYvCMBC9C/sfwix4EU1XZXW7pqKCoOhlq3gemtm2&#10;tJmUJmr99+YgeHy878WyM7W4UetKywq+RhEI4szqknMF59N2OAfhPLLG2jIpeJCDZfLRW2Cs7Z3/&#10;6Jb6XIQQdjEqKLxvYildVpBBN7INceD+bWvQB9jmUrd4D+GmluMo+pYGSw4NBTa0KSir0qtRUNHx&#10;kK53gyvPLpfVWf9M5T61SvU/u9UvCE+df4tf7p1WMAnrw5fwA2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Y8AAAADbAAAADwAAAAAAAAAAAAAAAACYAgAAZHJzL2Rvd25y&#10;ZXYueG1sUEsFBgAAAAAEAAQA9QAAAIUDAAAAAA==&#10;" fillcolor="#d9d9d9" strokeweight=".16936mm">
                  <v:textbox inset="0,0,0,0">
                    <w:txbxContent>
                      <w:p w14:paraId="72177761" w14:textId="77777777" w:rsidR="00415795" w:rsidRPr="00BC372C" w:rsidRDefault="00415795" w:rsidP="002B6C04">
                        <w:pPr>
                          <w:spacing w:before="3" w:line="278" w:lineRule="auto"/>
                          <w:ind w:left="103"/>
                          <w:rPr>
                            <w:sz w:val="16"/>
                            <w:szCs w:val="16"/>
                            <w:lang w:val="es-CO"/>
                          </w:rPr>
                        </w:pPr>
                        <w:r w:rsidRPr="00BC372C">
                          <w:rPr>
                            <w:b/>
                            <w:sz w:val="16"/>
                            <w:szCs w:val="16"/>
                            <w:lang w:val="es-CO"/>
                          </w:rPr>
                          <w:t xml:space="preserve">ALCANCE: </w:t>
                        </w:r>
                        <w:r w:rsidRPr="00BC372C">
                          <w:rPr>
                            <w:sz w:val="16"/>
                            <w:szCs w:val="16"/>
                            <w:lang w:val="es-CO"/>
                          </w:rPr>
                          <w:t>Se inicia con la identificación de los procedimientos a implementar, actualizar o elaborar seguido por la definición de actividades, responsables y recursos y finaliza con la elaboración del documento y plan de trabajo para su implementación.</w:t>
                        </w:r>
                      </w:p>
                    </w:txbxContent>
                  </v:textbox>
                </v:shape>
                <v:shape id="_x0000_s1029" type="#_x0000_t202" style="position:absolute;left:1310;top:2853;width:1304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Ej8MA&#10;AADbAAAADwAAAGRycy9kb3ducmV2LnhtbESPT4vCMBTE74LfITzBy6KprvinGkUFQdm9WMXzo3m2&#10;xealNFG7394ICx6HmfkNs1g1phQPql1hWcGgH4EgTq0uOFNwPu16UxDOI2ssLZOCP3KwWrZbC4y1&#10;ffKRHonPRICwi1FB7n0VS+nSnAy6vq2Ig3e1tUEfZJ1JXeMzwE0ph1E0lgYLDgs5VrTNKb0ld6Pg&#10;Rr8/yWb/defJ5bI+69lIHhKrVLfTrOcgPDX+E/5v77WC7yG8v4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IEj8MAAADbAAAADwAAAAAAAAAAAAAAAACYAgAAZHJzL2Rv&#10;d25yZXYueG1sUEsFBgAAAAAEAAQA9QAAAIgDAAAAAA==&#10;" fillcolor="#d9d9d9" strokeweight=".16936mm">
                  <v:textbox inset="0,0,0,0">
                    <w:txbxContent>
                      <w:p w14:paraId="3AC4947C" w14:textId="77777777" w:rsidR="00415795" w:rsidRPr="00BC372C" w:rsidRDefault="00415795" w:rsidP="002B6C04">
                        <w:pPr>
                          <w:spacing w:line="276" w:lineRule="auto"/>
                          <w:rPr>
                            <w:sz w:val="16"/>
                            <w:szCs w:val="16"/>
                            <w:lang w:val="es-CO"/>
                          </w:rPr>
                        </w:pPr>
                        <w:r w:rsidRPr="00BC372C">
                          <w:rPr>
                            <w:b/>
                            <w:sz w:val="16"/>
                            <w:szCs w:val="16"/>
                            <w:lang w:val="es-CO"/>
                          </w:rPr>
                          <w:t xml:space="preserve">OBJETIVO: </w:t>
                        </w:r>
                        <w:r w:rsidRPr="00BC372C">
                          <w:rPr>
                            <w:sz w:val="16"/>
                            <w:szCs w:val="16"/>
                            <w:lang w:val="es-CO"/>
                          </w:rPr>
                          <w:t>Se ha mejorado la gestión documental en la Alcaldía de Pasto</w:t>
                        </w:r>
                      </w:p>
                      <w:p w14:paraId="22813403" w14:textId="77777777" w:rsidR="00415795" w:rsidRPr="00BC372C" w:rsidRDefault="00415795" w:rsidP="002B6C04">
                        <w:pPr>
                          <w:spacing w:before="3"/>
                          <w:ind w:left="103"/>
                          <w:rPr>
                            <w:sz w:val="16"/>
                            <w:szCs w:val="16"/>
                            <w:lang w:val="es-CO"/>
                          </w:rPr>
                        </w:pPr>
                      </w:p>
                    </w:txbxContent>
                  </v:textbox>
                </v:shape>
                <v:shape id="_x0000_s1030" type="#_x0000_t202" style="position:absolute;left:1310;top:2398;width:13040;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5YMMA&#10;AADbAAAADwAAAGRycy9kb3ducmV2LnhtbESPT4vCMBTE74LfITzBi2jqrvinGsUVFpTdi1U8P5pn&#10;W2xeShO1fnsjCB6HmfkNs1g1phQ3ql1hWcFwEIEgTq0uOFNwPPz2pyCcR9ZYWiYFD3KwWrZbC4y1&#10;vfOebonPRICwi1FB7n0VS+nSnAy6ga2Ig3e2tUEfZJ1JXeM9wE0pv6JoLA0WHBZyrGiTU3pJrkbB&#10;hf7/kp9t78qT02l91LOR3CVWqW6nWc9BeGr8J/xub7WC7xG8vo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5YMMAAADbAAAADwAAAAAAAAAAAAAAAACYAgAAZHJzL2Rv&#10;d25yZXYueG1sUEsFBgAAAAAEAAQA9QAAAIgDAAAAAA==&#10;" fillcolor="#d9d9d9" strokeweight=".16936mm">
                  <v:textbox inset="0,0,0,0">
                    <w:txbxContent>
                      <w:p w14:paraId="2C544C77" w14:textId="77777777" w:rsidR="00415795" w:rsidRPr="00BC372C" w:rsidRDefault="00415795" w:rsidP="002B6C04">
                        <w:pPr>
                          <w:spacing w:before="3"/>
                          <w:ind w:left="103"/>
                          <w:rPr>
                            <w:sz w:val="16"/>
                            <w:szCs w:val="16"/>
                            <w:lang w:val="es-CO"/>
                          </w:rPr>
                        </w:pPr>
                        <w:r w:rsidRPr="00BC372C">
                          <w:rPr>
                            <w:b/>
                            <w:sz w:val="16"/>
                            <w:szCs w:val="16"/>
                            <w:lang w:val="es-CO"/>
                          </w:rPr>
                          <w:t xml:space="preserve">Proyecto: </w:t>
                        </w:r>
                        <w:r w:rsidRPr="00BC372C">
                          <w:rPr>
                            <w:sz w:val="16"/>
                            <w:szCs w:val="16"/>
                            <w:lang w:val="es-CO"/>
                          </w:rPr>
                          <w:t>Fortalecimiento al proceso de Gestión Documental en la Alcaldía de Pasto vigencia 2021</w:t>
                        </w:r>
                      </w:p>
                    </w:txbxContent>
                  </v:textbox>
                </v:shape>
                <w10:wrap anchorx="page" anchory="page"/>
              </v:group>
            </w:pict>
          </mc:Fallback>
        </mc:AlternateContent>
      </w:r>
    </w:p>
    <w:p w14:paraId="0E0E65DB" w14:textId="77777777" w:rsidR="002B6C04" w:rsidRDefault="002B6C04" w:rsidP="00415795">
      <w:pPr>
        <w:pStyle w:val="Textoindependiente"/>
        <w:jc w:val="both"/>
        <w:rPr>
          <w:rFonts w:ascii="Times New Roman"/>
          <w:sz w:val="20"/>
        </w:rPr>
      </w:pPr>
    </w:p>
    <w:p w14:paraId="5966380E" w14:textId="77777777" w:rsidR="002B6C04" w:rsidRDefault="002B6C04" w:rsidP="00415795">
      <w:pPr>
        <w:pStyle w:val="Textoindependiente"/>
        <w:jc w:val="both"/>
        <w:rPr>
          <w:rFonts w:ascii="Times New Roman"/>
          <w:sz w:val="20"/>
        </w:rPr>
      </w:pPr>
    </w:p>
    <w:p w14:paraId="41816573" w14:textId="77777777" w:rsidR="002B6C04" w:rsidRDefault="002B6C04" w:rsidP="00415795">
      <w:pPr>
        <w:pStyle w:val="Textoindependiente"/>
        <w:jc w:val="both"/>
        <w:rPr>
          <w:rFonts w:ascii="Times New Roman"/>
          <w:sz w:val="20"/>
        </w:rPr>
      </w:pPr>
    </w:p>
    <w:p w14:paraId="1C1DC9FE" w14:textId="77777777" w:rsidR="002B6C04" w:rsidRDefault="002B6C04" w:rsidP="00415795">
      <w:pPr>
        <w:pStyle w:val="Textoindependiente"/>
        <w:jc w:val="both"/>
        <w:rPr>
          <w:rFonts w:ascii="Times New Roman"/>
          <w:sz w:val="20"/>
        </w:rPr>
      </w:pPr>
    </w:p>
    <w:p w14:paraId="3DDAC740" w14:textId="77777777" w:rsidR="002B6C04" w:rsidRDefault="002B6C04" w:rsidP="00415795">
      <w:pPr>
        <w:pStyle w:val="Textoindependiente"/>
        <w:jc w:val="both"/>
        <w:rPr>
          <w:rFonts w:ascii="Times New Roman"/>
          <w:sz w:val="20"/>
        </w:rPr>
      </w:pPr>
    </w:p>
    <w:p w14:paraId="0D1AC203" w14:textId="77777777" w:rsidR="002B6C04" w:rsidRDefault="002B6C04" w:rsidP="00415795">
      <w:pPr>
        <w:pStyle w:val="Textoindependiente"/>
        <w:jc w:val="both"/>
        <w:rPr>
          <w:rFonts w:ascii="Times New Roman"/>
          <w:sz w:val="20"/>
        </w:rPr>
      </w:pPr>
    </w:p>
    <w:p w14:paraId="5691A5CF" w14:textId="77777777" w:rsidR="002B6C04" w:rsidRDefault="002B6C04" w:rsidP="00415795">
      <w:pPr>
        <w:pStyle w:val="Textoindependiente"/>
        <w:jc w:val="both"/>
        <w:rPr>
          <w:rFonts w:ascii="Times New Roman"/>
          <w:sz w:val="20"/>
        </w:rPr>
      </w:pPr>
    </w:p>
    <w:p w14:paraId="2C92E34C" w14:textId="77777777" w:rsidR="002B6C04" w:rsidRDefault="002B6C04" w:rsidP="00415795">
      <w:pPr>
        <w:pStyle w:val="Textoindependiente"/>
        <w:jc w:val="both"/>
        <w:rPr>
          <w:rFonts w:ascii="Times New Roman"/>
          <w:sz w:val="20"/>
        </w:rPr>
      </w:pPr>
    </w:p>
    <w:p w14:paraId="1A26A012" w14:textId="65D7ECBF" w:rsidR="002B6C04" w:rsidRDefault="00B151A8" w:rsidP="00415795">
      <w:pPr>
        <w:pStyle w:val="Textoindependiente"/>
        <w:jc w:val="both"/>
        <w:rPr>
          <w:rFonts w:ascii="Times New Roman"/>
          <w:sz w:val="20"/>
        </w:rPr>
      </w:pPr>
      <w:r>
        <w:rPr>
          <w:noProof/>
          <w:lang w:bidi="ar-SA"/>
        </w:rPr>
        <mc:AlternateContent>
          <mc:Choice Requires="wps">
            <w:drawing>
              <wp:anchor distT="0" distB="0" distL="114300" distR="114300" simplePos="0" relativeHeight="251667456" behindDoc="0" locked="0" layoutInCell="1" allowOverlap="1" wp14:anchorId="4F3B88F3" wp14:editId="13B745C2">
                <wp:simplePos x="0" y="0"/>
                <wp:positionH relativeFrom="margin">
                  <wp:posOffset>56210</wp:posOffset>
                </wp:positionH>
                <wp:positionV relativeFrom="paragraph">
                  <wp:posOffset>27305</wp:posOffset>
                </wp:positionV>
                <wp:extent cx="8280400" cy="241402"/>
                <wp:effectExtent l="0" t="0" r="25400" b="25400"/>
                <wp:wrapNone/>
                <wp:docPr id="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0" cy="241402"/>
                        </a:xfrm>
                        <a:prstGeom prst="rect">
                          <a:avLst/>
                        </a:prstGeom>
                        <a:solidFill>
                          <a:srgbClr val="D9D9D9"/>
                        </a:solidFill>
                        <a:ln w="6097">
                          <a:solidFill>
                            <a:srgbClr val="000000"/>
                          </a:solidFill>
                          <a:prstDash val="solid"/>
                          <a:miter lim="800000"/>
                          <a:headEnd/>
                          <a:tailEnd/>
                        </a:ln>
                      </wps:spPr>
                      <wps:txbx>
                        <w:txbxContent>
                          <w:p w14:paraId="4094CD8F" w14:textId="77777777" w:rsidR="00415795" w:rsidRPr="00BC372C" w:rsidRDefault="00415795" w:rsidP="002B6C04">
                            <w:pPr>
                              <w:spacing w:before="5"/>
                              <w:ind w:left="103"/>
                              <w:rPr>
                                <w:sz w:val="16"/>
                                <w:szCs w:val="16"/>
                                <w:lang w:val="es-CO"/>
                              </w:rPr>
                            </w:pPr>
                            <w:r w:rsidRPr="00BC372C">
                              <w:rPr>
                                <w:b/>
                                <w:sz w:val="16"/>
                                <w:szCs w:val="16"/>
                                <w:lang w:val="es-CO"/>
                              </w:rPr>
                              <w:t xml:space="preserve">COMPONENTE 1: </w:t>
                            </w:r>
                            <w:r w:rsidRPr="00BC372C">
                              <w:rPr>
                                <w:sz w:val="16"/>
                                <w:szCs w:val="16"/>
                                <w:lang w:val="es-CO"/>
                              </w:rPr>
                              <w:t>Se han fortalecido las buenas prácticas para la organización y custodia de la documentación</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4F3B88F3" id="Text Box 6" o:spid="_x0000_s1031" type="#_x0000_t202" style="position:absolute;left:0;text-align:left;margin-left:4.45pt;margin-top:2.15pt;width:652pt;height:19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" fillcolor="#d9d9d9" strokeweight=".16936mm">
                <v:textbox inset="0,0,0,0">
                  <w:txbxContent>
                    <w:p w14:paraId="4094CD8F" w14:textId="77777777" w:rsidR="00415795" w:rsidRPr="00BC372C" w:rsidRDefault="00415795" w:rsidP="002B6C04">
                      <w:pPr>
                        <w:spacing w:before="5"/>
                        <w:ind w:left="103"/>
                        <w:rPr>
                          <w:sz w:val="16"/>
                          <w:szCs w:val="16"/>
                          <w:lang w:val="es-CO"/>
                        </w:rPr>
                      </w:pPr>
                      <w:r w:rsidRPr="00BC372C">
                        <w:rPr>
                          <w:b/>
                          <w:sz w:val="16"/>
                          <w:szCs w:val="16"/>
                          <w:lang w:val="es-CO"/>
                        </w:rPr>
                        <w:t xml:space="preserve">COMPONENTE 1: </w:t>
                      </w:r>
                      <w:r w:rsidRPr="00BC372C">
                        <w:rPr>
                          <w:sz w:val="16"/>
                          <w:szCs w:val="16"/>
                          <w:lang w:val="es-CO"/>
                        </w:rPr>
                        <w:t>Se han fortalecido las buenas prácticas para la organización y custodia de la documentación</w:t>
                      </w:r>
                    </w:p>
                  </w:txbxContent>
                </v:textbox>
                <w10:wrap anchorx="margin"/>
              </v:shape>
            </w:pict>
          </mc:Fallback>
        </mc:AlternateContent>
      </w:r>
    </w:p>
    <w:p w14:paraId="56D794A0" w14:textId="6FC8A97A" w:rsidR="002B6C04" w:rsidRDefault="002B6C04" w:rsidP="00415795">
      <w:pPr>
        <w:pStyle w:val="Textoindependiente"/>
        <w:jc w:val="both"/>
        <w:rPr>
          <w:rFonts w:ascii="Times New Roman"/>
          <w:sz w:val="20"/>
        </w:rPr>
      </w:pPr>
    </w:p>
    <w:p w14:paraId="276D9FE9" w14:textId="1DD7248B" w:rsidR="002B6C04" w:rsidRDefault="00B151A8" w:rsidP="00415795">
      <w:pPr>
        <w:pStyle w:val="Textoindependiente"/>
        <w:jc w:val="both"/>
        <w:rPr>
          <w:rFonts w:ascii="Times New Roman"/>
          <w:sz w:val="20"/>
        </w:rPr>
      </w:pPr>
      <w:r>
        <w:rPr>
          <w:noProof/>
          <w:lang w:bidi="ar-SA"/>
        </w:rPr>
        <mc:AlternateContent>
          <mc:Choice Requires="wps">
            <w:drawing>
              <wp:anchor distT="0" distB="0" distL="114300" distR="114300" simplePos="0" relativeHeight="251664384" behindDoc="0" locked="0" layoutInCell="1" allowOverlap="1" wp14:anchorId="6E571F82" wp14:editId="73F78151">
                <wp:simplePos x="0" y="0"/>
                <wp:positionH relativeFrom="margin">
                  <wp:posOffset>41910</wp:posOffset>
                </wp:positionH>
                <wp:positionV relativeFrom="paragraph">
                  <wp:posOffset>35865</wp:posOffset>
                </wp:positionV>
                <wp:extent cx="8280400" cy="212141"/>
                <wp:effectExtent l="0" t="0" r="25400" b="1651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0" cy="212141"/>
                        </a:xfrm>
                        <a:prstGeom prst="rect">
                          <a:avLst/>
                        </a:prstGeom>
                        <a:solidFill>
                          <a:srgbClr val="D9D9D9"/>
                        </a:solidFill>
                        <a:ln w="6097">
                          <a:solidFill>
                            <a:srgbClr val="000000"/>
                          </a:solidFill>
                          <a:prstDash val="solid"/>
                          <a:miter lim="800000"/>
                          <a:headEnd/>
                          <a:tailEnd/>
                        </a:ln>
                      </wps:spPr>
                      <wps:txbx>
                        <w:txbxContent>
                          <w:p w14:paraId="0DEFB2BC" w14:textId="77777777" w:rsidR="00415795" w:rsidRPr="00BC372C" w:rsidRDefault="00415795" w:rsidP="002B6C04">
                            <w:pPr>
                              <w:rPr>
                                <w:sz w:val="16"/>
                                <w:szCs w:val="16"/>
                                <w:lang w:val="es-CO"/>
                              </w:rPr>
                            </w:pPr>
                            <w:r w:rsidRPr="00BC372C">
                              <w:rPr>
                                <w:b/>
                                <w:sz w:val="16"/>
                                <w:szCs w:val="16"/>
                                <w:lang w:val="es-CO"/>
                              </w:rPr>
                              <w:t xml:space="preserve">COMPONENTE 2: </w:t>
                            </w:r>
                            <w:r w:rsidRPr="00BC372C">
                              <w:rPr>
                                <w:sz w:val="16"/>
                                <w:szCs w:val="16"/>
                                <w:lang w:val="es-CO"/>
                              </w:rPr>
                              <w:t>Se ha mejorado Organización y distribución de la correspondencia</w:t>
                            </w:r>
                          </w:p>
                          <w:p w14:paraId="3FA888E0" w14:textId="77777777" w:rsidR="00415795" w:rsidRPr="00BC372C" w:rsidRDefault="00415795" w:rsidP="002B6C04">
                            <w:pPr>
                              <w:spacing w:before="5"/>
                              <w:ind w:left="103"/>
                              <w:rPr>
                                <w:sz w:val="16"/>
                                <w:szCs w:val="16"/>
                                <w:lang w:val="es-CO"/>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6E571F82" id="_x0000_s1032" type="#_x0000_t202" style="position:absolute;left:0;text-align:left;margin-left:3.3pt;margin-top:2.8pt;width:652pt;height:16.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" fillcolor="#d9d9d9" strokeweight=".16936mm">
                <v:textbox inset="0,0,0,0">
                  <w:txbxContent>
                    <w:p w14:paraId="0DEFB2BC" w14:textId="77777777" w:rsidR="00415795" w:rsidRPr="00BC372C" w:rsidRDefault="00415795" w:rsidP="002B6C04">
                      <w:pPr>
                        <w:rPr>
                          <w:sz w:val="16"/>
                          <w:szCs w:val="16"/>
                          <w:lang w:val="es-CO"/>
                        </w:rPr>
                      </w:pPr>
                      <w:r w:rsidRPr="00BC372C">
                        <w:rPr>
                          <w:b/>
                          <w:sz w:val="16"/>
                          <w:szCs w:val="16"/>
                          <w:lang w:val="es-CO"/>
                        </w:rPr>
                        <w:t xml:space="preserve">COMPONENTE 2: </w:t>
                      </w:r>
                      <w:r w:rsidRPr="00BC372C">
                        <w:rPr>
                          <w:sz w:val="16"/>
                          <w:szCs w:val="16"/>
                          <w:lang w:val="es-CO"/>
                        </w:rPr>
                        <w:t>Se ha mejorado Organización y distribución de la correspondencia</w:t>
                      </w:r>
                    </w:p>
                    <w:p w14:paraId="3FA888E0" w14:textId="77777777" w:rsidR="00415795" w:rsidRPr="00BC372C" w:rsidRDefault="00415795" w:rsidP="002B6C04">
                      <w:pPr>
                        <w:spacing w:before="5"/>
                        <w:ind w:left="103"/>
                        <w:rPr>
                          <w:sz w:val="16"/>
                          <w:szCs w:val="16"/>
                          <w:lang w:val="es-CO"/>
                        </w:rPr>
                      </w:pPr>
                    </w:p>
                  </w:txbxContent>
                </v:textbox>
                <w10:wrap anchorx="margin"/>
              </v:shape>
            </w:pict>
          </mc:Fallback>
        </mc:AlternateContent>
      </w:r>
    </w:p>
    <w:p w14:paraId="339C62B2" w14:textId="77777777" w:rsidR="002B6C04" w:rsidRDefault="002B6C04" w:rsidP="00415795">
      <w:pPr>
        <w:pStyle w:val="Textoindependiente"/>
        <w:jc w:val="both"/>
        <w:rPr>
          <w:rFonts w:ascii="Times New Roman"/>
          <w:sz w:val="20"/>
        </w:rPr>
      </w:pPr>
    </w:p>
    <w:p w14:paraId="11831139" w14:textId="77777777" w:rsidR="002B6C04" w:rsidRDefault="002B6C04" w:rsidP="00415795">
      <w:pPr>
        <w:pStyle w:val="Textoindependiente"/>
        <w:jc w:val="both"/>
        <w:rPr>
          <w:rFonts w:ascii="Times New Roman"/>
          <w:sz w:val="20"/>
        </w:rPr>
      </w:pPr>
    </w:p>
    <w:tbl>
      <w:tblPr>
        <w:tblStyle w:val="TableNormal"/>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5B9BD5" w:themeFill="accent1"/>
        <w:tblLayout w:type="fixed"/>
        <w:tblLook w:val="01E0" w:firstRow="1" w:lastRow="1" w:firstColumn="1" w:lastColumn="1" w:noHBand="0" w:noVBand="0"/>
      </w:tblPr>
      <w:tblGrid>
        <w:gridCol w:w="459"/>
        <w:gridCol w:w="3637"/>
        <w:gridCol w:w="3209"/>
        <w:gridCol w:w="1234"/>
        <w:gridCol w:w="1233"/>
        <w:gridCol w:w="1604"/>
        <w:gridCol w:w="1604"/>
      </w:tblGrid>
      <w:tr w:rsidR="002B6C04" w:rsidRPr="00B151A8" w14:paraId="5B523D69" w14:textId="77777777" w:rsidTr="00B151A8">
        <w:trPr>
          <w:trHeight w:val="316"/>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676DAD60" w14:textId="29988A64" w:rsidR="002B6C04" w:rsidRPr="00B151A8" w:rsidRDefault="002B6C04" w:rsidP="00415795">
            <w:pPr>
              <w:pStyle w:val="TableParagraph"/>
              <w:spacing w:line="276" w:lineRule="auto"/>
              <w:ind w:left="103"/>
              <w:jc w:val="both"/>
              <w:rPr>
                <w:sz w:val="16"/>
                <w:szCs w:val="16"/>
              </w:rPr>
            </w:pPr>
            <w:r w:rsidRPr="00B151A8">
              <w:rPr>
                <w:color w:val="FFFFFF"/>
                <w:sz w:val="16"/>
                <w:szCs w:val="16"/>
              </w:rPr>
              <w:t>o.</w:t>
            </w:r>
          </w:p>
        </w:tc>
        <w:tc>
          <w:tcPr>
            <w:tcW w:w="3637" w:type="dxa"/>
            <w:tcBorders>
              <w:top w:val="single" w:sz="4" w:space="0" w:color="auto"/>
              <w:left w:val="single" w:sz="4" w:space="0" w:color="auto"/>
              <w:bottom w:val="single" w:sz="4" w:space="0" w:color="auto"/>
              <w:right w:val="single" w:sz="4" w:space="0" w:color="auto"/>
            </w:tcBorders>
            <w:shd w:val="clear" w:color="auto" w:fill="5B9BD5" w:themeFill="accent1"/>
          </w:tcPr>
          <w:p w14:paraId="75A13C00" w14:textId="77777777" w:rsidR="002B6C04" w:rsidRPr="00B151A8" w:rsidRDefault="002B6C04" w:rsidP="00415795">
            <w:pPr>
              <w:pStyle w:val="TableParagraph"/>
              <w:spacing w:line="276" w:lineRule="auto"/>
              <w:ind w:left="108"/>
              <w:jc w:val="both"/>
              <w:rPr>
                <w:sz w:val="16"/>
                <w:szCs w:val="16"/>
              </w:rPr>
            </w:pPr>
            <w:r w:rsidRPr="00B151A8">
              <w:rPr>
                <w:color w:val="FFFFFF"/>
                <w:sz w:val="16"/>
                <w:szCs w:val="16"/>
              </w:rPr>
              <w:t>Actividad</w:t>
            </w:r>
          </w:p>
        </w:tc>
        <w:tc>
          <w:tcPr>
            <w:tcW w:w="3209" w:type="dxa"/>
            <w:tcBorders>
              <w:top w:val="single" w:sz="4" w:space="0" w:color="auto"/>
              <w:left w:val="single" w:sz="4" w:space="0" w:color="auto"/>
              <w:bottom w:val="single" w:sz="4" w:space="0" w:color="auto"/>
              <w:right w:val="single" w:sz="4" w:space="0" w:color="auto"/>
            </w:tcBorders>
            <w:shd w:val="clear" w:color="auto" w:fill="5B9BD5" w:themeFill="accent1"/>
          </w:tcPr>
          <w:p w14:paraId="4587BD11" w14:textId="77777777" w:rsidR="002B6C04" w:rsidRPr="00B151A8" w:rsidRDefault="002B6C04" w:rsidP="00415795">
            <w:pPr>
              <w:pStyle w:val="TableParagraph"/>
              <w:spacing w:line="276" w:lineRule="auto"/>
              <w:ind w:left="107"/>
              <w:jc w:val="both"/>
              <w:rPr>
                <w:sz w:val="16"/>
                <w:szCs w:val="16"/>
              </w:rPr>
            </w:pPr>
            <w:r w:rsidRPr="00B151A8">
              <w:rPr>
                <w:color w:val="FFFFFF"/>
                <w:sz w:val="16"/>
                <w:szCs w:val="16"/>
              </w:rPr>
              <w:t>Responsable</w:t>
            </w:r>
          </w:p>
        </w:tc>
        <w:tc>
          <w:tcPr>
            <w:tcW w:w="1234" w:type="dxa"/>
            <w:tcBorders>
              <w:top w:val="single" w:sz="4" w:space="0" w:color="auto"/>
              <w:left w:val="single" w:sz="4" w:space="0" w:color="auto"/>
              <w:bottom w:val="single" w:sz="4" w:space="0" w:color="auto"/>
              <w:right w:val="single" w:sz="4" w:space="0" w:color="auto"/>
            </w:tcBorders>
            <w:shd w:val="clear" w:color="auto" w:fill="5B9BD5" w:themeFill="accent1"/>
          </w:tcPr>
          <w:p w14:paraId="036D12C4" w14:textId="77777777" w:rsidR="002B6C04" w:rsidRPr="00B151A8" w:rsidRDefault="002B6C04" w:rsidP="00415795">
            <w:pPr>
              <w:pStyle w:val="TableParagraph"/>
              <w:spacing w:line="276" w:lineRule="auto"/>
              <w:ind w:left="110"/>
              <w:jc w:val="both"/>
              <w:rPr>
                <w:sz w:val="16"/>
                <w:szCs w:val="16"/>
              </w:rPr>
            </w:pPr>
            <w:r w:rsidRPr="00B151A8">
              <w:rPr>
                <w:color w:val="FFFFFF"/>
                <w:sz w:val="16"/>
                <w:szCs w:val="16"/>
              </w:rPr>
              <w:t>Fecha inicial</w:t>
            </w:r>
          </w:p>
        </w:tc>
        <w:tc>
          <w:tcPr>
            <w:tcW w:w="1233" w:type="dxa"/>
            <w:tcBorders>
              <w:top w:val="single" w:sz="4" w:space="0" w:color="auto"/>
              <w:left w:val="single" w:sz="4" w:space="0" w:color="auto"/>
              <w:bottom w:val="single" w:sz="4" w:space="0" w:color="auto"/>
              <w:right w:val="single" w:sz="4" w:space="0" w:color="auto"/>
            </w:tcBorders>
            <w:shd w:val="clear" w:color="auto" w:fill="5B9BD5" w:themeFill="accent1"/>
          </w:tcPr>
          <w:p w14:paraId="0A7597AA" w14:textId="77777777" w:rsidR="002B6C04" w:rsidRPr="00B151A8" w:rsidRDefault="002B6C04" w:rsidP="00415795">
            <w:pPr>
              <w:pStyle w:val="TableParagraph"/>
              <w:spacing w:line="276" w:lineRule="auto"/>
              <w:ind w:left="111"/>
              <w:jc w:val="both"/>
              <w:rPr>
                <w:sz w:val="16"/>
                <w:szCs w:val="16"/>
              </w:rPr>
            </w:pPr>
            <w:r w:rsidRPr="00B151A8">
              <w:rPr>
                <w:color w:val="FFFFFF"/>
                <w:sz w:val="16"/>
                <w:szCs w:val="16"/>
              </w:rPr>
              <w:t>Fecha final</w:t>
            </w:r>
          </w:p>
        </w:tc>
        <w:tc>
          <w:tcPr>
            <w:tcW w:w="1604" w:type="dxa"/>
            <w:tcBorders>
              <w:top w:val="single" w:sz="4" w:space="0" w:color="auto"/>
              <w:left w:val="single" w:sz="4" w:space="0" w:color="auto"/>
              <w:bottom w:val="single" w:sz="4" w:space="0" w:color="auto"/>
              <w:right w:val="single" w:sz="4" w:space="0" w:color="auto"/>
            </w:tcBorders>
            <w:shd w:val="clear" w:color="auto" w:fill="5B9BD5" w:themeFill="accent1"/>
          </w:tcPr>
          <w:p w14:paraId="5C47F98C" w14:textId="77777777" w:rsidR="002B6C04" w:rsidRPr="00B151A8" w:rsidRDefault="002B6C04" w:rsidP="00415795">
            <w:pPr>
              <w:pStyle w:val="TableParagraph"/>
              <w:spacing w:line="276" w:lineRule="auto"/>
              <w:ind w:left="112"/>
              <w:jc w:val="both"/>
              <w:rPr>
                <w:sz w:val="16"/>
                <w:szCs w:val="16"/>
              </w:rPr>
            </w:pPr>
            <w:r w:rsidRPr="00B151A8">
              <w:rPr>
                <w:color w:val="FFFFFF"/>
                <w:sz w:val="16"/>
                <w:szCs w:val="16"/>
              </w:rPr>
              <w:t>Producto</w:t>
            </w:r>
          </w:p>
        </w:tc>
        <w:tc>
          <w:tcPr>
            <w:tcW w:w="1604" w:type="dxa"/>
            <w:tcBorders>
              <w:top w:val="single" w:sz="4" w:space="0" w:color="auto"/>
              <w:left w:val="single" w:sz="4" w:space="0" w:color="auto"/>
              <w:bottom w:val="single" w:sz="4" w:space="0" w:color="auto"/>
              <w:right w:val="single" w:sz="4" w:space="0" w:color="auto"/>
            </w:tcBorders>
            <w:shd w:val="clear" w:color="auto" w:fill="5B9BD5" w:themeFill="accent1"/>
          </w:tcPr>
          <w:p w14:paraId="503D50D1" w14:textId="77777777" w:rsidR="002B6C04" w:rsidRPr="00B151A8" w:rsidRDefault="002B6C04" w:rsidP="00415795">
            <w:pPr>
              <w:pStyle w:val="TableParagraph"/>
              <w:spacing w:line="276" w:lineRule="auto"/>
              <w:ind w:left="112"/>
              <w:jc w:val="both"/>
              <w:rPr>
                <w:color w:val="FFFFFF"/>
                <w:sz w:val="16"/>
                <w:szCs w:val="16"/>
              </w:rPr>
            </w:pPr>
          </w:p>
        </w:tc>
      </w:tr>
      <w:tr w:rsidR="002B6C04" w:rsidRPr="00B151A8" w14:paraId="31263625" w14:textId="77777777" w:rsidTr="00B151A8">
        <w:trPr>
          <w:trHeight w:val="541"/>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7D0ADD07" w14:textId="77777777" w:rsidR="002B6C04" w:rsidRPr="00B151A8" w:rsidRDefault="002B6C04" w:rsidP="00415795">
            <w:pPr>
              <w:pStyle w:val="TableParagraph"/>
              <w:spacing w:before="1" w:line="276" w:lineRule="auto"/>
              <w:ind w:left="103"/>
              <w:jc w:val="both"/>
              <w:rPr>
                <w:b/>
                <w:sz w:val="16"/>
                <w:szCs w:val="16"/>
              </w:rPr>
            </w:pPr>
            <w:r w:rsidRPr="00B151A8">
              <w:rPr>
                <w:b/>
                <w:color w:val="FFFFFF"/>
                <w:sz w:val="16"/>
                <w:szCs w:val="16"/>
              </w:rPr>
              <w:t>1</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24CE475C" w14:textId="77777777" w:rsidR="002B6C04" w:rsidRPr="00B151A8" w:rsidRDefault="002B6C04" w:rsidP="00415795">
            <w:pPr>
              <w:pStyle w:val="TableParagraph"/>
              <w:spacing w:before="1" w:line="276" w:lineRule="auto"/>
              <w:ind w:left="103"/>
              <w:jc w:val="both"/>
              <w:rPr>
                <w:sz w:val="16"/>
                <w:szCs w:val="16"/>
              </w:rPr>
            </w:pPr>
            <w:r w:rsidRPr="00B151A8">
              <w:rPr>
                <w:sz w:val="16"/>
                <w:szCs w:val="16"/>
              </w:rPr>
              <w:t>Implementar el programa de gestión documental</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6AF7" w14:textId="77777777" w:rsidR="002B6C04" w:rsidRPr="00B151A8" w:rsidRDefault="002B6C04" w:rsidP="00415795">
            <w:pPr>
              <w:pStyle w:val="TableParagraph"/>
              <w:spacing w:before="1" w:line="276" w:lineRule="auto"/>
              <w:ind w:left="102"/>
              <w:jc w:val="both"/>
              <w:rPr>
                <w:sz w:val="16"/>
                <w:szCs w:val="16"/>
              </w:rPr>
            </w:pPr>
            <w:r w:rsidRPr="00B151A8">
              <w:rPr>
                <w:sz w:val="16"/>
                <w:szCs w:val="16"/>
              </w:rPr>
              <w:t>Secretaría general - Equipo de Trabajo</w:t>
            </w:r>
          </w:p>
          <w:p w14:paraId="10D857B5" w14:textId="77777777" w:rsidR="002B6C04" w:rsidRPr="00B151A8" w:rsidRDefault="002B6C04" w:rsidP="00415795">
            <w:pPr>
              <w:pStyle w:val="TableParagraph"/>
              <w:spacing w:before="31" w:line="276" w:lineRule="auto"/>
              <w:ind w:left="102"/>
              <w:jc w:val="both"/>
              <w:rPr>
                <w:sz w:val="16"/>
                <w:szCs w:val="16"/>
              </w:rPr>
            </w:pPr>
            <w:r w:rsidRPr="00B151A8">
              <w:rPr>
                <w:sz w:val="16"/>
                <w:szCs w:val="16"/>
              </w:rPr>
              <w:t>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56A9634A" w14:textId="77777777" w:rsidR="002B6C04" w:rsidRPr="00B151A8" w:rsidRDefault="002B6C04" w:rsidP="00415795">
            <w:pPr>
              <w:pStyle w:val="TableParagraph"/>
              <w:spacing w:before="1" w:line="276" w:lineRule="auto"/>
              <w:ind w:left="105"/>
              <w:jc w:val="both"/>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F1FD" w14:textId="77777777" w:rsidR="002B6C04" w:rsidRPr="00B151A8" w:rsidRDefault="002B6C04" w:rsidP="00415795">
            <w:pPr>
              <w:pStyle w:val="TableParagraph"/>
              <w:spacing w:before="13" w:line="276" w:lineRule="auto"/>
              <w:jc w:val="both"/>
              <w:rPr>
                <w:sz w:val="16"/>
                <w:szCs w:val="16"/>
              </w:rPr>
            </w:pPr>
            <w:r w:rsidRPr="00B151A8">
              <w:rPr>
                <w:sz w:val="16"/>
                <w:szCs w:val="16"/>
              </w:rPr>
              <w:t>31/12/2021</w:t>
            </w:r>
          </w:p>
        </w:tc>
        <w:tc>
          <w:tcPr>
            <w:tcW w:w="16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81A4428" w14:textId="77777777" w:rsidR="002B6C04" w:rsidRPr="00B151A8" w:rsidRDefault="002B6C04" w:rsidP="00415795">
            <w:pPr>
              <w:pStyle w:val="TableParagraph"/>
              <w:spacing w:before="1" w:line="276" w:lineRule="auto"/>
              <w:ind w:left="107"/>
              <w:jc w:val="both"/>
              <w:rPr>
                <w:sz w:val="16"/>
                <w:szCs w:val="16"/>
              </w:rPr>
            </w:pPr>
            <w:r w:rsidRPr="00B151A8">
              <w:rPr>
                <w:sz w:val="16"/>
                <w:szCs w:val="16"/>
              </w:rPr>
              <w:t>Numero de depósitos de archivos mejorados</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22B5BD27" w14:textId="40D858A6" w:rsidR="002B6C04" w:rsidRPr="00B151A8" w:rsidRDefault="002B6C04" w:rsidP="00415795">
            <w:pPr>
              <w:pStyle w:val="TableParagraph"/>
              <w:spacing w:before="1" w:line="276" w:lineRule="auto"/>
              <w:ind w:left="107"/>
              <w:jc w:val="both"/>
              <w:rPr>
                <w:sz w:val="16"/>
                <w:szCs w:val="16"/>
              </w:rPr>
            </w:pPr>
            <w:r w:rsidRPr="00B151A8">
              <w:rPr>
                <w:sz w:val="16"/>
                <w:szCs w:val="16"/>
              </w:rPr>
              <w:t>Humano y fianciero</w:t>
            </w:r>
          </w:p>
        </w:tc>
      </w:tr>
      <w:tr w:rsidR="002B6C04" w:rsidRPr="00B151A8" w14:paraId="260AFAC1" w14:textId="77777777" w:rsidTr="00B151A8">
        <w:trPr>
          <w:trHeight w:val="541"/>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21F7ED07" w14:textId="77777777" w:rsidR="002B6C04" w:rsidRPr="00B151A8" w:rsidRDefault="002B6C04" w:rsidP="00415795">
            <w:pPr>
              <w:pStyle w:val="TableParagraph"/>
              <w:spacing w:line="276" w:lineRule="auto"/>
              <w:ind w:left="103"/>
              <w:jc w:val="both"/>
              <w:rPr>
                <w:b/>
                <w:sz w:val="16"/>
                <w:szCs w:val="16"/>
              </w:rPr>
            </w:pPr>
            <w:r w:rsidRPr="00B151A8">
              <w:rPr>
                <w:b/>
                <w:color w:val="FFFFFF"/>
                <w:sz w:val="16"/>
                <w:szCs w:val="16"/>
              </w:rPr>
              <w:t>2</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F93D" w14:textId="77777777" w:rsidR="002B6C04" w:rsidRPr="00B151A8" w:rsidRDefault="002B6C04" w:rsidP="00415795">
            <w:pPr>
              <w:pStyle w:val="TableParagraph"/>
              <w:spacing w:line="276" w:lineRule="auto"/>
              <w:ind w:left="103"/>
              <w:jc w:val="both"/>
              <w:rPr>
                <w:sz w:val="16"/>
                <w:szCs w:val="16"/>
              </w:rPr>
            </w:pPr>
            <w:r w:rsidRPr="00B151A8">
              <w:rPr>
                <w:sz w:val="16"/>
                <w:szCs w:val="16"/>
              </w:rPr>
              <w:t>Capacitar y asesorar en la organización de los archivos de gestión documental</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026EE2" w14:textId="77777777" w:rsidR="002B6C04" w:rsidRPr="00B151A8" w:rsidRDefault="002B6C04" w:rsidP="00415795">
            <w:pPr>
              <w:pStyle w:val="TableParagraph"/>
              <w:spacing w:line="276" w:lineRule="auto"/>
              <w:ind w:left="102"/>
              <w:jc w:val="both"/>
              <w:rPr>
                <w:sz w:val="16"/>
                <w:szCs w:val="16"/>
              </w:rPr>
            </w:pPr>
            <w:r w:rsidRPr="00B151A8">
              <w:rPr>
                <w:sz w:val="16"/>
                <w:szCs w:val="16"/>
              </w:rPr>
              <w:t>Secretaría general - Equipo de Trabajo</w:t>
            </w:r>
          </w:p>
          <w:p w14:paraId="03647FCA" w14:textId="77777777" w:rsidR="002B6C04" w:rsidRPr="00B151A8" w:rsidRDefault="002B6C04" w:rsidP="00415795">
            <w:pPr>
              <w:pStyle w:val="TableParagraph"/>
              <w:spacing w:before="34" w:line="276" w:lineRule="auto"/>
              <w:ind w:left="102"/>
              <w:jc w:val="both"/>
              <w:rPr>
                <w:sz w:val="16"/>
                <w:szCs w:val="16"/>
              </w:rPr>
            </w:pPr>
            <w:r w:rsidRPr="00B151A8">
              <w:rPr>
                <w:sz w:val="16"/>
                <w:szCs w:val="16"/>
              </w:rPr>
              <w:t>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8717E3" w14:textId="77777777" w:rsidR="002B6C04" w:rsidRPr="00B151A8" w:rsidRDefault="002B6C04" w:rsidP="00415795">
            <w:pPr>
              <w:pStyle w:val="TableParagraph"/>
              <w:spacing w:before="1" w:line="276" w:lineRule="auto"/>
              <w:ind w:left="105"/>
              <w:jc w:val="both"/>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76AC3F72" w14:textId="77777777" w:rsidR="002B6C04" w:rsidRPr="00B151A8" w:rsidRDefault="002B6C04" w:rsidP="00415795">
            <w:pPr>
              <w:pStyle w:val="TableParagraph"/>
              <w:spacing w:before="13" w:line="276" w:lineRule="auto"/>
              <w:jc w:val="both"/>
              <w:rPr>
                <w:sz w:val="16"/>
                <w:szCs w:val="16"/>
              </w:rPr>
            </w:pPr>
            <w:r w:rsidRPr="00B151A8">
              <w:rPr>
                <w:sz w:val="16"/>
                <w:szCs w:val="16"/>
              </w:rPr>
              <w:t>31/12/2021</w:t>
            </w:r>
          </w:p>
        </w:tc>
        <w:tc>
          <w:tcPr>
            <w:tcW w:w="160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90AEC67" w14:textId="77777777" w:rsidR="002B6C04" w:rsidRPr="00B151A8" w:rsidRDefault="002B6C04" w:rsidP="00415795">
            <w:pPr>
              <w:spacing w:line="276" w:lineRule="auto"/>
              <w:jc w:val="both"/>
              <w:rPr>
                <w:sz w:val="16"/>
                <w:szCs w:val="16"/>
              </w:rPr>
            </w:pP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431C0C27" w14:textId="46CDAAE0" w:rsidR="002B6C04" w:rsidRPr="00B151A8" w:rsidRDefault="002B6C04" w:rsidP="00415795">
            <w:pPr>
              <w:spacing w:line="276" w:lineRule="auto"/>
              <w:jc w:val="both"/>
              <w:rPr>
                <w:sz w:val="16"/>
                <w:szCs w:val="16"/>
              </w:rPr>
            </w:pPr>
            <w:r w:rsidRPr="00B151A8">
              <w:rPr>
                <w:sz w:val="16"/>
                <w:szCs w:val="16"/>
              </w:rPr>
              <w:t>Humano</w:t>
            </w:r>
          </w:p>
        </w:tc>
      </w:tr>
      <w:tr w:rsidR="002B6C04" w:rsidRPr="00B151A8" w14:paraId="4485FB88" w14:textId="77777777" w:rsidTr="00B151A8">
        <w:trPr>
          <w:trHeight w:val="809"/>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0E4275A3" w14:textId="77777777" w:rsidR="002B6C04" w:rsidRPr="00B151A8" w:rsidRDefault="002B6C04" w:rsidP="00415795">
            <w:pPr>
              <w:pStyle w:val="TableParagraph"/>
              <w:spacing w:line="276" w:lineRule="auto"/>
              <w:ind w:left="103"/>
              <w:jc w:val="both"/>
              <w:rPr>
                <w:b/>
                <w:sz w:val="16"/>
                <w:szCs w:val="16"/>
              </w:rPr>
            </w:pPr>
            <w:r w:rsidRPr="00B151A8">
              <w:rPr>
                <w:b/>
                <w:color w:val="FFFFFF"/>
                <w:sz w:val="16"/>
                <w:szCs w:val="16"/>
              </w:rPr>
              <w:t>3</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26A7B88C" w14:textId="77777777" w:rsidR="002B6C04" w:rsidRPr="00B151A8" w:rsidRDefault="002B6C04" w:rsidP="00415795">
            <w:pPr>
              <w:pStyle w:val="TableParagraph"/>
              <w:spacing w:line="276" w:lineRule="auto"/>
              <w:ind w:left="103"/>
              <w:jc w:val="both"/>
              <w:rPr>
                <w:sz w:val="16"/>
                <w:szCs w:val="16"/>
              </w:rPr>
            </w:pPr>
            <w:r w:rsidRPr="00B151A8">
              <w:rPr>
                <w:sz w:val="16"/>
                <w:szCs w:val="16"/>
              </w:rPr>
              <w:t>Implementar un punto de radicación de correspondencia en el CAM Anganoy de la Alcaldía de Pasto.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0B5F8D88" w14:textId="77777777" w:rsidR="002B6C04" w:rsidRPr="00B151A8" w:rsidRDefault="002B6C04" w:rsidP="00415795">
            <w:pPr>
              <w:pStyle w:val="TableParagraph"/>
              <w:spacing w:line="276" w:lineRule="auto"/>
              <w:ind w:left="102" w:right="173"/>
              <w:jc w:val="both"/>
              <w:rPr>
                <w:sz w:val="16"/>
                <w:szCs w:val="16"/>
              </w:rPr>
            </w:pPr>
            <w:r w:rsidRPr="00B151A8">
              <w:rPr>
                <w:sz w:val="16"/>
                <w:szCs w:val="16"/>
              </w:rPr>
              <w:t>Secretaría general - Equipo de Trabajo 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C5567F" w14:textId="77777777" w:rsidR="002B6C04" w:rsidRPr="00B151A8" w:rsidRDefault="002B6C04" w:rsidP="00415795">
            <w:pPr>
              <w:pStyle w:val="TableParagraph"/>
              <w:spacing w:before="1" w:line="276" w:lineRule="auto"/>
              <w:ind w:left="105"/>
              <w:jc w:val="both"/>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0C9439E8" w14:textId="77777777" w:rsidR="002B6C04" w:rsidRPr="00B151A8" w:rsidRDefault="002B6C04" w:rsidP="00415795">
            <w:pPr>
              <w:pStyle w:val="TableParagraph"/>
              <w:spacing w:before="13" w:line="276" w:lineRule="auto"/>
              <w:jc w:val="both"/>
              <w:rPr>
                <w:sz w:val="16"/>
                <w:szCs w:val="16"/>
              </w:rPr>
            </w:pPr>
            <w:r w:rsidRPr="00B151A8">
              <w:rPr>
                <w:sz w:val="16"/>
                <w:szCs w:val="16"/>
              </w:rPr>
              <w:t>31/12/2021</w:t>
            </w:r>
          </w:p>
        </w:tc>
        <w:tc>
          <w:tcPr>
            <w:tcW w:w="1604" w:type="dxa"/>
            <w:vMerge w:val="restart"/>
            <w:tcBorders>
              <w:top w:val="single" w:sz="4" w:space="0" w:color="auto"/>
              <w:left w:val="single" w:sz="4" w:space="0" w:color="auto"/>
              <w:right w:val="single" w:sz="4" w:space="0" w:color="auto"/>
            </w:tcBorders>
            <w:shd w:val="clear" w:color="auto" w:fill="FFFFFF" w:themeFill="background1"/>
          </w:tcPr>
          <w:p w14:paraId="2D7E1ED2" w14:textId="77777777" w:rsidR="002B6C04" w:rsidRPr="00B151A8" w:rsidRDefault="002B6C04" w:rsidP="00415795">
            <w:pPr>
              <w:pStyle w:val="TableParagraph"/>
              <w:spacing w:before="4" w:line="276" w:lineRule="auto"/>
              <w:ind w:left="107"/>
              <w:jc w:val="both"/>
              <w:rPr>
                <w:sz w:val="16"/>
                <w:szCs w:val="16"/>
              </w:rPr>
            </w:pPr>
            <w:r w:rsidRPr="00B151A8">
              <w:rPr>
                <w:sz w:val="16"/>
                <w:szCs w:val="16"/>
              </w:rPr>
              <w:t>Puntos de puntos de radicación de correspondencia implementados</w:t>
            </w:r>
          </w:p>
        </w:tc>
        <w:tc>
          <w:tcPr>
            <w:tcW w:w="1604" w:type="dxa"/>
            <w:tcBorders>
              <w:top w:val="single" w:sz="4" w:space="0" w:color="auto"/>
              <w:left w:val="single" w:sz="4" w:space="0" w:color="auto"/>
              <w:right w:val="single" w:sz="4" w:space="0" w:color="auto"/>
            </w:tcBorders>
            <w:shd w:val="clear" w:color="auto" w:fill="FFFFFF" w:themeFill="background1"/>
          </w:tcPr>
          <w:p w14:paraId="5A713834" w14:textId="5B2133A8" w:rsidR="002B6C04" w:rsidRPr="00B151A8" w:rsidRDefault="002B6C04" w:rsidP="00415795">
            <w:pPr>
              <w:pStyle w:val="TableParagraph"/>
              <w:spacing w:before="4" w:line="276" w:lineRule="auto"/>
              <w:ind w:left="107"/>
              <w:jc w:val="both"/>
              <w:rPr>
                <w:sz w:val="16"/>
                <w:szCs w:val="16"/>
              </w:rPr>
            </w:pPr>
            <w:r w:rsidRPr="00B151A8">
              <w:rPr>
                <w:sz w:val="16"/>
                <w:szCs w:val="16"/>
              </w:rPr>
              <w:t>Humano tecnológico y fianciero</w:t>
            </w:r>
          </w:p>
        </w:tc>
      </w:tr>
      <w:tr w:rsidR="002B6C04" w:rsidRPr="00B151A8" w14:paraId="0FC40123" w14:textId="77777777" w:rsidTr="00B151A8">
        <w:trPr>
          <w:trHeight w:val="809"/>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630F65AC" w14:textId="77777777" w:rsidR="002B6C04" w:rsidRPr="00B151A8" w:rsidRDefault="002B6C04" w:rsidP="00415795">
            <w:pPr>
              <w:pStyle w:val="TableParagraph"/>
              <w:spacing w:line="276" w:lineRule="auto"/>
              <w:ind w:left="103"/>
              <w:jc w:val="both"/>
              <w:rPr>
                <w:b/>
                <w:color w:val="FFFFFF"/>
                <w:sz w:val="16"/>
                <w:szCs w:val="16"/>
              </w:rPr>
            </w:pPr>
            <w:r w:rsidRPr="00B151A8">
              <w:rPr>
                <w:b/>
                <w:color w:val="FFFFFF"/>
                <w:sz w:val="16"/>
                <w:szCs w:val="16"/>
              </w:rPr>
              <w:t>4</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BC6C72" w14:textId="77777777" w:rsidR="002B6C04" w:rsidRPr="00B151A8" w:rsidRDefault="002B6C04" w:rsidP="00415795">
            <w:pPr>
              <w:pStyle w:val="TableParagraph"/>
              <w:spacing w:line="276" w:lineRule="auto"/>
              <w:ind w:left="103"/>
              <w:jc w:val="both"/>
              <w:rPr>
                <w:sz w:val="16"/>
                <w:szCs w:val="16"/>
              </w:rPr>
            </w:pPr>
            <w:r w:rsidRPr="00B151A8">
              <w:rPr>
                <w:sz w:val="16"/>
                <w:szCs w:val="16"/>
              </w:rPr>
              <w:t xml:space="preserve">Adecuar el punto de la unidad de correspondencia con los insumos necesarios para su funcionamiento.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4002" w14:textId="77777777" w:rsidR="002B6C04" w:rsidRPr="00B151A8" w:rsidRDefault="002B6C04" w:rsidP="00415795">
            <w:pPr>
              <w:pStyle w:val="TableParagraph"/>
              <w:spacing w:line="276" w:lineRule="auto"/>
              <w:ind w:left="102" w:right="173"/>
              <w:jc w:val="both"/>
              <w:rPr>
                <w:color w:val="FF0000"/>
                <w:sz w:val="16"/>
                <w:szCs w:val="16"/>
              </w:rPr>
            </w:pPr>
            <w:r w:rsidRPr="00B151A8">
              <w:rPr>
                <w:sz w:val="16"/>
                <w:szCs w:val="16"/>
              </w:rPr>
              <w:t>Secretaría general - Equipo de Trabajo 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396A77" w14:textId="77777777" w:rsidR="002B6C04" w:rsidRPr="00B151A8" w:rsidRDefault="002B6C04" w:rsidP="00415795">
            <w:pPr>
              <w:pStyle w:val="TableParagraph"/>
              <w:spacing w:before="1" w:line="276" w:lineRule="auto"/>
              <w:ind w:left="105"/>
              <w:jc w:val="both"/>
              <w:rPr>
                <w:sz w:val="16"/>
                <w:szCs w:val="16"/>
              </w:rPr>
            </w:pPr>
            <w:r w:rsidRPr="00B151A8">
              <w:rPr>
                <w:sz w:val="16"/>
                <w:szCs w:val="16"/>
              </w:rPr>
              <w:t>01/03/2021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6EB6139F" w14:textId="77777777" w:rsidR="002B6C04" w:rsidRPr="00B151A8" w:rsidRDefault="002B6C04" w:rsidP="00415795">
            <w:pPr>
              <w:pStyle w:val="TableParagraph"/>
              <w:spacing w:before="13" w:line="276" w:lineRule="auto"/>
              <w:jc w:val="both"/>
              <w:rPr>
                <w:sz w:val="16"/>
                <w:szCs w:val="16"/>
              </w:rPr>
            </w:pPr>
            <w:r w:rsidRPr="00B151A8">
              <w:rPr>
                <w:sz w:val="16"/>
                <w:szCs w:val="16"/>
              </w:rPr>
              <w:t>31/12/2021</w:t>
            </w:r>
          </w:p>
        </w:tc>
        <w:tc>
          <w:tcPr>
            <w:tcW w:w="1604" w:type="dxa"/>
            <w:vMerge/>
            <w:tcBorders>
              <w:left w:val="single" w:sz="4" w:space="0" w:color="auto"/>
              <w:bottom w:val="single" w:sz="4" w:space="0" w:color="auto"/>
              <w:right w:val="single" w:sz="4" w:space="0" w:color="auto"/>
            </w:tcBorders>
            <w:shd w:val="clear" w:color="auto" w:fill="FFFFFF" w:themeFill="background1"/>
          </w:tcPr>
          <w:p w14:paraId="5A1BA409" w14:textId="77777777" w:rsidR="002B6C04" w:rsidRPr="00B151A8" w:rsidRDefault="002B6C04" w:rsidP="00415795">
            <w:pPr>
              <w:pStyle w:val="TableParagraph"/>
              <w:spacing w:line="276" w:lineRule="auto"/>
              <w:ind w:left="107"/>
              <w:jc w:val="both"/>
              <w:rPr>
                <w:color w:val="FF0000"/>
                <w:sz w:val="16"/>
                <w:szCs w:val="16"/>
              </w:rPr>
            </w:pPr>
          </w:p>
        </w:tc>
        <w:tc>
          <w:tcPr>
            <w:tcW w:w="1604" w:type="dxa"/>
            <w:tcBorders>
              <w:left w:val="single" w:sz="4" w:space="0" w:color="auto"/>
              <w:bottom w:val="single" w:sz="4" w:space="0" w:color="auto"/>
              <w:right w:val="single" w:sz="4" w:space="0" w:color="auto"/>
            </w:tcBorders>
            <w:shd w:val="clear" w:color="auto" w:fill="FFFFFF" w:themeFill="background1"/>
          </w:tcPr>
          <w:p w14:paraId="7170CF0C" w14:textId="77777777" w:rsidR="002B6C04" w:rsidRPr="00B151A8" w:rsidRDefault="002B6C04" w:rsidP="00415795">
            <w:pPr>
              <w:pStyle w:val="TableParagraph"/>
              <w:spacing w:line="276" w:lineRule="auto"/>
              <w:ind w:left="107"/>
              <w:jc w:val="both"/>
              <w:rPr>
                <w:color w:val="FF0000"/>
                <w:sz w:val="16"/>
                <w:szCs w:val="16"/>
              </w:rPr>
            </w:pPr>
          </w:p>
        </w:tc>
      </w:tr>
    </w:tbl>
    <w:p w14:paraId="6D6C6644" w14:textId="77777777" w:rsidR="002B6C04" w:rsidRDefault="002B6C04" w:rsidP="00415795">
      <w:pPr>
        <w:spacing w:line="250" w:lineRule="atLeast"/>
        <w:jc w:val="both"/>
        <w:rPr>
          <w:sz w:val="18"/>
        </w:rPr>
        <w:sectPr w:rsidR="002B6C04">
          <w:pgSz w:w="15840" w:h="12240" w:orient="landscape"/>
          <w:pgMar w:top="1780" w:right="320" w:bottom="3420" w:left="1200" w:header="909" w:footer="3223" w:gutter="0"/>
          <w:cols w:space="720"/>
        </w:sectPr>
      </w:pPr>
    </w:p>
    <w:p w14:paraId="729C34A3" w14:textId="77777777" w:rsidR="002B6C04" w:rsidRDefault="002B6C04" w:rsidP="00415795">
      <w:pPr>
        <w:pStyle w:val="Textoindependiente"/>
        <w:jc w:val="both"/>
        <w:rPr>
          <w:rFonts w:ascii="Times New Roman"/>
          <w:sz w:val="20"/>
        </w:rPr>
      </w:pPr>
    </w:p>
    <w:p w14:paraId="6D9C4DD1" w14:textId="77777777" w:rsidR="002B6C04" w:rsidRDefault="002B6C04" w:rsidP="00415795">
      <w:pPr>
        <w:pStyle w:val="Textoindependiente"/>
        <w:spacing w:before="10"/>
        <w:jc w:val="both"/>
        <w:rPr>
          <w:rFonts w:ascii="Times New Roman"/>
          <w:sz w:val="29"/>
        </w:rPr>
      </w:pPr>
    </w:p>
    <w:tbl>
      <w:tblPr>
        <w:tblStyle w:val="Tablaconcuadrcula"/>
        <w:tblW w:w="0" w:type="auto"/>
        <w:jc w:val="center"/>
        <w:tblLook w:val="04A0" w:firstRow="1" w:lastRow="0" w:firstColumn="1" w:lastColumn="0" w:noHBand="0" w:noVBand="1"/>
      </w:tblPr>
      <w:tblGrid>
        <w:gridCol w:w="6503"/>
        <w:gridCol w:w="3947"/>
      </w:tblGrid>
      <w:tr w:rsidR="002B6C04" w:rsidRPr="00D20536" w14:paraId="0901AAB9" w14:textId="77777777" w:rsidTr="0097333E">
        <w:trPr>
          <w:trHeight w:val="81"/>
          <w:jc w:val="center"/>
        </w:trPr>
        <w:tc>
          <w:tcPr>
            <w:tcW w:w="0" w:type="auto"/>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624DD4" w14:textId="77777777" w:rsidR="002B6C04" w:rsidRPr="00D20536" w:rsidRDefault="002B6C04" w:rsidP="00415795">
            <w:pPr>
              <w:widowControl w:val="0"/>
              <w:spacing w:after="240" w:line="240" w:lineRule="auto"/>
              <w:jc w:val="both"/>
              <w:rPr>
                <w:rFonts w:cs="Arial"/>
                <w:b/>
                <w:sz w:val="18"/>
                <w:szCs w:val="18"/>
              </w:rPr>
            </w:pPr>
            <w:r w:rsidRPr="00D20536">
              <w:rPr>
                <w:rFonts w:cs="Arial"/>
                <w:b/>
                <w:sz w:val="18"/>
                <w:szCs w:val="18"/>
              </w:rPr>
              <w:t>COMPONENTE DE LA ESTRATEGIA DEL PROYECTO</w:t>
            </w:r>
          </w:p>
        </w:tc>
        <w:tc>
          <w:tcPr>
            <w:tcW w:w="0" w:type="auto"/>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507E14" w14:textId="77777777" w:rsidR="002B6C04" w:rsidRPr="00D20536" w:rsidRDefault="002B6C04" w:rsidP="00415795">
            <w:pPr>
              <w:widowControl w:val="0"/>
              <w:spacing w:after="240" w:line="240" w:lineRule="auto"/>
              <w:jc w:val="both"/>
              <w:rPr>
                <w:rFonts w:cs="Arial"/>
                <w:b/>
                <w:sz w:val="18"/>
                <w:szCs w:val="18"/>
              </w:rPr>
            </w:pPr>
            <w:r w:rsidRPr="00D20536">
              <w:rPr>
                <w:rFonts w:cs="Arial"/>
                <w:b/>
                <w:sz w:val="18"/>
                <w:szCs w:val="18"/>
              </w:rPr>
              <w:t xml:space="preserve">INDICADORES </w:t>
            </w:r>
          </w:p>
        </w:tc>
      </w:tr>
      <w:tr w:rsidR="002B6C04" w:rsidRPr="00BC372C" w14:paraId="24861758" w14:textId="77777777" w:rsidTr="0097333E">
        <w:trPr>
          <w:trHeight w:val="1361"/>
          <w:jc w:val="center"/>
        </w:trPr>
        <w:tc>
          <w:tcPr>
            <w:tcW w:w="0" w:type="auto"/>
            <w:tcBorders>
              <w:top w:val="single" w:sz="4" w:space="0" w:color="auto"/>
              <w:left w:val="single" w:sz="4" w:space="0" w:color="auto"/>
              <w:bottom w:val="single" w:sz="4" w:space="0" w:color="auto"/>
              <w:right w:val="single" w:sz="4" w:space="0" w:color="auto"/>
            </w:tcBorders>
            <w:hideMark/>
          </w:tcPr>
          <w:p w14:paraId="1FFF2C96" w14:textId="77777777" w:rsidR="002B6C04" w:rsidRPr="00D20536" w:rsidRDefault="002B6C04" w:rsidP="00415795">
            <w:pPr>
              <w:widowControl w:val="0"/>
              <w:spacing w:after="240" w:line="240" w:lineRule="auto"/>
              <w:jc w:val="both"/>
              <w:rPr>
                <w:rFonts w:cs="Arial"/>
                <w:b/>
                <w:sz w:val="18"/>
                <w:szCs w:val="18"/>
              </w:rPr>
            </w:pPr>
            <w:r w:rsidRPr="00D20536">
              <w:rPr>
                <w:rFonts w:cs="Arial"/>
                <w:b/>
                <w:sz w:val="18"/>
                <w:szCs w:val="18"/>
              </w:rPr>
              <w:t>Objetivo de Desarrollo</w:t>
            </w:r>
          </w:p>
          <w:p w14:paraId="1B5E44DF" w14:textId="77777777" w:rsidR="002B6C04" w:rsidRPr="00D20536" w:rsidRDefault="002B6C04" w:rsidP="00415795">
            <w:pPr>
              <w:widowControl w:val="0"/>
              <w:spacing w:after="240" w:line="240" w:lineRule="auto"/>
              <w:jc w:val="both"/>
              <w:rPr>
                <w:rFonts w:cs="Arial"/>
                <w:b/>
                <w:sz w:val="18"/>
                <w:szCs w:val="18"/>
              </w:rPr>
            </w:pPr>
            <w:bookmarkStart w:id="17" w:name="_Hlk45877109"/>
            <w:r w:rsidRPr="00D20536">
              <w:rPr>
                <w:sz w:val="18"/>
                <w:szCs w:val="18"/>
              </w:rPr>
              <w:t>Se cuenta con una estructura y cultura organizacional sólidas, para gobernar con liderazgo, participación ciudadana, transparencia y legalidad, basada en la coordinación intra e interinstitucional y en un sistema de gestión y control, que promueve la integridad y calidad de los bienes y servicios generando valor público.</w:t>
            </w:r>
            <w:bookmarkEnd w:id="17"/>
          </w:p>
        </w:tc>
        <w:tc>
          <w:tcPr>
            <w:tcW w:w="0" w:type="auto"/>
            <w:tcBorders>
              <w:top w:val="single" w:sz="4" w:space="0" w:color="auto"/>
              <w:left w:val="single" w:sz="4" w:space="0" w:color="auto"/>
              <w:bottom w:val="single" w:sz="4" w:space="0" w:color="auto"/>
              <w:right w:val="single" w:sz="4" w:space="0" w:color="auto"/>
            </w:tcBorders>
            <w:vAlign w:val="center"/>
            <w:hideMark/>
          </w:tcPr>
          <w:p w14:paraId="0A84D257" w14:textId="77777777" w:rsidR="002B6C04" w:rsidRPr="00D20536" w:rsidRDefault="002B6C04" w:rsidP="00415795">
            <w:pPr>
              <w:widowControl w:val="0"/>
              <w:spacing w:after="240" w:line="240" w:lineRule="auto"/>
              <w:jc w:val="both"/>
              <w:rPr>
                <w:rFonts w:cs="Arial"/>
                <w:sz w:val="18"/>
                <w:szCs w:val="18"/>
                <w:highlight w:val="yellow"/>
              </w:rPr>
            </w:pPr>
            <w:r w:rsidRPr="00D20536">
              <w:rPr>
                <w:rFonts w:cs="Arial"/>
                <w:sz w:val="18"/>
                <w:szCs w:val="18"/>
              </w:rPr>
              <w:t>A 31 diciembre del 2021 se ha contribuido a mejora en un 60% el sistema integral de Gestión pública, aplicando la ley 594 del 2000 en la Alcaldía de Pasto.</w:t>
            </w:r>
          </w:p>
        </w:tc>
      </w:tr>
      <w:tr w:rsidR="002B6C04" w:rsidRPr="00BC372C" w14:paraId="1E98A625" w14:textId="77777777" w:rsidTr="0097333E">
        <w:trPr>
          <w:trHeight w:val="961"/>
          <w:jc w:val="center"/>
        </w:trPr>
        <w:tc>
          <w:tcPr>
            <w:tcW w:w="0" w:type="auto"/>
            <w:tcBorders>
              <w:top w:val="single" w:sz="4" w:space="0" w:color="auto"/>
              <w:left w:val="single" w:sz="4" w:space="0" w:color="auto"/>
              <w:bottom w:val="single" w:sz="4" w:space="0" w:color="auto"/>
              <w:right w:val="single" w:sz="4" w:space="0" w:color="auto"/>
            </w:tcBorders>
            <w:hideMark/>
          </w:tcPr>
          <w:p w14:paraId="473A463D" w14:textId="77777777" w:rsidR="002B6C04" w:rsidRPr="00D20536" w:rsidRDefault="002B6C04" w:rsidP="00415795">
            <w:pPr>
              <w:widowControl w:val="0"/>
              <w:spacing w:after="240" w:line="240" w:lineRule="auto"/>
              <w:jc w:val="both"/>
              <w:rPr>
                <w:rFonts w:eastAsia="Times New Roman" w:cs="Arial"/>
                <w:b/>
                <w:sz w:val="18"/>
                <w:szCs w:val="18"/>
                <w:lang w:eastAsia="es-CO"/>
              </w:rPr>
            </w:pPr>
            <w:r w:rsidRPr="00D20536">
              <w:rPr>
                <w:rFonts w:eastAsia="Times New Roman" w:cs="Arial"/>
                <w:b/>
                <w:sz w:val="18"/>
                <w:szCs w:val="18"/>
                <w:lang w:eastAsia="es-CO"/>
              </w:rPr>
              <w:t>Objetivo del proyecto</w:t>
            </w:r>
          </w:p>
          <w:p w14:paraId="6052C302" w14:textId="5B595DA5" w:rsidR="002B6C04" w:rsidRPr="00D20536" w:rsidRDefault="002B6C04" w:rsidP="00415795">
            <w:pPr>
              <w:spacing w:line="240" w:lineRule="auto"/>
              <w:jc w:val="both"/>
              <w:rPr>
                <w:rFonts w:eastAsia="Times New Roman" w:cs="Arial"/>
                <w:b/>
                <w:sz w:val="18"/>
                <w:szCs w:val="18"/>
                <w:lang w:eastAsia="es-CO"/>
              </w:rPr>
            </w:pPr>
            <w:r w:rsidRPr="00D20536">
              <w:rPr>
                <w:sz w:val="18"/>
                <w:szCs w:val="18"/>
              </w:rPr>
              <w:t>Se ha mejorado la gestión documental en la Alcaldía de Pasto</w:t>
            </w:r>
          </w:p>
        </w:tc>
        <w:tc>
          <w:tcPr>
            <w:tcW w:w="0" w:type="auto"/>
            <w:tcBorders>
              <w:top w:val="single" w:sz="4" w:space="0" w:color="auto"/>
              <w:left w:val="single" w:sz="4" w:space="0" w:color="auto"/>
              <w:bottom w:val="single" w:sz="4" w:space="0" w:color="auto"/>
              <w:right w:val="single" w:sz="4" w:space="0" w:color="auto"/>
            </w:tcBorders>
            <w:hideMark/>
          </w:tcPr>
          <w:p w14:paraId="621018EA" w14:textId="77777777" w:rsidR="002B6C04" w:rsidRPr="00D20536" w:rsidRDefault="002B6C04" w:rsidP="00415795">
            <w:pPr>
              <w:widowControl w:val="0"/>
              <w:spacing w:after="240" w:line="240" w:lineRule="auto"/>
              <w:jc w:val="both"/>
              <w:rPr>
                <w:rFonts w:cs="Arial"/>
                <w:sz w:val="18"/>
                <w:szCs w:val="18"/>
                <w:highlight w:val="yellow"/>
              </w:rPr>
            </w:pPr>
            <w:r w:rsidRPr="00D20536">
              <w:rPr>
                <w:rFonts w:cs="Arial"/>
                <w:sz w:val="18"/>
                <w:szCs w:val="18"/>
              </w:rPr>
              <w:t>A 31 diciembre del 2021 se tiene un avance en 40% en la implementación de la Gestión Documental en la Alcaldía de Pasto.</w:t>
            </w:r>
          </w:p>
        </w:tc>
      </w:tr>
      <w:tr w:rsidR="002B6C04" w:rsidRPr="00BC372C" w14:paraId="025393C9" w14:textId="77777777" w:rsidTr="0097333E">
        <w:trPr>
          <w:trHeight w:val="287"/>
          <w:jc w:val="center"/>
        </w:trPr>
        <w:tc>
          <w:tcPr>
            <w:tcW w:w="0" w:type="auto"/>
            <w:tcBorders>
              <w:top w:val="single" w:sz="4" w:space="0" w:color="auto"/>
              <w:left w:val="single" w:sz="4" w:space="0" w:color="auto"/>
              <w:bottom w:val="single" w:sz="4" w:space="0" w:color="auto"/>
              <w:right w:val="single" w:sz="4" w:space="0" w:color="auto"/>
            </w:tcBorders>
          </w:tcPr>
          <w:p w14:paraId="612AAAD0" w14:textId="77777777" w:rsidR="002B6C04" w:rsidRPr="00D20536" w:rsidRDefault="002B6C04" w:rsidP="00415795">
            <w:pPr>
              <w:spacing w:line="240" w:lineRule="auto"/>
              <w:jc w:val="both"/>
              <w:rPr>
                <w:b/>
                <w:sz w:val="18"/>
                <w:szCs w:val="18"/>
              </w:rPr>
            </w:pPr>
            <w:r w:rsidRPr="00D20536">
              <w:rPr>
                <w:b/>
                <w:sz w:val="18"/>
                <w:szCs w:val="18"/>
              </w:rPr>
              <w:t>Componente 1</w:t>
            </w:r>
          </w:p>
          <w:p w14:paraId="3CE7D171" w14:textId="77777777" w:rsidR="002B6C04" w:rsidRPr="00D20536" w:rsidRDefault="002B6C04" w:rsidP="00415795">
            <w:pPr>
              <w:spacing w:line="240" w:lineRule="auto"/>
              <w:jc w:val="both"/>
              <w:rPr>
                <w:b/>
                <w:sz w:val="18"/>
                <w:szCs w:val="18"/>
              </w:rPr>
            </w:pPr>
          </w:p>
          <w:p w14:paraId="245ABAC3" w14:textId="77777777" w:rsidR="002B6C04" w:rsidRPr="00D20536" w:rsidRDefault="002B6C04" w:rsidP="00415795">
            <w:pPr>
              <w:widowControl w:val="0"/>
              <w:spacing w:after="240" w:line="240" w:lineRule="auto"/>
              <w:jc w:val="both"/>
              <w:rPr>
                <w:rFonts w:eastAsia="Times New Roman" w:cs="Arial"/>
                <w:b/>
                <w:sz w:val="18"/>
                <w:szCs w:val="18"/>
                <w:lang w:eastAsia="es-CO"/>
              </w:rPr>
            </w:pPr>
            <w:r w:rsidRPr="00D20536">
              <w:rPr>
                <w:sz w:val="18"/>
                <w:szCs w:val="18"/>
              </w:rPr>
              <w:t>Se han fortalecido las buenas prácticas para la organización y custodia de la documentación.</w:t>
            </w:r>
          </w:p>
        </w:tc>
        <w:tc>
          <w:tcPr>
            <w:tcW w:w="0" w:type="auto"/>
            <w:tcBorders>
              <w:top w:val="single" w:sz="4" w:space="0" w:color="auto"/>
              <w:left w:val="single" w:sz="4" w:space="0" w:color="auto"/>
              <w:bottom w:val="single" w:sz="4" w:space="0" w:color="auto"/>
              <w:right w:val="single" w:sz="4" w:space="0" w:color="auto"/>
            </w:tcBorders>
            <w:hideMark/>
          </w:tcPr>
          <w:p w14:paraId="47BB9518" w14:textId="77777777" w:rsidR="002B6C04" w:rsidRPr="00D20536" w:rsidRDefault="002B6C04" w:rsidP="00415795">
            <w:pPr>
              <w:widowControl w:val="0"/>
              <w:spacing w:after="240" w:line="240" w:lineRule="auto"/>
              <w:jc w:val="both"/>
              <w:rPr>
                <w:rFonts w:cs="Arial"/>
                <w:sz w:val="18"/>
                <w:szCs w:val="18"/>
              </w:rPr>
            </w:pPr>
            <w:r w:rsidRPr="00D20536">
              <w:rPr>
                <w:rFonts w:cs="Arial"/>
                <w:sz w:val="18"/>
                <w:szCs w:val="18"/>
              </w:rPr>
              <w:t>A 31 de diciembre del 2021 se ha logrado un avance del 65% en el fortalecimiento de buenas prácticas para la organización y custodia de la documentación.</w:t>
            </w:r>
          </w:p>
        </w:tc>
      </w:tr>
      <w:tr w:rsidR="002B6C04" w:rsidRPr="00BC372C" w14:paraId="50EE0FEC" w14:textId="77777777" w:rsidTr="0097333E">
        <w:trPr>
          <w:trHeight w:val="192"/>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59463B" w14:textId="77777777" w:rsidR="002B6C04" w:rsidRPr="00D20536" w:rsidRDefault="002B6C04" w:rsidP="00415795">
            <w:pPr>
              <w:spacing w:line="240" w:lineRule="auto"/>
              <w:jc w:val="both"/>
              <w:rPr>
                <w:b/>
                <w:sz w:val="18"/>
                <w:szCs w:val="18"/>
              </w:rPr>
            </w:pPr>
            <w:r w:rsidRPr="00D20536">
              <w:rPr>
                <w:b/>
                <w:sz w:val="18"/>
                <w:szCs w:val="18"/>
              </w:rPr>
              <w:t>Componente 2</w:t>
            </w:r>
          </w:p>
          <w:p w14:paraId="0AE838D4" w14:textId="77777777" w:rsidR="002B6C04" w:rsidRPr="00D20536" w:rsidRDefault="002B6C04" w:rsidP="00415795">
            <w:pPr>
              <w:spacing w:line="240" w:lineRule="auto"/>
              <w:jc w:val="both"/>
              <w:rPr>
                <w:sz w:val="18"/>
                <w:szCs w:val="18"/>
              </w:rPr>
            </w:pPr>
          </w:p>
          <w:p w14:paraId="09D8DD02" w14:textId="77777777" w:rsidR="002B6C04" w:rsidRPr="00D20536" w:rsidRDefault="002B6C04" w:rsidP="00415795">
            <w:pPr>
              <w:spacing w:line="240" w:lineRule="auto"/>
              <w:jc w:val="both"/>
              <w:rPr>
                <w:sz w:val="18"/>
                <w:szCs w:val="18"/>
              </w:rPr>
            </w:pPr>
            <w:r w:rsidRPr="00D20536">
              <w:rPr>
                <w:sz w:val="18"/>
                <w:szCs w:val="18"/>
              </w:rPr>
              <w:t>Se ha mejorado Organización y distribución de la correspondencia</w:t>
            </w:r>
          </w:p>
          <w:p w14:paraId="5FA34DD9" w14:textId="77777777" w:rsidR="002B6C04" w:rsidRPr="00D20536" w:rsidRDefault="002B6C04" w:rsidP="00415795">
            <w:pPr>
              <w:spacing w:line="240" w:lineRule="auto"/>
              <w:jc w:val="both"/>
              <w:rPr>
                <w:b/>
                <w:sz w:val="18"/>
                <w:szCs w:val="18"/>
              </w:rPr>
            </w:pPr>
          </w:p>
        </w:tc>
        <w:tc>
          <w:tcPr>
            <w:tcW w:w="0" w:type="auto"/>
            <w:tcBorders>
              <w:top w:val="single" w:sz="4" w:space="0" w:color="auto"/>
              <w:left w:val="single" w:sz="4" w:space="0" w:color="auto"/>
              <w:bottom w:val="single" w:sz="4" w:space="0" w:color="auto"/>
              <w:right w:val="single" w:sz="4" w:space="0" w:color="auto"/>
            </w:tcBorders>
          </w:tcPr>
          <w:p w14:paraId="16EE598C" w14:textId="77777777" w:rsidR="002B6C04" w:rsidRPr="00D20536" w:rsidRDefault="002B6C04" w:rsidP="00415795">
            <w:pPr>
              <w:spacing w:line="240" w:lineRule="auto"/>
              <w:jc w:val="both"/>
              <w:rPr>
                <w:sz w:val="18"/>
                <w:szCs w:val="18"/>
              </w:rPr>
            </w:pPr>
            <w:r w:rsidRPr="00D20536">
              <w:rPr>
                <w:rFonts w:cs="Arial"/>
                <w:sz w:val="18"/>
                <w:szCs w:val="18"/>
              </w:rPr>
              <w:t xml:space="preserve">A 31 diciembre del 2021 </w:t>
            </w:r>
            <w:r w:rsidRPr="00D20536">
              <w:rPr>
                <w:sz w:val="18"/>
                <w:szCs w:val="18"/>
              </w:rPr>
              <w:t>Se ha mejorado Organización y distribución de la correspondencia 50</w:t>
            </w:r>
            <w:r w:rsidRPr="00D20536">
              <w:rPr>
                <w:rFonts w:cs="Arial"/>
                <w:sz w:val="18"/>
                <w:szCs w:val="18"/>
              </w:rPr>
              <w:t>%.</w:t>
            </w:r>
          </w:p>
        </w:tc>
      </w:tr>
    </w:tbl>
    <w:p w14:paraId="57E5B630" w14:textId="77777777" w:rsidR="002B6C04" w:rsidRDefault="002B6C04" w:rsidP="00415795">
      <w:pPr>
        <w:pStyle w:val="Textoindependiente"/>
        <w:spacing w:before="10"/>
        <w:jc w:val="both"/>
        <w:rPr>
          <w:rFonts w:ascii="Times New Roman"/>
          <w:sz w:val="2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4"/>
        <w:gridCol w:w="3190"/>
        <w:gridCol w:w="3536"/>
        <w:gridCol w:w="757"/>
      </w:tblGrid>
      <w:tr w:rsidR="00B151A8" w:rsidRPr="00BC372C" w14:paraId="31B81BE8" w14:textId="77777777" w:rsidTr="0097333E">
        <w:trPr>
          <w:trHeight w:val="141"/>
        </w:trPr>
        <w:tc>
          <w:tcPr>
            <w:tcW w:w="0" w:type="auto"/>
            <w:gridSpan w:val="4"/>
            <w:tcBorders>
              <w:top w:val="nil"/>
              <w:left w:val="nil"/>
              <w:bottom w:val="nil"/>
              <w:right w:val="nil"/>
            </w:tcBorders>
            <w:shd w:val="clear" w:color="auto" w:fill="000000"/>
          </w:tcPr>
          <w:p w14:paraId="7549F7E6" w14:textId="77777777" w:rsidR="002B6C04" w:rsidRPr="00B151A8" w:rsidRDefault="002B6C04" w:rsidP="00415795">
            <w:pPr>
              <w:pStyle w:val="TableParagraph"/>
              <w:jc w:val="both"/>
              <w:rPr>
                <w:rFonts w:ascii="Times New Roman"/>
                <w:color w:val="000000" w:themeColor="text1"/>
                <w:sz w:val="18"/>
                <w:szCs w:val="18"/>
              </w:rPr>
            </w:pPr>
          </w:p>
        </w:tc>
      </w:tr>
      <w:tr w:rsidR="00B151A8" w:rsidRPr="00B151A8" w14:paraId="13FE36AA" w14:textId="77777777" w:rsidTr="0097333E">
        <w:trPr>
          <w:trHeight w:val="136"/>
        </w:trPr>
        <w:tc>
          <w:tcPr>
            <w:tcW w:w="2864" w:type="dxa"/>
            <w:tcBorders>
              <w:left w:val="single" w:sz="4" w:space="0" w:color="666666"/>
              <w:bottom w:val="single" w:sz="4" w:space="0" w:color="666666"/>
              <w:right w:val="single" w:sz="4" w:space="0" w:color="666666"/>
            </w:tcBorders>
            <w:shd w:val="clear" w:color="auto" w:fill="CCCCCC"/>
          </w:tcPr>
          <w:p w14:paraId="7F1355BD" w14:textId="77777777" w:rsidR="002B6C04" w:rsidRPr="00B151A8" w:rsidRDefault="002B6C04" w:rsidP="00415795">
            <w:pPr>
              <w:pStyle w:val="TableParagraph"/>
              <w:spacing w:line="267" w:lineRule="exact"/>
              <w:ind w:left="511"/>
              <w:jc w:val="both"/>
              <w:rPr>
                <w:b/>
                <w:color w:val="000000" w:themeColor="text1"/>
                <w:sz w:val="18"/>
                <w:szCs w:val="18"/>
              </w:rPr>
            </w:pPr>
            <w:r w:rsidRPr="00B151A8">
              <w:rPr>
                <w:b/>
                <w:color w:val="000000" w:themeColor="text1"/>
                <w:sz w:val="18"/>
                <w:szCs w:val="18"/>
              </w:rPr>
              <w:t>Indicador</w:t>
            </w:r>
          </w:p>
        </w:tc>
        <w:tc>
          <w:tcPr>
            <w:tcW w:w="3190" w:type="dxa"/>
            <w:tcBorders>
              <w:left w:val="single" w:sz="4" w:space="0" w:color="666666"/>
              <w:bottom w:val="single" w:sz="4" w:space="0" w:color="666666"/>
              <w:right w:val="single" w:sz="4" w:space="0" w:color="666666"/>
            </w:tcBorders>
            <w:shd w:val="clear" w:color="auto" w:fill="CCCCCC"/>
          </w:tcPr>
          <w:p w14:paraId="23CD3849" w14:textId="77777777" w:rsidR="002B6C04" w:rsidRPr="00B151A8" w:rsidRDefault="002B6C04" w:rsidP="00415795">
            <w:pPr>
              <w:pStyle w:val="TableParagraph"/>
              <w:spacing w:line="267" w:lineRule="exact"/>
              <w:ind w:left="1261" w:right="1327"/>
              <w:jc w:val="both"/>
              <w:rPr>
                <w:b/>
                <w:color w:val="000000" w:themeColor="text1"/>
                <w:sz w:val="18"/>
                <w:szCs w:val="18"/>
              </w:rPr>
            </w:pPr>
            <w:r w:rsidRPr="00B151A8">
              <w:rPr>
                <w:b/>
                <w:color w:val="000000" w:themeColor="text1"/>
                <w:sz w:val="18"/>
                <w:szCs w:val="18"/>
              </w:rPr>
              <w:t>Índice</w:t>
            </w:r>
          </w:p>
        </w:tc>
        <w:tc>
          <w:tcPr>
            <w:tcW w:w="0" w:type="auto"/>
            <w:tcBorders>
              <w:left w:val="single" w:sz="4" w:space="0" w:color="666666"/>
              <w:bottom w:val="single" w:sz="4" w:space="0" w:color="666666"/>
              <w:right w:val="single" w:sz="4" w:space="0" w:color="666666"/>
            </w:tcBorders>
            <w:shd w:val="clear" w:color="auto" w:fill="CCCCCC"/>
          </w:tcPr>
          <w:p w14:paraId="12F50F7B" w14:textId="77777777" w:rsidR="002B6C04" w:rsidRPr="00B151A8" w:rsidRDefault="002B6C04" w:rsidP="00415795">
            <w:pPr>
              <w:pStyle w:val="TableParagraph"/>
              <w:spacing w:line="267" w:lineRule="exact"/>
              <w:ind w:left="1445" w:right="1432"/>
              <w:jc w:val="both"/>
              <w:rPr>
                <w:b/>
                <w:color w:val="000000" w:themeColor="text1"/>
                <w:sz w:val="18"/>
                <w:szCs w:val="18"/>
              </w:rPr>
            </w:pPr>
            <w:r w:rsidRPr="00B151A8">
              <w:rPr>
                <w:b/>
                <w:color w:val="000000" w:themeColor="text1"/>
                <w:sz w:val="18"/>
                <w:szCs w:val="18"/>
              </w:rPr>
              <w:t>Sentido</w:t>
            </w:r>
          </w:p>
        </w:tc>
        <w:tc>
          <w:tcPr>
            <w:tcW w:w="0" w:type="auto"/>
            <w:tcBorders>
              <w:left w:val="single" w:sz="4" w:space="0" w:color="666666"/>
              <w:bottom w:val="single" w:sz="4" w:space="0" w:color="666666"/>
              <w:right w:val="single" w:sz="4" w:space="0" w:color="666666"/>
            </w:tcBorders>
            <w:shd w:val="clear" w:color="auto" w:fill="CCCCCC"/>
          </w:tcPr>
          <w:p w14:paraId="5E5F95AF" w14:textId="77777777" w:rsidR="002B6C04" w:rsidRPr="00B151A8" w:rsidRDefault="002B6C04" w:rsidP="00415795">
            <w:pPr>
              <w:pStyle w:val="TableParagraph"/>
              <w:spacing w:line="267" w:lineRule="exact"/>
              <w:ind w:left="296"/>
              <w:jc w:val="both"/>
              <w:rPr>
                <w:b/>
                <w:color w:val="000000" w:themeColor="text1"/>
                <w:sz w:val="18"/>
                <w:szCs w:val="18"/>
              </w:rPr>
            </w:pPr>
            <w:r w:rsidRPr="00B151A8">
              <w:rPr>
                <w:b/>
                <w:color w:val="000000" w:themeColor="text1"/>
                <w:sz w:val="18"/>
                <w:szCs w:val="18"/>
              </w:rPr>
              <w:t>Meta</w:t>
            </w:r>
          </w:p>
        </w:tc>
      </w:tr>
      <w:tr w:rsidR="00B151A8" w:rsidRPr="00B151A8" w14:paraId="14382A55" w14:textId="77777777" w:rsidTr="0097333E">
        <w:trPr>
          <w:trHeight w:val="554"/>
        </w:trPr>
        <w:tc>
          <w:tcPr>
            <w:tcW w:w="2864" w:type="dxa"/>
            <w:tcBorders>
              <w:top w:val="single" w:sz="4" w:space="0" w:color="666666"/>
              <w:left w:val="single" w:sz="4" w:space="0" w:color="666666"/>
              <w:bottom w:val="single" w:sz="4" w:space="0" w:color="666666"/>
              <w:right w:val="single" w:sz="4" w:space="0" w:color="666666"/>
            </w:tcBorders>
          </w:tcPr>
          <w:p w14:paraId="1A83D44D" w14:textId="77777777" w:rsidR="002B6C04" w:rsidRPr="00B151A8" w:rsidRDefault="002B6C04" w:rsidP="00415795">
            <w:pPr>
              <w:pStyle w:val="TableParagraph"/>
              <w:spacing w:before="1" w:line="276" w:lineRule="auto"/>
              <w:ind w:left="107" w:right="304"/>
              <w:jc w:val="both"/>
              <w:rPr>
                <w:color w:val="000000" w:themeColor="text1"/>
                <w:sz w:val="18"/>
                <w:szCs w:val="18"/>
              </w:rPr>
            </w:pPr>
            <w:r w:rsidRPr="00B151A8">
              <w:rPr>
                <w:color w:val="000000" w:themeColor="text1"/>
                <w:sz w:val="18"/>
                <w:szCs w:val="18"/>
              </w:rPr>
              <w:t>Implementar el Plan de conservación</w:t>
            </w:r>
          </w:p>
        </w:tc>
        <w:tc>
          <w:tcPr>
            <w:tcW w:w="3190" w:type="dxa"/>
            <w:tcBorders>
              <w:top w:val="single" w:sz="4" w:space="0" w:color="666666"/>
              <w:left w:val="single" w:sz="4" w:space="0" w:color="666666"/>
              <w:bottom w:val="single" w:sz="4" w:space="0" w:color="666666"/>
              <w:right w:val="single" w:sz="4" w:space="0" w:color="666666"/>
            </w:tcBorders>
          </w:tcPr>
          <w:p w14:paraId="4E745ED2" w14:textId="77777777" w:rsidR="002B6C04" w:rsidRPr="00B151A8" w:rsidRDefault="002B6C04" w:rsidP="00415795">
            <w:pPr>
              <w:pStyle w:val="TableParagraph"/>
              <w:spacing w:before="1" w:line="276" w:lineRule="auto"/>
              <w:ind w:left="108" w:right="1354"/>
              <w:jc w:val="both"/>
              <w:rPr>
                <w:color w:val="000000" w:themeColor="text1"/>
                <w:sz w:val="18"/>
                <w:szCs w:val="18"/>
              </w:rPr>
            </w:pPr>
            <w:r w:rsidRPr="00B151A8">
              <w:rPr>
                <w:color w:val="000000" w:themeColor="text1"/>
                <w:sz w:val="18"/>
                <w:szCs w:val="18"/>
              </w:rPr>
              <w:t>Plan elaborado / Plan ejecutado</w:t>
            </w:r>
          </w:p>
        </w:tc>
        <w:tc>
          <w:tcPr>
            <w:tcW w:w="0" w:type="auto"/>
            <w:tcBorders>
              <w:top w:val="single" w:sz="4" w:space="0" w:color="666666"/>
              <w:left w:val="single" w:sz="4" w:space="0" w:color="666666"/>
              <w:bottom w:val="single" w:sz="4" w:space="0" w:color="666666"/>
              <w:right w:val="single" w:sz="4" w:space="0" w:color="666666"/>
            </w:tcBorders>
          </w:tcPr>
          <w:p w14:paraId="616677C0" w14:textId="77777777" w:rsidR="002B6C04" w:rsidRPr="00B151A8" w:rsidRDefault="002B6C04" w:rsidP="00415795">
            <w:pPr>
              <w:pStyle w:val="TableParagraph"/>
              <w:spacing w:before="1"/>
              <w:ind w:left="108"/>
              <w:jc w:val="both"/>
              <w:rPr>
                <w:color w:val="000000" w:themeColor="text1"/>
                <w:sz w:val="18"/>
                <w:szCs w:val="18"/>
              </w:rPr>
            </w:pPr>
            <w:r w:rsidRPr="00B151A8">
              <w:rPr>
                <w:color w:val="000000" w:themeColor="text1"/>
                <w:sz w:val="18"/>
                <w:szCs w:val="18"/>
              </w:rPr>
              <w:t>Mantenimiento.</w:t>
            </w:r>
          </w:p>
        </w:tc>
        <w:tc>
          <w:tcPr>
            <w:tcW w:w="0" w:type="auto"/>
            <w:tcBorders>
              <w:top w:val="single" w:sz="4" w:space="0" w:color="666666"/>
              <w:left w:val="single" w:sz="4" w:space="0" w:color="666666"/>
              <w:bottom w:val="single" w:sz="4" w:space="0" w:color="666666"/>
              <w:right w:val="single" w:sz="4" w:space="0" w:color="666666"/>
            </w:tcBorders>
          </w:tcPr>
          <w:p w14:paraId="330CFC4F" w14:textId="77777777" w:rsidR="002B6C04" w:rsidRPr="00B151A8" w:rsidRDefault="002B6C04" w:rsidP="00415795">
            <w:pPr>
              <w:pStyle w:val="TableParagraph"/>
              <w:spacing w:before="1"/>
              <w:ind w:left="289"/>
              <w:jc w:val="both"/>
              <w:rPr>
                <w:color w:val="000000" w:themeColor="text1"/>
                <w:sz w:val="18"/>
                <w:szCs w:val="18"/>
              </w:rPr>
            </w:pPr>
            <w:r w:rsidRPr="00B151A8">
              <w:rPr>
                <w:color w:val="000000" w:themeColor="text1"/>
                <w:sz w:val="18"/>
                <w:szCs w:val="18"/>
              </w:rPr>
              <w:t>80%</w:t>
            </w:r>
          </w:p>
        </w:tc>
      </w:tr>
      <w:tr w:rsidR="00B151A8" w:rsidRPr="00B151A8" w14:paraId="7FA6E69C" w14:textId="77777777" w:rsidTr="0097333E">
        <w:trPr>
          <w:trHeight w:val="555"/>
        </w:trPr>
        <w:tc>
          <w:tcPr>
            <w:tcW w:w="2864" w:type="dxa"/>
            <w:tcBorders>
              <w:top w:val="single" w:sz="4" w:space="0" w:color="666666"/>
              <w:left w:val="single" w:sz="4" w:space="0" w:color="666666"/>
              <w:bottom w:val="single" w:sz="4" w:space="0" w:color="666666"/>
              <w:right w:val="single" w:sz="4" w:space="0" w:color="666666"/>
            </w:tcBorders>
            <w:shd w:val="clear" w:color="auto" w:fill="CCCCCC"/>
          </w:tcPr>
          <w:p w14:paraId="49BCCB3B" w14:textId="77777777" w:rsidR="002B6C04" w:rsidRPr="00B151A8" w:rsidRDefault="002B6C04" w:rsidP="00415795">
            <w:pPr>
              <w:pStyle w:val="TableParagraph"/>
              <w:spacing w:before="1" w:line="276" w:lineRule="auto"/>
              <w:ind w:left="107" w:right="459"/>
              <w:jc w:val="both"/>
              <w:rPr>
                <w:color w:val="000000" w:themeColor="text1"/>
                <w:sz w:val="18"/>
                <w:szCs w:val="18"/>
              </w:rPr>
            </w:pPr>
            <w:r w:rsidRPr="00B151A8">
              <w:rPr>
                <w:color w:val="000000" w:themeColor="text1"/>
                <w:sz w:val="18"/>
                <w:szCs w:val="18"/>
              </w:rPr>
              <w:t>Actualizar del diagnóstico integral de</w:t>
            </w:r>
          </w:p>
          <w:p w14:paraId="6ACD73CB" w14:textId="77777777" w:rsidR="002B6C04" w:rsidRPr="00B151A8" w:rsidRDefault="002B6C04" w:rsidP="00415795">
            <w:pPr>
              <w:pStyle w:val="TableParagraph"/>
              <w:spacing w:before="2"/>
              <w:ind w:left="107"/>
              <w:jc w:val="both"/>
              <w:rPr>
                <w:color w:val="000000" w:themeColor="text1"/>
                <w:sz w:val="18"/>
                <w:szCs w:val="18"/>
              </w:rPr>
            </w:pPr>
            <w:r w:rsidRPr="00B151A8">
              <w:rPr>
                <w:color w:val="000000" w:themeColor="text1"/>
                <w:sz w:val="18"/>
                <w:szCs w:val="18"/>
              </w:rPr>
              <w:t>archivos</w:t>
            </w:r>
          </w:p>
        </w:tc>
        <w:tc>
          <w:tcPr>
            <w:tcW w:w="3190" w:type="dxa"/>
            <w:tcBorders>
              <w:top w:val="single" w:sz="4" w:space="0" w:color="666666"/>
              <w:left w:val="single" w:sz="4" w:space="0" w:color="666666"/>
              <w:bottom w:val="single" w:sz="4" w:space="0" w:color="666666"/>
              <w:right w:val="single" w:sz="4" w:space="0" w:color="666666"/>
            </w:tcBorders>
            <w:shd w:val="clear" w:color="auto" w:fill="CCCCCC"/>
          </w:tcPr>
          <w:p w14:paraId="66E01905" w14:textId="77777777" w:rsidR="002B6C04" w:rsidRPr="00B151A8" w:rsidRDefault="002B6C04" w:rsidP="00415795">
            <w:pPr>
              <w:pStyle w:val="TableParagraph"/>
              <w:spacing w:before="1"/>
              <w:ind w:left="108"/>
              <w:jc w:val="both"/>
              <w:rPr>
                <w:color w:val="000000" w:themeColor="text1"/>
                <w:sz w:val="18"/>
                <w:szCs w:val="18"/>
              </w:rPr>
            </w:pPr>
            <w:r w:rsidRPr="00B151A8">
              <w:rPr>
                <w:color w:val="000000" w:themeColor="text1"/>
                <w:sz w:val="18"/>
                <w:szCs w:val="18"/>
              </w:rPr>
              <w:t>Diagnóstico y consolidación</w:t>
            </w:r>
          </w:p>
          <w:p w14:paraId="3E2CD2C5" w14:textId="77777777" w:rsidR="002B6C04" w:rsidRPr="00B151A8" w:rsidRDefault="002B6C04" w:rsidP="00415795">
            <w:pPr>
              <w:pStyle w:val="TableParagraph"/>
              <w:spacing w:before="43"/>
              <w:ind w:left="108"/>
              <w:jc w:val="both"/>
              <w:rPr>
                <w:color w:val="000000" w:themeColor="text1"/>
                <w:sz w:val="18"/>
                <w:szCs w:val="18"/>
              </w:rPr>
            </w:pPr>
            <w:r w:rsidRPr="00B151A8">
              <w:rPr>
                <w:color w:val="000000" w:themeColor="text1"/>
                <w:sz w:val="18"/>
                <w:szCs w:val="18"/>
              </w:rPr>
              <w:t>/ documento actualizado</w:t>
            </w:r>
          </w:p>
        </w:tc>
        <w:tc>
          <w:tcPr>
            <w:tcW w:w="0" w:type="auto"/>
            <w:tcBorders>
              <w:top w:val="single" w:sz="4" w:space="0" w:color="666666"/>
              <w:left w:val="single" w:sz="4" w:space="0" w:color="666666"/>
              <w:bottom w:val="single" w:sz="4" w:space="0" w:color="666666"/>
              <w:right w:val="single" w:sz="4" w:space="0" w:color="666666"/>
            </w:tcBorders>
            <w:shd w:val="clear" w:color="auto" w:fill="CCCCCC"/>
          </w:tcPr>
          <w:p w14:paraId="589EB65E" w14:textId="77777777" w:rsidR="002B6C04" w:rsidRPr="00B151A8" w:rsidRDefault="002B6C04" w:rsidP="00415795">
            <w:pPr>
              <w:pStyle w:val="TableParagraph"/>
              <w:spacing w:before="1"/>
              <w:ind w:left="108"/>
              <w:jc w:val="both"/>
              <w:rPr>
                <w:color w:val="000000" w:themeColor="text1"/>
                <w:sz w:val="18"/>
                <w:szCs w:val="18"/>
              </w:rPr>
            </w:pPr>
            <w:r w:rsidRPr="00B151A8">
              <w:rPr>
                <w:color w:val="000000" w:themeColor="text1"/>
                <w:sz w:val="18"/>
                <w:szCs w:val="18"/>
              </w:rPr>
              <w:t>Mantenimiento</w:t>
            </w:r>
          </w:p>
        </w:tc>
        <w:tc>
          <w:tcPr>
            <w:tcW w:w="0" w:type="auto"/>
            <w:tcBorders>
              <w:top w:val="single" w:sz="4" w:space="0" w:color="666666"/>
              <w:left w:val="single" w:sz="4" w:space="0" w:color="666666"/>
              <w:bottom w:val="single" w:sz="4" w:space="0" w:color="666666"/>
              <w:right w:val="single" w:sz="4" w:space="0" w:color="666666"/>
            </w:tcBorders>
            <w:shd w:val="clear" w:color="auto" w:fill="CCCCCC"/>
          </w:tcPr>
          <w:p w14:paraId="5BC71614" w14:textId="77777777" w:rsidR="002B6C04" w:rsidRPr="00B151A8" w:rsidRDefault="002B6C04" w:rsidP="00415795">
            <w:pPr>
              <w:pStyle w:val="TableParagraph"/>
              <w:spacing w:before="1"/>
              <w:ind w:left="109"/>
              <w:jc w:val="both"/>
              <w:rPr>
                <w:color w:val="000000" w:themeColor="text1"/>
                <w:sz w:val="18"/>
                <w:szCs w:val="18"/>
              </w:rPr>
            </w:pPr>
            <w:r w:rsidRPr="00B151A8">
              <w:rPr>
                <w:color w:val="000000" w:themeColor="text1"/>
                <w:sz w:val="18"/>
                <w:szCs w:val="18"/>
              </w:rPr>
              <w:t>100%</w:t>
            </w:r>
          </w:p>
        </w:tc>
      </w:tr>
      <w:tr w:rsidR="00B151A8" w:rsidRPr="00B151A8" w14:paraId="0353313A" w14:textId="77777777" w:rsidTr="0097333E">
        <w:trPr>
          <w:trHeight w:val="555"/>
        </w:trPr>
        <w:tc>
          <w:tcPr>
            <w:tcW w:w="2864" w:type="dxa"/>
            <w:tcBorders>
              <w:top w:val="single" w:sz="4" w:space="0" w:color="666666"/>
              <w:left w:val="single" w:sz="4" w:space="0" w:color="666666"/>
              <w:bottom w:val="single" w:sz="4" w:space="0" w:color="666666"/>
              <w:right w:val="single" w:sz="4" w:space="0" w:color="666666"/>
            </w:tcBorders>
          </w:tcPr>
          <w:p w14:paraId="40E9FDB6" w14:textId="77777777" w:rsidR="002B6C04" w:rsidRPr="00B151A8" w:rsidRDefault="002B6C04" w:rsidP="00415795">
            <w:pPr>
              <w:pStyle w:val="TableParagraph"/>
              <w:spacing w:before="1" w:line="276" w:lineRule="auto"/>
              <w:ind w:left="107" w:right="690"/>
              <w:jc w:val="both"/>
              <w:rPr>
                <w:color w:val="000000" w:themeColor="text1"/>
                <w:sz w:val="18"/>
                <w:szCs w:val="18"/>
              </w:rPr>
            </w:pPr>
            <w:r w:rsidRPr="00B151A8">
              <w:rPr>
                <w:color w:val="000000" w:themeColor="text1"/>
                <w:sz w:val="18"/>
                <w:szCs w:val="18"/>
              </w:rPr>
              <w:t>Elaborar las tablas de valoración</w:t>
            </w:r>
          </w:p>
          <w:p w14:paraId="6BB6FF83" w14:textId="77777777" w:rsidR="002B6C04" w:rsidRPr="00B151A8" w:rsidRDefault="002B6C04" w:rsidP="00415795">
            <w:pPr>
              <w:pStyle w:val="TableParagraph"/>
              <w:spacing w:before="1"/>
              <w:ind w:left="107"/>
              <w:jc w:val="both"/>
              <w:rPr>
                <w:color w:val="000000" w:themeColor="text1"/>
                <w:sz w:val="18"/>
                <w:szCs w:val="18"/>
              </w:rPr>
            </w:pPr>
            <w:r w:rsidRPr="00B151A8">
              <w:rPr>
                <w:color w:val="000000" w:themeColor="text1"/>
                <w:sz w:val="18"/>
                <w:szCs w:val="18"/>
              </w:rPr>
              <w:t>Documental</w:t>
            </w:r>
          </w:p>
        </w:tc>
        <w:tc>
          <w:tcPr>
            <w:tcW w:w="3190" w:type="dxa"/>
            <w:tcBorders>
              <w:top w:val="single" w:sz="4" w:space="0" w:color="666666"/>
              <w:left w:val="single" w:sz="4" w:space="0" w:color="666666"/>
              <w:bottom w:val="single" w:sz="4" w:space="0" w:color="666666"/>
              <w:right w:val="single" w:sz="4" w:space="0" w:color="666666"/>
            </w:tcBorders>
          </w:tcPr>
          <w:p w14:paraId="667540F8" w14:textId="77777777" w:rsidR="002B6C04" w:rsidRPr="00B151A8" w:rsidRDefault="002B6C04" w:rsidP="00415795">
            <w:pPr>
              <w:pStyle w:val="TableParagraph"/>
              <w:spacing w:before="1" w:line="276" w:lineRule="auto"/>
              <w:ind w:left="108" w:right="601"/>
              <w:jc w:val="both"/>
              <w:rPr>
                <w:color w:val="000000" w:themeColor="text1"/>
                <w:sz w:val="18"/>
                <w:szCs w:val="18"/>
              </w:rPr>
            </w:pPr>
            <w:r w:rsidRPr="00B151A8">
              <w:rPr>
                <w:color w:val="000000" w:themeColor="text1"/>
                <w:sz w:val="18"/>
                <w:szCs w:val="18"/>
              </w:rPr>
              <w:t>Documento técnico elaborado /documento técnico aprobado</w:t>
            </w:r>
          </w:p>
        </w:tc>
        <w:tc>
          <w:tcPr>
            <w:tcW w:w="0" w:type="auto"/>
            <w:tcBorders>
              <w:top w:val="single" w:sz="4" w:space="0" w:color="666666"/>
              <w:left w:val="single" w:sz="4" w:space="0" w:color="666666"/>
              <w:bottom w:val="single" w:sz="4" w:space="0" w:color="666666"/>
              <w:right w:val="single" w:sz="4" w:space="0" w:color="666666"/>
            </w:tcBorders>
          </w:tcPr>
          <w:p w14:paraId="3B4A5804" w14:textId="77777777" w:rsidR="002B6C04" w:rsidRPr="00B151A8" w:rsidRDefault="002B6C04" w:rsidP="00415795">
            <w:pPr>
              <w:pStyle w:val="TableParagraph"/>
              <w:spacing w:before="1"/>
              <w:ind w:left="108"/>
              <w:jc w:val="both"/>
              <w:rPr>
                <w:color w:val="000000" w:themeColor="text1"/>
                <w:sz w:val="18"/>
                <w:szCs w:val="18"/>
              </w:rPr>
            </w:pPr>
            <w:r w:rsidRPr="00B151A8">
              <w:rPr>
                <w:color w:val="000000" w:themeColor="text1"/>
                <w:sz w:val="18"/>
                <w:szCs w:val="18"/>
              </w:rPr>
              <w:t>Creciente</w:t>
            </w:r>
          </w:p>
        </w:tc>
        <w:tc>
          <w:tcPr>
            <w:tcW w:w="0" w:type="auto"/>
            <w:tcBorders>
              <w:top w:val="single" w:sz="4" w:space="0" w:color="666666"/>
              <w:left w:val="single" w:sz="4" w:space="0" w:color="666666"/>
              <w:bottom w:val="single" w:sz="4" w:space="0" w:color="666666"/>
              <w:right w:val="single" w:sz="4" w:space="0" w:color="666666"/>
            </w:tcBorders>
          </w:tcPr>
          <w:p w14:paraId="2E1F56D7" w14:textId="77777777" w:rsidR="002B6C04" w:rsidRPr="00B151A8" w:rsidRDefault="002B6C04" w:rsidP="00415795">
            <w:pPr>
              <w:pStyle w:val="TableParagraph"/>
              <w:spacing w:before="1"/>
              <w:ind w:left="109"/>
              <w:jc w:val="both"/>
              <w:rPr>
                <w:color w:val="000000" w:themeColor="text1"/>
                <w:sz w:val="18"/>
                <w:szCs w:val="18"/>
              </w:rPr>
            </w:pPr>
            <w:r w:rsidRPr="00B151A8">
              <w:rPr>
                <w:color w:val="000000" w:themeColor="text1"/>
                <w:sz w:val="18"/>
                <w:szCs w:val="18"/>
              </w:rPr>
              <w:t>30%</w:t>
            </w:r>
          </w:p>
        </w:tc>
      </w:tr>
    </w:tbl>
    <w:p w14:paraId="29943D9C" w14:textId="77777777" w:rsidR="002B6C04" w:rsidRPr="00823CBA" w:rsidRDefault="002B6C04" w:rsidP="00415795">
      <w:pPr>
        <w:pStyle w:val="Textoindependiente"/>
        <w:jc w:val="both"/>
        <w:rPr>
          <w:rFonts w:ascii="Times New Roman"/>
          <w:sz w:val="12"/>
          <w:szCs w:val="14"/>
        </w:rPr>
      </w:pPr>
    </w:p>
    <w:p w14:paraId="71807F31" w14:textId="77777777" w:rsidR="002B6C04" w:rsidRDefault="002B6C04" w:rsidP="00415795">
      <w:pPr>
        <w:pStyle w:val="Ttulo1"/>
        <w:numPr>
          <w:ilvl w:val="0"/>
          <w:numId w:val="20"/>
        </w:numPr>
        <w:tabs>
          <w:tab w:val="left" w:pos="1522"/>
        </w:tabs>
        <w:spacing w:before="101"/>
        <w:ind w:left="1522" w:hanging="361"/>
        <w:jc w:val="both"/>
      </w:pPr>
      <w:bookmarkStart w:id="18" w:name="_Toc59008208"/>
      <w:r>
        <w:t>MAPA DE</w:t>
      </w:r>
      <w:r>
        <w:rPr>
          <w:spacing w:val="-1"/>
        </w:rPr>
        <w:t xml:space="preserve"> </w:t>
      </w:r>
      <w:r>
        <w:t>RUTA</w:t>
      </w:r>
      <w:bookmarkEnd w:id="18"/>
    </w:p>
    <w:p w14:paraId="699C7C46" w14:textId="77777777" w:rsidR="002B6C04" w:rsidRPr="00823CBA" w:rsidRDefault="002B6C04" w:rsidP="00415795">
      <w:pPr>
        <w:pStyle w:val="Textoindependiente"/>
        <w:jc w:val="both"/>
        <w:rPr>
          <w:b/>
          <w:sz w:val="14"/>
          <w:szCs w:val="16"/>
        </w:rPr>
      </w:pPr>
    </w:p>
    <w:tbl>
      <w:tblPr>
        <w:tblStyle w:val="TableNormal"/>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7"/>
        <w:gridCol w:w="1377"/>
        <w:gridCol w:w="1587"/>
        <w:gridCol w:w="1265"/>
      </w:tblGrid>
      <w:tr w:rsidR="00B151A8" w:rsidRPr="00B151A8" w14:paraId="73460F2E" w14:textId="77777777" w:rsidTr="0097333E">
        <w:trPr>
          <w:trHeight w:val="432"/>
          <w:jc w:val="center"/>
        </w:trPr>
        <w:tc>
          <w:tcPr>
            <w:tcW w:w="5787" w:type="dxa"/>
            <w:vMerge w:val="restart"/>
            <w:shd w:val="clear" w:color="auto" w:fill="BEBEBE"/>
          </w:tcPr>
          <w:p w14:paraId="65ECE5CC" w14:textId="77777777" w:rsidR="002B6C04" w:rsidRPr="00B151A8" w:rsidRDefault="002B6C04" w:rsidP="00415795">
            <w:pPr>
              <w:pStyle w:val="TableParagraph"/>
              <w:jc w:val="both"/>
              <w:rPr>
                <w:b/>
                <w:color w:val="000000" w:themeColor="text1"/>
                <w:sz w:val="18"/>
                <w:szCs w:val="18"/>
              </w:rPr>
            </w:pPr>
          </w:p>
          <w:p w14:paraId="4C38BE11" w14:textId="77777777" w:rsidR="002B6C04" w:rsidRPr="00B151A8" w:rsidRDefault="002B6C04" w:rsidP="00415795">
            <w:pPr>
              <w:pStyle w:val="TableParagraph"/>
              <w:spacing w:before="191"/>
              <w:ind w:left="1813" w:right="1809"/>
              <w:jc w:val="both"/>
              <w:rPr>
                <w:b/>
                <w:color w:val="000000" w:themeColor="text1"/>
                <w:sz w:val="18"/>
                <w:szCs w:val="18"/>
              </w:rPr>
            </w:pPr>
            <w:r w:rsidRPr="00B151A8">
              <w:rPr>
                <w:b/>
                <w:color w:val="000000" w:themeColor="text1"/>
                <w:sz w:val="18"/>
                <w:szCs w:val="18"/>
              </w:rPr>
              <w:t>Plan -Proyecto</w:t>
            </w:r>
          </w:p>
        </w:tc>
        <w:tc>
          <w:tcPr>
            <w:tcW w:w="1377" w:type="dxa"/>
            <w:shd w:val="clear" w:color="auto" w:fill="BEBEBE"/>
          </w:tcPr>
          <w:p w14:paraId="37E06ECA" w14:textId="77777777" w:rsidR="002B6C04" w:rsidRPr="00B151A8" w:rsidRDefault="002B6C04" w:rsidP="00415795">
            <w:pPr>
              <w:pStyle w:val="TableParagraph"/>
              <w:spacing w:before="1" w:line="276" w:lineRule="auto"/>
              <w:ind w:left="328" w:right="301" w:hanging="3"/>
              <w:jc w:val="both"/>
              <w:rPr>
                <w:b/>
                <w:color w:val="000000" w:themeColor="text1"/>
                <w:sz w:val="18"/>
                <w:szCs w:val="18"/>
              </w:rPr>
            </w:pPr>
            <w:r w:rsidRPr="00B151A8">
              <w:rPr>
                <w:b/>
                <w:color w:val="000000" w:themeColor="text1"/>
                <w:sz w:val="18"/>
                <w:szCs w:val="18"/>
              </w:rPr>
              <w:t>Corto plazo</w:t>
            </w:r>
          </w:p>
        </w:tc>
        <w:tc>
          <w:tcPr>
            <w:tcW w:w="1587" w:type="dxa"/>
            <w:shd w:val="clear" w:color="auto" w:fill="BEBEBE"/>
          </w:tcPr>
          <w:p w14:paraId="38070257" w14:textId="77777777" w:rsidR="002B6C04" w:rsidRPr="00B151A8" w:rsidRDefault="002B6C04" w:rsidP="00415795">
            <w:pPr>
              <w:pStyle w:val="TableParagraph"/>
              <w:spacing w:before="1" w:line="276" w:lineRule="auto"/>
              <w:ind w:left="423" w:right="216" w:hanging="188"/>
              <w:jc w:val="both"/>
              <w:rPr>
                <w:b/>
                <w:color w:val="000000" w:themeColor="text1"/>
                <w:sz w:val="18"/>
                <w:szCs w:val="18"/>
              </w:rPr>
            </w:pPr>
            <w:r w:rsidRPr="00B151A8">
              <w:rPr>
                <w:b/>
                <w:color w:val="000000" w:themeColor="text1"/>
                <w:sz w:val="18"/>
                <w:szCs w:val="18"/>
              </w:rPr>
              <w:t>Mediano plazo</w:t>
            </w:r>
          </w:p>
        </w:tc>
        <w:tc>
          <w:tcPr>
            <w:tcW w:w="1265" w:type="dxa"/>
            <w:shd w:val="clear" w:color="auto" w:fill="BEBEBE"/>
          </w:tcPr>
          <w:p w14:paraId="7FF19DF7" w14:textId="77777777" w:rsidR="002B6C04" w:rsidRPr="00B151A8" w:rsidRDefault="002B6C04" w:rsidP="00415795">
            <w:pPr>
              <w:pStyle w:val="TableParagraph"/>
              <w:spacing w:before="1" w:line="276" w:lineRule="auto"/>
              <w:ind w:left="277" w:right="247" w:hanging="8"/>
              <w:jc w:val="both"/>
              <w:rPr>
                <w:b/>
                <w:color w:val="000000" w:themeColor="text1"/>
                <w:sz w:val="18"/>
                <w:szCs w:val="18"/>
              </w:rPr>
            </w:pPr>
            <w:r w:rsidRPr="00B151A8">
              <w:rPr>
                <w:b/>
                <w:color w:val="000000" w:themeColor="text1"/>
                <w:sz w:val="18"/>
                <w:szCs w:val="18"/>
              </w:rPr>
              <w:t>Largo plazo</w:t>
            </w:r>
          </w:p>
        </w:tc>
      </w:tr>
      <w:tr w:rsidR="00B151A8" w:rsidRPr="00B151A8" w14:paraId="0610711C" w14:textId="77777777" w:rsidTr="0097333E">
        <w:trPr>
          <w:trHeight w:val="267"/>
          <w:jc w:val="center"/>
        </w:trPr>
        <w:tc>
          <w:tcPr>
            <w:tcW w:w="5787" w:type="dxa"/>
            <w:vMerge/>
            <w:tcBorders>
              <w:top w:val="nil"/>
            </w:tcBorders>
            <w:shd w:val="clear" w:color="auto" w:fill="BEBEBE"/>
          </w:tcPr>
          <w:p w14:paraId="61C13AB1" w14:textId="77777777" w:rsidR="002B6C04" w:rsidRPr="00B151A8" w:rsidRDefault="002B6C04" w:rsidP="00415795">
            <w:pPr>
              <w:jc w:val="both"/>
              <w:rPr>
                <w:color w:val="000000" w:themeColor="text1"/>
                <w:sz w:val="18"/>
                <w:szCs w:val="18"/>
              </w:rPr>
            </w:pPr>
          </w:p>
        </w:tc>
        <w:tc>
          <w:tcPr>
            <w:tcW w:w="1377" w:type="dxa"/>
            <w:shd w:val="clear" w:color="auto" w:fill="BEBEBE"/>
          </w:tcPr>
          <w:p w14:paraId="4CF57031" w14:textId="77777777" w:rsidR="002B6C04" w:rsidRPr="00B151A8" w:rsidRDefault="002B6C04" w:rsidP="00415795">
            <w:pPr>
              <w:pStyle w:val="TableParagraph"/>
              <w:spacing w:before="1"/>
              <w:ind w:left="376"/>
              <w:jc w:val="both"/>
              <w:rPr>
                <w:b/>
                <w:color w:val="000000" w:themeColor="text1"/>
                <w:sz w:val="18"/>
                <w:szCs w:val="18"/>
              </w:rPr>
            </w:pPr>
            <w:r w:rsidRPr="00B151A8">
              <w:rPr>
                <w:b/>
                <w:color w:val="000000" w:themeColor="text1"/>
                <w:sz w:val="18"/>
                <w:szCs w:val="18"/>
              </w:rPr>
              <w:t>2021</w:t>
            </w:r>
          </w:p>
        </w:tc>
        <w:tc>
          <w:tcPr>
            <w:tcW w:w="1587" w:type="dxa"/>
            <w:shd w:val="clear" w:color="auto" w:fill="BEBEBE"/>
          </w:tcPr>
          <w:p w14:paraId="7EDDE41C" w14:textId="77777777" w:rsidR="002B6C04" w:rsidRPr="00B151A8" w:rsidRDefault="002B6C04" w:rsidP="00415795">
            <w:pPr>
              <w:pStyle w:val="TableParagraph"/>
              <w:spacing w:before="1"/>
              <w:ind w:left="469"/>
              <w:jc w:val="both"/>
              <w:rPr>
                <w:b/>
                <w:color w:val="000000" w:themeColor="text1"/>
                <w:sz w:val="18"/>
                <w:szCs w:val="18"/>
              </w:rPr>
            </w:pPr>
            <w:r w:rsidRPr="00B151A8">
              <w:rPr>
                <w:b/>
                <w:color w:val="000000" w:themeColor="text1"/>
                <w:sz w:val="18"/>
                <w:szCs w:val="18"/>
              </w:rPr>
              <w:t>2022</w:t>
            </w:r>
          </w:p>
        </w:tc>
        <w:tc>
          <w:tcPr>
            <w:tcW w:w="1265" w:type="dxa"/>
            <w:shd w:val="clear" w:color="auto" w:fill="BEBEBE"/>
          </w:tcPr>
          <w:p w14:paraId="2184FDFC" w14:textId="5ABA49BE" w:rsidR="002B6C04" w:rsidRPr="00B151A8" w:rsidRDefault="002B6C04" w:rsidP="00415795">
            <w:pPr>
              <w:pStyle w:val="TableParagraph"/>
              <w:spacing w:before="1"/>
              <w:ind w:left="322"/>
              <w:jc w:val="both"/>
              <w:rPr>
                <w:b/>
                <w:color w:val="000000" w:themeColor="text1"/>
                <w:sz w:val="18"/>
                <w:szCs w:val="18"/>
              </w:rPr>
            </w:pPr>
            <w:r w:rsidRPr="00B151A8">
              <w:rPr>
                <w:b/>
                <w:color w:val="000000" w:themeColor="text1"/>
                <w:sz w:val="18"/>
                <w:szCs w:val="18"/>
              </w:rPr>
              <w:t>202</w:t>
            </w:r>
            <w:r w:rsidR="00B151A8" w:rsidRPr="00B151A8">
              <w:rPr>
                <w:b/>
                <w:color w:val="000000" w:themeColor="text1"/>
                <w:sz w:val="18"/>
                <w:szCs w:val="18"/>
              </w:rPr>
              <w:t>3</w:t>
            </w:r>
          </w:p>
        </w:tc>
      </w:tr>
      <w:tr w:rsidR="00B151A8" w:rsidRPr="00BC372C" w14:paraId="4630D93A" w14:textId="77777777" w:rsidTr="0097333E">
        <w:trPr>
          <w:trHeight w:val="490"/>
          <w:jc w:val="center"/>
        </w:trPr>
        <w:tc>
          <w:tcPr>
            <w:tcW w:w="5787" w:type="dxa"/>
          </w:tcPr>
          <w:p w14:paraId="3FCFFA5E" w14:textId="77777777" w:rsidR="002B6C04" w:rsidRPr="00B151A8" w:rsidRDefault="002B6C04" w:rsidP="00415795">
            <w:pPr>
              <w:pStyle w:val="TableParagraph"/>
              <w:spacing w:before="4" w:line="276" w:lineRule="auto"/>
              <w:ind w:left="107" w:right="1054"/>
              <w:jc w:val="both"/>
              <w:rPr>
                <w:color w:val="000000" w:themeColor="text1"/>
                <w:sz w:val="18"/>
                <w:szCs w:val="18"/>
              </w:rPr>
            </w:pPr>
            <w:r w:rsidRPr="00B151A8">
              <w:rPr>
                <w:color w:val="000000" w:themeColor="text1"/>
                <w:sz w:val="18"/>
                <w:szCs w:val="18"/>
              </w:rPr>
              <w:t>Implementar el Plan de Conservación Documental</w:t>
            </w:r>
          </w:p>
        </w:tc>
        <w:tc>
          <w:tcPr>
            <w:tcW w:w="1377" w:type="dxa"/>
            <w:shd w:val="clear" w:color="auto" w:fill="EC7C30"/>
          </w:tcPr>
          <w:p w14:paraId="28C4AEA8" w14:textId="77777777" w:rsidR="002B6C04" w:rsidRPr="00B151A8" w:rsidRDefault="002B6C04" w:rsidP="00415795">
            <w:pPr>
              <w:pStyle w:val="TableParagraph"/>
              <w:jc w:val="both"/>
              <w:rPr>
                <w:rFonts w:ascii="Times New Roman"/>
                <w:color w:val="000000" w:themeColor="text1"/>
                <w:sz w:val="18"/>
                <w:szCs w:val="18"/>
              </w:rPr>
            </w:pPr>
          </w:p>
        </w:tc>
        <w:tc>
          <w:tcPr>
            <w:tcW w:w="1587" w:type="dxa"/>
          </w:tcPr>
          <w:p w14:paraId="1C6D39F3" w14:textId="77777777" w:rsidR="002B6C04" w:rsidRPr="00B151A8" w:rsidRDefault="002B6C04" w:rsidP="00415795">
            <w:pPr>
              <w:pStyle w:val="TableParagraph"/>
              <w:jc w:val="both"/>
              <w:rPr>
                <w:rFonts w:ascii="Times New Roman"/>
                <w:color w:val="000000" w:themeColor="text1"/>
                <w:sz w:val="18"/>
                <w:szCs w:val="18"/>
              </w:rPr>
            </w:pPr>
          </w:p>
        </w:tc>
        <w:tc>
          <w:tcPr>
            <w:tcW w:w="1265" w:type="dxa"/>
          </w:tcPr>
          <w:p w14:paraId="2554EDBB" w14:textId="77777777" w:rsidR="002B6C04" w:rsidRPr="00B151A8" w:rsidRDefault="002B6C04" w:rsidP="00415795">
            <w:pPr>
              <w:pStyle w:val="TableParagraph"/>
              <w:jc w:val="both"/>
              <w:rPr>
                <w:rFonts w:ascii="Times New Roman"/>
                <w:color w:val="000000" w:themeColor="text1"/>
                <w:sz w:val="18"/>
                <w:szCs w:val="18"/>
              </w:rPr>
            </w:pPr>
          </w:p>
        </w:tc>
      </w:tr>
      <w:tr w:rsidR="00B151A8" w:rsidRPr="00BC372C" w14:paraId="1BCBA4B3" w14:textId="77777777" w:rsidTr="0097333E">
        <w:trPr>
          <w:trHeight w:val="268"/>
          <w:jc w:val="center"/>
        </w:trPr>
        <w:tc>
          <w:tcPr>
            <w:tcW w:w="5787" w:type="dxa"/>
          </w:tcPr>
          <w:p w14:paraId="5B0A6C0C" w14:textId="77777777" w:rsidR="002B6C04" w:rsidRPr="00B151A8" w:rsidRDefault="002B6C04" w:rsidP="00415795">
            <w:pPr>
              <w:pStyle w:val="TableParagraph"/>
              <w:spacing w:before="4"/>
              <w:ind w:left="107"/>
              <w:jc w:val="both"/>
              <w:rPr>
                <w:color w:val="000000" w:themeColor="text1"/>
                <w:sz w:val="18"/>
                <w:szCs w:val="18"/>
              </w:rPr>
            </w:pPr>
            <w:r w:rsidRPr="00B151A8">
              <w:rPr>
                <w:color w:val="000000" w:themeColor="text1"/>
                <w:sz w:val="18"/>
                <w:szCs w:val="18"/>
              </w:rPr>
              <w:t>Actualizar del diagnóstico integral de archivos</w:t>
            </w:r>
          </w:p>
        </w:tc>
        <w:tc>
          <w:tcPr>
            <w:tcW w:w="1377" w:type="dxa"/>
            <w:shd w:val="clear" w:color="auto" w:fill="EC7C30"/>
          </w:tcPr>
          <w:p w14:paraId="39DFEA5E" w14:textId="77777777" w:rsidR="002B6C04" w:rsidRPr="00B151A8" w:rsidRDefault="002B6C04" w:rsidP="00415795">
            <w:pPr>
              <w:pStyle w:val="TableParagraph"/>
              <w:jc w:val="both"/>
              <w:rPr>
                <w:rFonts w:ascii="Times New Roman"/>
                <w:color w:val="000000" w:themeColor="text1"/>
                <w:sz w:val="18"/>
                <w:szCs w:val="18"/>
              </w:rPr>
            </w:pPr>
          </w:p>
        </w:tc>
        <w:tc>
          <w:tcPr>
            <w:tcW w:w="1587" w:type="dxa"/>
          </w:tcPr>
          <w:p w14:paraId="5E2EE21A" w14:textId="77777777" w:rsidR="002B6C04" w:rsidRPr="00B151A8" w:rsidRDefault="002B6C04" w:rsidP="00415795">
            <w:pPr>
              <w:pStyle w:val="TableParagraph"/>
              <w:jc w:val="both"/>
              <w:rPr>
                <w:rFonts w:ascii="Times New Roman"/>
                <w:color w:val="000000" w:themeColor="text1"/>
                <w:sz w:val="18"/>
                <w:szCs w:val="18"/>
              </w:rPr>
            </w:pPr>
          </w:p>
        </w:tc>
        <w:tc>
          <w:tcPr>
            <w:tcW w:w="1265" w:type="dxa"/>
          </w:tcPr>
          <w:p w14:paraId="47A4E400" w14:textId="77777777" w:rsidR="002B6C04" w:rsidRPr="00B151A8" w:rsidRDefault="002B6C04" w:rsidP="00415795">
            <w:pPr>
              <w:pStyle w:val="TableParagraph"/>
              <w:jc w:val="both"/>
              <w:rPr>
                <w:rFonts w:ascii="Times New Roman"/>
                <w:color w:val="000000" w:themeColor="text1"/>
                <w:sz w:val="18"/>
                <w:szCs w:val="18"/>
              </w:rPr>
            </w:pPr>
          </w:p>
        </w:tc>
      </w:tr>
      <w:tr w:rsidR="00B151A8" w:rsidRPr="00BC372C" w14:paraId="5942505A" w14:textId="77777777" w:rsidTr="0097333E">
        <w:trPr>
          <w:trHeight w:val="269"/>
          <w:jc w:val="center"/>
        </w:trPr>
        <w:tc>
          <w:tcPr>
            <w:tcW w:w="5787" w:type="dxa"/>
          </w:tcPr>
          <w:p w14:paraId="6E7A328D" w14:textId="77777777" w:rsidR="002B6C04" w:rsidRPr="00B151A8" w:rsidRDefault="002B6C04" w:rsidP="00415795">
            <w:pPr>
              <w:pStyle w:val="TableParagraph"/>
              <w:spacing w:before="2"/>
              <w:ind w:left="107"/>
              <w:jc w:val="both"/>
              <w:rPr>
                <w:color w:val="000000" w:themeColor="text1"/>
                <w:sz w:val="18"/>
                <w:szCs w:val="18"/>
              </w:rPr>
            </w:pPr>
            <w:r w:rsidRPr="00B151A8">
              <w:rPr>
                <w:color w:val="000000" w:themeColor="text1"/>
                <w:sz w:val="18"/>
                <w:szCs w:val="18"/>
              </w:rPr>
              <w:t>Elaborar las tablas de valoración documental</w:t>
            </w:r>
          </w:p>
        </w:tc>
        <w:tc>
          <w:tcPr>
            <w:tcW w:w="1377" w:type="dxa"/>
            <w:shd w:val="clear" w:color="auto" w:fill="EC7C30"/>
          </w:tcPr>
          <w:p w14:paraId="60F24F05" w14:textId="77777777" w:rsidR="002B6C04" w:rsidRPr="00B151A8" w:rsidRDefault="002B6C04" w:rsidP="00415795">
            <w:pPr>
              <w:pStyle w:val="TableParagraph"/>
              <w:jc w:val="both"/>
              <w:rPr>
                <w:rFonts w:ascii="Times New Roman"/>
                <w:color w:val="000000" w:themeColor="text1"/>
                <w:sz w:val="18"/>
                <w:szCs w:val="18"/>
              </w:rPr>
            </w:pPr>
          </w:p>
        </w:tc>
        <w:tc>
          <w:tcPr>
            <w:tcW w:w="1587" w:type="dxa"/>
            <w:shd w:val="clear" w:color="auto" w:fill="C00000"/>
          </w:tcPr>
          <w:p w14:paraId="4ACE6023" w14:textId="77777777" w:rsidR="002B6C04" w:rsidRPr="00B151A8" w:rsidRDefault="002B6C04" w:rsidP="00415795">
            <w:pPr>
              <w:pStyle w:val="TableParagraph"/>
              <w:jc w:val="both"/>
              <w:rPr>
                <w:rFonts w:ascii="Times New Roman"/>
                <w:color w:val="000000" w:themeColor="text1"/>
                <w:sz w:val="18"/>
                <w:szCs w:val="18"/>
              </w:rPr>
            </w:pPr>
          </w:p>
        </w:tc>
        <w:tc>
          <w:tcPr>
            <w:tcW w:w="1265" w:type="dxa"/>
          </w:tcPr>
          <w:p w14:paraId="6A4AF913" w14:textId="77777777" w:rsidR="002B6C04" w:rsidRPr="00B151A8" w:rsidRDefault="002B6C04" w:rsidP="00415795">
            <w:pPr>
              <w:pStyle w:val="TableParagraph"/>
              <w:jc w:val="both"/>
              <w:rPr>
                <w:rFonts w:ascii="Times New Roman"/>
                <w:color w:val="000000" w:themeColor="text1"/>
                <w:sz w:val="18"/>
                <w:szCs w:val="18"/>
              </w:rPr>
            </w:pPr>
          </w:p>
        </w:tc>
      </w:tr>
    </w:tbl>
    <w:p w14:paraId="60116F99" w14:textId="77777777" w:rsidR="002B6C04" w:rsidRPr="00BC372C" w:rsidRDefault="002B6C04" w:rsidP="00415795">
      <w:pPr>
        <w:jc w:val="both"/>
        <w:rPr>
          <w:rFonts w:ascii="Times New Roman"/>
          <w:lang w:val="es-CO"/>
        </w:rPr>
        <w:sectPr w:rsidR="002B6C04" w:rsidRPr="00BC372C">
          <w:headerReference w:type="default" r:id="rId13"/>
          <w:footerReference w:type="default" r:id="rId14"/>
          <w:pgSz w:w="12240" w:h="15840"/>
          <w:pgMar w:top="1780" w:right="880" w:bottom="2420" w:left="900" w:header="909" w:footer="2231" w:gutter="0"/>
          <w:pgNumType w:start="18"/>
          <w:cols w:space="720"/>
        </w:sectPr>
      </w:pPr>
    </w:p>
    <w:p w14:paraId="17F337CC" w14:textId="77777777" w:rsidR="002B6C04" w:rsidRDefault="002B6C04" w:rsidP="00415795">
      <w:pPr>
        <w:pStyle w:val="Textoindependiente"/>
        <w:spacing w:before="5"/>
        <w:jc w:val="both"/>
        <w:rPr>
          <w:b/>
          <w:sz w:val="12"/>
        </w:rPr>
      </w:pPr>
    </w:p>
    <w:p w14:paraId="68B04035" w14:textId="77777777" w:rsidR="002B6C04" w:rsidRDefault="002B6C04" w:rsidP="00947B12">
      <w:pPr>
        <w:pStyle w:val="Ttulo1"/>
        <w:numPr>
          <w:ilvl w:val="0"/>
          <w:numId w:val="20"/>
        </w:numPr>
        <w:tabs>
          <w:tab w:val="left" w:pos="1276"/>
        </w:tabs>
        <w:spacing w:before="101"/>
        <w:ind w:left="1522" w:hanging="671"/>
        <w:jc w:val="both"/>
      </w:pPr>
      <w:bookmarkStart w:id="19" w:name="_Toc59008209"/>
      <w:r>
        <w:t>SEGUIMIENTO Y</w:t>
      </w:r>
      <w:r>
        <w:rPr>
          <w:spacing w:val="-6"/>
        </w:rPr>
        <w:t xml:space="preserve"> </w:t>
      </w:r>
      <w:r>
        <w:t>CONTROL</w:t>
      </w:r>
      <w:bookmarkEnd w:id="19"/>
    </w:p>
    <w:p w14:paraId="4C9C2CCF" w14:textId="77777777" w:rsidR="002B6C04" w:rsidRDefault="002B6C04" w:rsidP="00415795">
      <w:pPr>
        <w:pStyle w:val="Textoindependiente"/>
        <w:spacing w:before="11"/>
        <w:jc w:val="both"/>
        <w:rPr>
          <w:b/>
          <w:sz w:val="37"/>
        </w:rPr>
      </w:pPr>
    </w:p>
    <w:p w14:paraId="1E6FEF32" w14:textId="77777777" w:rsidR="002B6C04" w:rsidRDefault="002B6C04" w:rsidP="00415795">
      <w:pPr>
        <w:pStyle w:val="Textoindependiente"/>
        <w:spacing w:line="276" w:lineRule="auto"/>
        <w:ind w:left="802" w:right="823"/>
        <w:jc w:val="both"/>
      </w:pPr>
      <w:r>
        <w:t>Para finalizar es importante realizar un seguimiento detallado a las actividades contenidas en los planes y proyectos programados con el fin de verificar los avances, el alcance o las mejoras que se requieren. En este sentido se realiza seguimiento, control y mejora a:</w:t>
      </w:r>
    </w:p>
    <w:p w14:paraId="47381D84" w14:textId="77777777" w:rsidR="002B6C04" w:rsidRDefault="002B6C04" w:rsidP="00415795">
      <w:pPr>
        <w:pStyle w:val="Textoindependiente"/>
        <w:jc w:val="both"/>
        <w:rPr>
          <w:sz w:val="26"/>
        </w:rPr>
      </w:pPr>
    </w:p>
    <w:p w14:paraId="4ED12E50" w14:textId="77777777" w:rsidR="002B6C04" w:rsidRDefault="002B6C04" w:rsidP="00415795">
      <w:pPr>
        <w:pStyle w:val="Textoindependiente"/>
        <w:spacing w:before="9"/>
        <w:jc w:val="both"/>
        <w:rPr>
          <w:sz w:val="24"/>
        </w:rPr>
      </w:pPr>
    </w:p>
    <w:p w14:paraId="49EA9957" w14:textId="6ECEB138" w:rsidR="002B6C04" w:rsidRDefault="002B6C04" w:rsidP="00415795">
      <w:pPr>
        <w:pStyle w:val="Prrafodelista"/>
        <w:numPr>
          <w:ilvl w:val="0"/>
          <w:numId w:val="1"/>
        </w:numPr>
        <w:tabs>
          <w:tab w:val="left" w:pos="1522"/>
        </w:tabs>
        <w:spacing w:before="1"/>
        <w:ind w:hanging="361"/>
        <w:jc w:val="both"/>
      </w:pPr>
      <w:r>
        <w:t>La visión estratégica del</w:t>
      </w:r>
      <w:r>
        <w:rPr>
          <w:spacing w:val="-7"/>
        </w:rPr>
        <w:t xml:space="preserve"> </w:t>
      </w:r>
      <w:r>
        <w:t>PINAR.</w:t>
      </w:r>
    </w:p>
    <w:p w14:paraId="4809761F" w14:textId="77777777" w:rsidR="002B6C04" w:rsidRDefault="002B6C04" w:rsidP="00415795">
      <w:pPr>
        <w:pStyle w:val="Prrafodelista"/>
        <w:numPr>
          <w:ilvl w:val="0"/>
          <w:numId w:val="1"/>
        </w:numPr>
        <w:tabs>
          <w:tab w:val="left" w:pos="1522"/>
        </w:tabs>
        <w:spacing w:before="40"/>
        <w:ind w:hanging="361"/>
        <w:jc w:val="both"/>
      </w:pPr>
      <w:r>
        <w:t>Los</w:t>
      </w:r>
      <w:r>
        <w:rPr>
          <w:spacing w:val="-2"/>
        </w:rPr>
        <w:t xml:space="preserve"> </w:t>
      </w:r>
      <w:r>
        <w:t>objetivos.</w:t>
      </w:r>
    </w:p>
    <w:p w14:paraId="2E056319" w14:textId="77777777" w:rsidR="002B6C04" w:rsidRDefault="002B6C04" w:rsidP="00415795">
      <w:pPr>
        <w:pStyle w:val="Prrafodelista"/>
        <w:numPr>
          <w:ilvl w:val="0"/>
          <w:numId w:val="1"/>
        </w:numPr>
        <w:tabs>
          <w:tab w:val="left" w:pos="1522"/>
        </w:tabs>
        <w:spacing w:before="39"/>
        <w:ind w:hanging="361"/>
        <w:jc w:val="both"/>
      </w:pPr>
      <w:r>
        <w:t>Los planes, programas y</w:t>
      </w:r>
      <w:r>
        <w:rPr>
          <w:spacing w:val="-9"/>
        </w:rPr>
        <w:t xml:space="preserve"> </w:t>
      </w:r>
      <w:r>
        <w:t>proyectos.</w:t>
      </w:r>
    </w:p>
    <w:p w14:paraId="1FB775C6" w14:textId="77777777" w:rsidR="002B6C04" w:rsidRDefault="002B6C04" w:rsidP="00415795">
      <w:pPr>
        <w:pStyle w:val="Textoindependiente"/>
        <w:jc w:val="both"/>
        <w:rPr>
          <w:sz w:val="26"/>
        </w:rPr>
      </w:pPr>
    </w:p>
    <w:p w14:paraId="5C2DEF8A" w14:textId="77777777" w:rsidR="002B6C04" w:rsidRDefault="002B6C04" w:rsidP="00415795">
      <w:pPr>
        <w:pStyle w:val="Textoindependiente"/>
        <w:jc w:val="both"/>
        <w:rPr>
          <w:sz w:val="28"/>
        </w:rPr>
      </w:pPr>
    </w:p>
    <w:p w14:paraId="694B6D54" w14:textId="77777777" w:rsidR="002B6C04" w:rsidRDefault="002B6C04" w:rsidP="00415795">
      <w:pPr>
        <w:pStyle w:val="Textoindependiente"/>
        <w:spacing w:line="276" w:lineRule="auto"/>
        <w:ind w:left="802" w:right="820"/>
        <w:jc w:val="both"/>
      </w:pPr>
      <w:r>
        <w:t>La Oficina de Archivo y Gestión Documental realizará los ajustes al Plan Institucional de Archivos – PINAR, teniendo en cuenta el Plan de Acción, el desarrollo de las actividades programadas y los tiempos de articulación del mismo.</w:t>
      </w:r>
    </w:p>
    <w:p w14:paraId="0DAE1473" w14:textId="77777777" w:rsidR="002B6C04" w:rsidRDefault="002B6C04" w:rsidP="00415795">
      <w:pPr>
        <w:pStyle w:val="Textoindependiente"/>
        <w:jc w:val="both"/>
        <w:rPr>
          <w:sz w:val="26"/>
        </w:rPr>
      </w:pPr>
    </w:p>
    <w:p w14:paraId="6A532697" w14:textId="77777777" w:rsidR="002B6C04" w:rsidRDefault="002B6C04" w:rsidP="00415795">
      <w:pPr>
        <w:pStyle w:val="Textoindependiente"/>
        <w:jc w:val="both"/>
        <w:rPr>
          <w:sz w:val="26"/>
        </w:rPr>
      </w:pPr>
    </w:p>
    <w:p w14:paraId="7401E062" w14:textId="77777777" w:rsidR="002B6C04" w:rsidRDefault="002B6C04" w:rsidP="00415795">
      <w:pPr>
        <w:pStyle w:val="Textoindependiente"/>
        <w:spacing w:before="7"/>
        <w:jc w:val="both"/>
        <w:rPr>
          <w:sz w:val="30"/>
        </w:rPr>
      </w:pPr>
    </w:p>
    <w:p w14:paraId="070A119B" w14:textId="188FF714" w:rsidR="002B6C04" w:rsidRPr="00BC372C" w:rsidRDefault="00B151A8" w:rsidP="003060F0">
      <w:pPr>
        <w:tabs>
          <w:tab w:val="left" w:pos="851"/>
        </w:tabs>
        <w:spacing w:line="276" w:lineRule="auto"/>
        <w:ind w:left="1822" w:right="2897" w:hanging="1113"/>
        <w:jc w:val="both"/>
        <w:rPr>
          <w:sz w:val="18"/>
          <w:lang w:val="es-CO"/>
        </w:rPr>
      </w:pPr>
      <w:r w:rsidRPr="00BC372C">
        <w:rPr>
          <w:sz w:val="18"/>
          <w:lang w:val="es-CO"/>
        </w:rPr>
        <w:t xml:space="preserve">    </w:t>
      </w:r>
      <w:r w:rsidR="002B6C04" w:rsidRPr="00BC372C">
        <w:rPr>
          <w:sz w:val="18"/>
          <w:lang w:val="es-CO"/>
        </w:rPr>
        <w:t>Elaboró:</w:t>
      </w:r>
      <w:r w:rsidR="002B6C04" w:rsidRPr="00BC372C">
        <w:rPr>
          <w:sz w:val="18"/>
          <w:lang w:val="es-CO"/>
        </w:rPr>
        <w:tab/>
        <w:t>Sandra Milena Mora Ruiz - Jefe de Archivo y Gestión documenta</w:t>
      </w:r>
      <w:r w:rsidR="003060F0">
        <w:rPr>
          <w:sz w:val="18"/>
          <w:lang w:val="es-CO"/>
        </w:rPr>
        <w:t xml:space="preserve">,  </w:t>
      </w:r>
      <w:r w:rsidR="002B6C04" w:rsidRPr="00BC372C">
        <w:rPr>
          <w:sz w:val="18"/>
          <w:lang w:val="es-CO"/>
        </w:rPr>
        <w:t>Mario Alexander Maya Meza – Técnico</w:t>
      </w:r>
      <w:r w:rsidR="002B6C04" w:rsidRPr="00BC372C">
        <w:rPr>
          <w:spacing w:val="-2"/>
          <w:sz w:val="18"/>
          <w:lang w:val="es-CO"/>
        </w:rPr>
        <w:t xml:space="preserve"> </w:t>
      </w:r>
      <w:r w:rsidR="002B6C04" w:rsidRPr="00BC372C">
        <w:rPr>
          <w:sz w:val="18"/>
          <w:lang w:val="es-CO"/>
        </w:rPr>
        <w:t>Administrativo</w:t>
      </w:r>
    </w:p>
    <w:p w14:paraId="3F079903" w14:textId="0CE42758" w:rsidR="002B6C04" w:rsidRPr="003060F0" w:rsidRDefault="003060F0" w:rsidP="003060F0">
      <w:pPr>
        <w:tabs>
          <w:tab w:val="left" w:pos="851"/>
        </w:tabs>
        <w:spacing w:line="276" w:lineRule="auto"/>
        <w:ind w:left="1822" w:right="2897" w:hanging="1113"/>
        <w:jc w:val="both"/>
        <w:rPr>
          <w:sz w:val="18"/>
          <w:lang w:val="es-CO"/>
        </w:rPr>
      </w:pPr>
      <w:r>
        <w:rPr>
          <w:sz w:val="18"/>
          <w:lang w:val="es-CO"/>
        </w:rPr>
        <w:t xml:space="preserve">    </w:t>
      </w:r>
      <w:r w:rsidR="002B6C04" w:rsidRPr="003060F0">
        <w:rPr>
          <w:sz w:val="18"/>
          <w:lang w:val="es-CO"/>
        </w:rPr>
        <w:t>Aprobó:</w:t>
      </w:r>
      <w:r w:rsidR="002B6C04" w:rsidRPr="003060F0">
        <w:rPr>
          <w:sz w:val="18"/>
          <w:lang w:val="es-CO"/>
        </w:rPr>
        <w:tab/>
        <w:t>Comité de Gestión Institucional Y Desempeño.</w:t>
      </w:r>
    </w:p>
    <w:p w14:paraId="2185DBB6" w14:textId="77777777" w:rsidR="002B6C04" w:rsidRPr="00BC372C" w:rsidRDefault="002B6C04" w:rsidP="003060F0">
      <w:pPr>
        <w:tabs>
          <w:tab w:val="left" w:pos="851"/>
        </w:tabs>
        <w:spacing w:line="276" w:lineRule="auto"/>
        <w:ind w:left="1822" w:right="2897" w:hanging="1113"/>
        <w:jc w:val="both"/>
        <w:rPr>
          <w:sz w:val="18"/>
          <w:lang w:val="es-CO"/>
        </w:rPr>
        <w:sectPr w:rsidR="002B6C04" w:rsidRPr="00BC372C">
          <w:pgSz w:w="12240" w:h="15840"/>
          <w:pgMar w:top="1780" w:right="880" w:bottom="2420" w:left="900" w:header="909" w:footer="2231" w:gutter="0"/>
          <w:cols w:space="720"/>
        </w:sectPr>
      </w:pPr>
    </w:p>
    <w:p w14:paraId="274AA3DE" w14:textId="77777777" w:rsidR="002B6C04" w:rsidRDefault="002B6C04" w:rsidP="00415795">
      <w:pPr>
        <w:pStyle w:val="Textoindependiente"/>
        <w:jc w:val="both"/>
        <w:rPr>
          <w:sz w:val="20"/>
        </w:rPr>
      </w:pPr>
    </w:p>
    <w:p w14:paraId="757D51D0" w14:textId="77777777" w:rsidR="002B6C04" w:rsidRDefault="002B6C04" w:rsidP="00415795">
      <w:pPr>
        <w:pStyle w:val="Textoindependiente"/>
        <w:jc w:val="both"/>
        <w:rPr>
          <w:sz w:val="20"/>
        </w:rPr>
      </w:pPr>
    </w:p>
    <w:p w14:paraId="48A9958F" w14:textId="77777777" w:rsidR="002B6C04" w:rsidRDefault="002B6C04" w:rsidP="00947B12">
      <w:pPr>
        <w:pStyle w:val="Ttulo1"/>
        <w:numPr>
          <w:ilvl w:val="0"/>
          <w:numId w:val="20"/>
        </w:numPr>
        <w:tabs>
          <w:tab w:val="left" w:pos="1276"/>
        </w:tabs>
        <w:spacing w:before="101"/>
        <w:ind w:left="284" w:hanging="568"/>
        <w:jc w:val="both"/>
      </w:pPr>
      <w:bookmarkStart w:id="20" w:name="_Toc59008210"/>
      <w:r>
        <w:t>BIOGRAFÍA.</w:t>
      </w:r>
      <w:bookmarkEnd w:id="20"/>
    </w:p>
    <w:p w14:paraId="2CDB6784" w14:textId="77777777" w:rsidR="002B6C04" w:rsidRDefault="002B6C04" w:rsidP="00415795">
      <w:pPr>
        <w:pStyle w:val="Textoindependiente"/>
        <w:jc w:val="both"/>
        <w:rPr>
          <w:b/>
          <w:sz w:val="26"/>
        </w:rPr>
      </w:pPr>
    </w:p>
    <w:p w14:paraId="781F0140" w14:textId="77777777" w:rsidR="002B6C04" w:rsidRDefault="002B6C04" w:rsidP="00415795">
      <w:pPr>
        <w:pStyle w:val="Textoindependiente"/>
        <w:spacing w:before="1"/>
        <w:jc w:val="both"/>
        <w:rPr>
          <w:b/>
          <w:sz w:val="19"/>
        </w:rPr>
      </w:pPr>
    </w:p>
    <w:p w14:paraId="587FED55" w14:textId="77777777" w:rsidR="002B6C04" w:rsidRDefault="002B6C04" w:rsidP="00947B12">
      <w:pPr>
        <w:pStyle w:val="Textoindependiente"/>
        <w:spacing w:line="276" w:lineRule="auto"/>
        <w:ind w:right="505"/>
        <w:jc w:val="both"/>
      </w:pPr>
      <w:r>
        <w:t>ARCHIVO GENERAL DE LA NACIÓN. Manual: Formulación Plan Institucional de Archivos – PINAR,</w:t>
      </w:r>
    </w:p>
    <w:p w14:paraId="3EC0C419" w14:textId="0A71AE8D" w:rsidR="002B6C04" w:rsidRDefault="002B6C04" w:rsidP="00947B12">
      <w:pPr>
        <w:pStyle w:val="Textoindependiente"/>
        <w:spacing w:line="269" w:lineRule="exact"/>
        <w:jc w:val="both"/>
      </w:pPr>
      <w:r>
        <w:t>2014. [PDF].</w:t>
      </w:r>
    </w:p>
    <w:p w14:paraId="042FD458" w14:textId="77777777" w:rsidR="002B6C04" w:rsidRDefault="002B6C04" w:rsidP="00947B12">
      <w:pPr>
        <w:pStyle w:val="Textoindependiente"/>
        <w:jc w:val="both"/>
        <w:rPr>
          <w:sz w:val="26"/>
        </w:rPr>
      </w:pPr>
    </w:p>
    <w:p w14:paraId="39F1DE9B" w14:textId="77777777" w:rsidR="002B6C04" w:rsidRDefault="002B6C04" w:rsidP="00947B12">
      <w:pPr>
        <w:pStyle w:val="Textoindependiente"/>
        <w:spacing w:before="233" w:line="276" w:lineRule="auto"/>
        <w:ind w:right="1706"/>
        <w:jc w:val="both"/>
      </w:pPr>
      <w:r>
        <w:t xml:space="preserve">Colombia. Departamento Nacional de Planeación. Acerca de la Entidad. Consulta online: </w:t>
      </w:r>
      <w:hyperlink r:id="rId15">
        <w:r>
          <w:rPr>
            <w:u w:val="single"/>
          </w:rPr>
          <w:t>https://www.dnp.gov.co/DNP/Paginas/acerca-de-la-</w:t>
        </w:r>
      </w:hyperlink>
      <w:r>
        <w:t xml:space="preserve"> </w:t>
      </w:r>
      <w:hyperlink r:id="rId16">
        <w:r>
          <w:rPr>
            <w:u w:val="single"/>
          </w:rPr>
          <w:t>entidad.aspx</w:t>
        </w:r>
      </w:hyperlink>
    </w:p>
    <w:p w14:paraId="5808D14C" w14:textId="3509980C" w:rsidR="00456FF7" w:rsidRPr="00BC372C" w:rsidRDefault="00456FF7" w:rsidP="00947B12">
      <w:pPr>
        <w:jc w:val="both"/>
        <w:rPr>
          <w:lang w:val="es-CO"/>
        </w:rPr>
      </w:pPr>
    </w:p>
    <w:p w14:paraId="4C1AD881" w14:textId="77777777" w:rsidR="001620D8" w:rsidRPr="00BC372C" w:rsidRDefault="001620D8" w:rsidP="00415795">
      <w:pPr>
        <w:jc w:val="both"/>
        <w:rPr>
          <w:lang w:val="es-CO"/>
        </w:rPr>
      </w:pPr>
    </w:p>
    <w:sectPr w:rsidR="001620D8" w:rsidRPr="00BC372C" w:rsidSect="007B507D">
      <w:headerReference w:type="even" r:id="rId17"/>
      <w:headerReference w:type="default" r:id="rId18"/>
      <w:footerReference w:type="default" r:id="rId19"/>
      <w:headerReference w:type="first" r:id="rId20"/>
      <w:pgSz w:w="12240" w:h="15840"/>
      <w:pgMar w:top="1701" w:right="1701" w:bottom="1418" w:left="1701" w:header="709" w:footer="13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74B5" w14:textId="77777777" w:rsidR="00907C0C" w:rsidRDefault="00907C0C" w:rsidP="00456FF7">
      <w:r>
        <w:separator/>
      </w:r>
    </w:p>
  </w:endnote>
  <w:endnote w:type="continuationSeparator" w:id="0">
    <w:p w14:paraId="6C224E31" w14:textId="77777777" w:rsidR="00907C0C" w:rsidRDefault="00907C0C" w:rsidP="0045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D5D1" w14:textId="0D8F880D" w:rsidR="00415795" w:rsidRDefault="00415795">
    <w:pPr>
      <w:pStyle w:val="Textoindependiente"/>
      <w:spacing w:line="14" w:lineRule="auto"/>
      <w:rPr>
        <w:sz w:val="20"/>
      </w:rPr>
    </w:pPr>
    <w:r>
      <w:rPr>
        <w:noProof/>
        <w:lang w:bidi="ar-SA"/>
      </w:rPr>
      <mc:AlternateContent>
        <mc:Choice Requires="wps">
          <w:drawing>
            <wp:anchor distT="0" distB="0" distL="114300" distR="114300" simplePos="0" relativeHeight="251717632" behindDoc="1" locked="0" layoutInCell="1" allowOverlap="1" wp14:anchorId="5871FFF7" wp14:editId="56630907">
              <wp:simplePos x="0" y="0"/>
              <wp:positionH relativeFrom="page">
                <wp:posOffset>3352800</wp:posOffset>
              </wp:positionH>
              <wp:positionV relativeFrom="page">
                <wp:posOffset>8635365</wp:posOffset>
              </wp:positionV>
              <wp:extent cx="3354705" cy="664210"/>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C5BA6" w14:textId="77777777" w:rsidR="00415795" w:rsidRDefault="00415795">
                          <w:pPr>
                            <w:pStyle w:val="Textoindependiente"/>
                            <w:spacing w:before="13"/>
                            <w:ind w:left="3363"/>
                            <w:rPr>
                              <w:rFonts w:ascii="Arial"/>
                            </w:rPr>
                          </w:pPr>
                          <w:r>
                            <w:rPr>
                              <w:rFonts w:ascii="Arial"/>
                            </w:rPr>
                            <w:t>NIT: 891.280.000-3</w:t>
                          </w:r>
                        </w:p>
                        <w:p w14:paraId="6EE4D4AE" w14:textId="77777777" w:rsidR="00415795" w:rsidRDefault="00415795">
                          <w:pPr>
                            <w:pStyle w:val="Textoindependiente"/>
                            <w:spacing w:before="2"/>
                            <w:ind w:left="1236" w:right="6" w:firstLine="144"/>
                            <w:rPr>
                              <w:rFonts w:ascii="Arial"/>
                            </w:rPr>
                          </w:pPr>
                          <w:r>
                            <w:rPr>
                              <w:rFonts w:ascii="Arial"/>
                            </w:rPr>
                            <w:t>Carrera 21B No.19-37 Edificio Jacomez Tel: (57) 7233761 Ext. 4510-4511-4512</w:t>
                          </w:r>
                        </w:p>
                        <w:p w14:paraId="5BC00E32"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1">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1FFF7" id="_x0000_t202" coordsize="21600,21600" o:spt="202" path="m,l,21600r21600,l21600,xe">
              <v:stroke joinstyle="miter"/>
              <v:path gradientshapeok="t" o:connecttype="rect"/>
            </v:shapetype>
            <v:shape id="Text Box 10" o:spid="_x0000_s1034" type="#_x0000_t202" style="position:absolute;margin-left:264pt;margin-top:679.95pt;width:264.15pt;height:52.3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2tA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" filled="f" stroked="f">
              <v:textbox inset="0,0,0,0">
                <w:txbxContent>
                  <w:p w14:paraId="44CC5BA6" w14:textId="77777777" w:rsidR="00415795" w:rsidRDefault="00415795">
                    <w:pPr>
                      <w:pStyle w:val="Textoindependiente"/>
                      <w:spacing w:before="13"/>
                      <w:ind w:left="3363"/>
                      <w:rPr>
                        <w:rFonts w:ascii="Arial"/>
                      </w:rPr>
                    </w:pPr>
                    <w:r>
                      <w:rPr>
                        <w:rFonts w:ascii="Arial"/>
                      </w:rPr>
                      <w:t>NIT: 891.280.000-3</w:t>
                    </w:r>
                  </w:p>
                  <w:p w14:paraId="6EE4D4AE" w14:textId="77777777" w:rsidR="00415795" w:rsidRDefault="00415795">
                    <w:pPr>
                      <w:pStyle w:val="Textoindependiente"/>
                      <w:spacing w:before="2"/>
                      <w:ind w:left="1236" w:right="6" w:firstLine="144"/>
                      <w:rPr>
                        <w:rFonts w:ascii="Arial"/>
                      </w:rPr>
                    </w:pPr>
                    <w:r>
                      <w:rPr>
                        <w:rFonts w:ascii="Arial"/>
                      </w:rPr>
                      <w:t xml:space="preserve">Carrera 21B No.19-37 Edificio </w:t>
                    </w:r>
                    <w:proofErr w:type="spellStart"/>
                    <w:r>
                      <w:rPr>
                        <w:rFonts w:ascii="Arial"/>
                      </w:rPr>
                      <w:t>Jacomez</w:t>
                    </w:r>
                    <w:proofErr w:type="spellEnd"/>
                    <w:r>
                      <w:rPr>
                        <w:rFonts w:ascii="Arial"/>
                      </w:rPr>
                      <w:t xml:space="preserve"> Tel: (57) 7233761 Ext. 4510-4511-4512</w:t>
                    </w:r>
                  </w:p>
                  <w:p w14:paraId="5BC00E32"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0892" w14:textId="538BF803" w:rsidR="00415795" w:rsidRDefault="00415795">
    <w:pPr>
      <w:pStyle w:val="Textoindependiente"/>
      <w:spacing w:line="14" w:lineRule="auto"/>
      <w:rPr>
        <w:sz w:val="20"/>
      </w:rPr>
    </w:pPr>
    <w:r>
      <w:rPr>
        <w:noProof/>
        <w:lang w:bidi="ar-SA"/>
      </w:rPr>
      <mc:AlternateContent>
        <mc:Choice Requires="wps">
          <w:drawing>
            <wp:anchor distT="0" distB="0" distL="114300" distR="114300" simplePos="0" relativeHeight="251720704" behindDoc="1" locked="0" layoutInCell="1" allowOverlap="1" wp14:anchorId="6829D701" wp14:editId="3BB67FE8">
              <wp:simplePos x="0" y="0"/>
              <wp:positionH relativeFrom="page">
                <wp:posOffset>3352800</wp:posOffset>
              </wp:positionH>
              <wp:positionV relativeFrom="page">
                <wp:posOffset>8635365</wp:posOffset>
              </wp:positionV>
              <wp:extent cx="3354705" cy="6642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5798" w14:textId="77777777" w:rsidR="00415795" w:rsidRDefault="00415795">
                          <w:pPr>
                            <w:pStyle w:val="Textoindependiente"/>
                            <w:spacing w:before="13"/>
                            <w:ind w:left="3363"/>
                            <w:rPr>
                              <w:rFonts w:ascii="Arial"/>
                            </w:rPr>
                          </w:pPr>
                          <w:r>
                            <w:rPr>
                              <w:rFonts w:ascii="Arial"/>
                            </w:rPr>
                            <w:t>NIT: 891.280.000-3</w:t>
                          </w:r>
                        </w:p>
                        <w:p w14:paraId="46DA286D" w14:textId="77777777" w:rsidR="00415795" w:rsidRDefault="00415795">
                          <w:pPr>
                            <w:pStyle w:val="Textoindependiente"/>
                            <w:spacing w:before="2"/>
                            <w:ind w:left="1236" w:right="6" w:firstLine="144"/>
                            <w:rPr>
                              <w:rFonts w:ascii="Arial"/>
                            </w:rPr>
                          </w:pPr>
                          <w:r>
                            <w:rPr>
                              <w:rFonts w:ascii="Arial"/>
                            </w:rPr>
                            <w:t>Carrera 21B No.19-37 Edificio Jacomez Tel: (57) 7233761 Ext. 4510-4511-4512</w:t>
                          </w:r>
                        </w:p>
                        <w:p w14:paraId="3A4DBF01"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1">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9D701" id="_x0000_t202" coordsize="21600,21600" o:spt="202" path="m,l,21600r21600,l21600,xe">
              <v:stroke joinstyle="miter"/>
              <v:path gradientshapeok="t" o:connecttype="rect"/>
            </v:shapetype>
            <v:shape id="Text Box 8" o:spid="_x0000_s1035" type="#_x0000_t202" style="position:absolute;margin-left:264pt;margin-top:679.95pt;width:264.15pt;height:52.3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NTtA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" filled="f" stroked="f">
              <v:textbox inset="0,0,0,0">
                <w:txbxContent>
                  <w:p w14:paraId="34915798" w14:textId="77777777" w:rsidR="00415795" w:rsidRDefault="00415795">
                    <w:pPr>
                      <w:pStyle w:val="Textoindependiente"/>
                      <w:spacing w:before="13"/>
                      <w:ind w:left="3363"/>
                      <w:rPr>
                        <w:rFonts w:ascii="Arial"/>
                      </w:rPr>
                    </w:pPr>
                    <w:r>
                      <w:rPr>
                        <w:rFonts w:ascii="Arial"/>
                      </w:rPr>
                      <w:t>NIT: 891.280.000-3</w:t>
                    </w:r>
                  </w:p>
                  <w:p w14:paraId="46DA286D" w14:textId="77777777" w:rsidR="00415795" w:rsidRDefault="00415795">
                    <w:pPr>
                      <w:pStyle w:val="Textoindependiente"/>
                      <w:spacing w:before="2"/>
                      <w:ind w:left="1236" w:right="6" w:firstLine="144"/>
                      <w:rPr>
                        <w:rFonts w:ascii="Arial"/>
                      </w:rPr>
                    </w:pPr>
                    <w:r>
                      <w:rPr>
                        <w:rFonts w:ascii="Arial"/>
                      </w:rPr>
                      <w:t xml:space="preserve">Carrera 21B No.19-37 Edificio </w:t>
                    </w:r>
                    <w:proofErr w:type="spellStart"/>
                    <w:r>
                      <w:rPr>
                        <w:rFonts w:ascii="Arial"/>
                      </w:rPr>
                      <w:t>Jacomez</w:t>
                    </w:r>
                    <w:proofErr w:type="spellEnd"/>
                    <w:r>
                      <w:rPr>
                        <w:rFonts w:ascii="Arial"/>
                      </w:rPr>
                      <w:t xml:space="preserve"> Tel: (57) 7233761 Ext. 4510-4511-4512</w:t>
                    </w:r>
                  </w:p>
                  <w:p w14:paraId="3A4DBF01"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721728" behindDoc="1" locked="0" layoutInCell="1" allowOverlap="1" wp14:anchorId="72F7E4D6" wp14:editId="2B12CF05">
              <wp:simplePos x="0" y="0"/>
              <wp:positionH relativeFrom="page">
                <wp:posOffset>6512560</wp:posOffset>
              </wp:positionH>
              <wp:positionV relativeFrom="page">
                <wp:posOffset>9438640</wp:posOffset>
              </wp:positionV>
              <wp:extent cx="207010" cy="18224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0AC6"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E4D6" id="Text Box 7" o:spid="_x0000_s1036" type="#_x0000_t202" style="position:absolute;margin-left:512.8pt;margin-top:743.2pt;width:16.3pt;height:14.3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g1L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" filled="f" stroked="f">
              <v:textbox inset="0,0,0,0">
                <w:txbxContent>
                  <w:p w14:paraId="0B9F0AC6"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A00" w14:textId="792A6265" w:rsidR="00415795" w:rsidRDefault="00415795">
    <w:pPr>
      <w:pStyle w:val="Textoindependiente"/>
      <w:spacing w:line="14" w:lineRule="auto"/>
      <w:rPr>
        <w:sz w:val="20"/>
      </w:rPr>
    </w:pPr>
    <w:r>
      <w:rPr>
        <w:noProof/>
        <w:lang w:bidi="ar-SA"/>
      </w:rPr>
      <mc:AlternateContent>
        <mc:Choice Requires="wps">
          <w:drawing>
            <wp:anchor distT="0" distB="0" distL="114300" distR="114300" simplePos="0" relativeHeight="251725824" behindDoc="1" locked="0" layoutInCell="1" allowOverlap="1" wp14:anchorId="34CAC5F1" wp14:editId="6A0DA630">
              <wp:simplePos x="0" y="0"/>
              <wp:positionH relativeFrom="page">
                <wp:posOffset>5268595</wp:posOffset>
              </wp:positionH>
              <wp:positionV relativeFrom="page">
                <wp:posOffset>5719445</wp:posOffset>
              </wp:positionV>
              <wp:extent cx="3905250" cy="6642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C1C9" w14:textId="77777777" w:rsidR="00415795" w:rsidRDefault="00415795">
                          <w:pPr>
                            <w:pStyle w:val="Textoindependiente"/>
                            <w:spacing w:before="13" w:line="253" w:lineRule="exact"/>
                            <w:ind w:left="4230"/>
                            <w:rPr>
                              <w:rFonts w:ascii="Arial"/>
                            </w:rPr>
                          </w:pPr>
                          <w:r>
                            <w:rPr>
                              <w:rFonts w:ascii="Arial"/>
                            </w:rPr>
                            <w:t>NIT: 891.280.000-3</w:t>
                          </w:r>
                        </w:p>
                        <w:p w14:paraId="631B02D3" w14:textId="77777777" w:rsidR="00415795" w:rsidRDefault="00415795">
                          <w:pPr>
                            <w:pStyle w:val="Textoindependiente"/>
                            <w:ind w:left="20" w:right="6" w:firstLine="2227"/>
                            <w:rPr>
                              <w:rFonts w:ascii="Arial"/>
                            </w:rPr>
                          </w:pPr>
                          <w:r>
                            <w:rPr>
                              <w:rFonts w:ascii="Arial"/>
                            </w:rPr>
                            <w:t>Carrera 21B No.19-37 Edificio Jacomez Tel: (57) 7233761 Ext. 4510-4511-4512</w:t>
                          </w:r>
                        </w:p>
                        <w:p w14:paraId="1E484B72" w14:textId="77777777" w:rsidR="00415795" w:rsidRDefault="00415795">
                          <w:pPr>
                            <w:pStyle w:val="Textoindependiente"/>
                            <w:ind w:left="886"/>
                            <w:rPr>
                              <w:rFonts w:ascii="Arial" w:hAnsi="Arial"/>
                            </w:rPr>
                          </w:pPr>
                          <w:r>
                            <w:rPr>
                              <w:rFonts w:ascii="Arial" w:hAnsi="Arial"/>
                            </w:rPr>
                            <w:t xml:space="preserve">Correo electrónico: </w:t>
                          </w:r>
                          <w:hyperlink r:id="rId1">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AC5F1" id="_x0000_t202" coordsize="21600,21600" o:spt="202" path="m,l,21600r21600,l21600,xe">
              <v:stroke joinstyle="miter"/>
              <v:path gradientshapeok="t" o:connecttype="rect"/>
            </v:shapetype>
            <v:shape id="Text Box 5" o:spid="_x0000_s1038" type="#_x0000_t202" style="position:absolute;margin-left:414.85pt;margin-top:450.35pt;width:307.5pt;height:52.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" filled="f" stroked="f">
              <v:textbox inset="0,0,0,0">
                <w:txbxContent>
                  <w:p w14:paraId="1ED4C1C9" w14:textId="77777777" w:rsidR="00415795" w:rsidRDefault="00415795">
                    <w:pPr>
                      <w:pStyle w:val="Textoindependiente"/>
                      <w:spacing w:before="13" w:line="253" w:lineRule="exact"/>
                      <w:ind w:left="4230"/>
                      <w:rPr>
                        <w:rFonts w:ascii="Arial"/>
                      </w:rPr>
                    </w:pPr>
                    <w:r>
                      <w:rPr>
                        <w:rFonts w:ascii="Arial"/>
                      </w:rPr>
                      <w:t>NIT: 891.280.000-3</w:t>
                    </w:r>
                  </w:p>
                  <w:p w14:paraId="631B02D3" w14:textId="77777777" w:rsidR="00415795" w:rsidRDefault="00415795">
                    <w:pPr>
                      <w:pStyle w:val="Textoindependiente"/>
                      <w:ind w:left="20" w:right="6" w:firstLine="2227"/>
                      <w:rPr>
                        <w:rFonts w:ascii="Arial"/>
                      </w:rPr>
                    </w:pPr>
                    <w:r>
                      <w:rPr>
                        <w:rFonts w:ascii="Arial"/>
                      </w:rPr>
                      <w:t xml:space="preserve">Carrera 21B No.19-37 Edificio </w:t>
                    </w:r>
                    <w:proofErr w:type="spellStart"/>
                    <w:r>
                      <w:rPr>
                        <w:rFonts w:ascii="Arial"/>
                      </w:rPr>
                      <w:t>Jacomez</w:t>
                    </w:r>
                    <w:proofErr w:type="spellEnd"/>
                    <w:r>
                      <w:rPr>
                        <w:rFonts w:ascii="Arial"/>
                      </w:rPr>
                      <w:t xml:space="preserve"> Tel: (57) 7233761 Ext. 4510-4511-4512</w:t>
                    </w:r>
                  </w:p>
                  <w:p w14:paraId="1E484B72" w14:textId="77777777" w:rsidR="00415795" w:rsidRDefault="00415795">
                    <w:pPr>
                      <w:pStyle w:val="Textoindependiente"/>
                      <w:ind w:left="886"/>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726848" behindDoc="1" locked="0" layoutInCell="1" allowOverlap="1" wp14:anchorId="6368C829" wp14:editId="45D3B9B1">
              <wp:simplePos x="0" y="0"/>
              <wp:positionH relativeFrom="page">
                <wp:posOffset>8978265</wp:posOffset>
              </wp:positionH>
              <wp:positionV relativeFrom="page">
                <wp:posOffset>6522720</wp:posOffset>
              </wp:positionV>
              <wp:extent cx="206375" cy="18224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4F564"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8C829" id="Text Box 4" o:spid="_x0000_s1039" type="#_x0000_t202" style="position:absolute;margin-left:706.95pt;margin-top:513.6pt;width:16.25pt;height:14.3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gR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" filled="f" stroked="f">
              <v:textbox inset="0,0,0,0">
                <w:txbxContent>
                  <w:p w14:paraId="7D64F564"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9C74" w14:textId="65FE3E89" w:rsidR="00415795" w:rsidRDefault="00415795">
    <w:pPr>
      <w:pStyle w:val="Textoindependiente"/>
      <w:spacing w:line="14" w:lineRule="auto"/>
      <w:rPr>
        <w:sz w:val="20"/>
      </w:rPr>
    </w:pPr>
    <w:r>
      <w:rPr>
        <w:noProof/>
        <w:lang w:bidi="ar-SA"/>
      </w:rPr>
      <mc:AlternateContent>
        <mc:Choice Requires="wps">
          <w:drawing>
            <wp:anchor distT="0" distB="0" distL="114300" distR="114300" simplePos="0" relativeHeight="251730944" behindDoc="1" locked="0" layoutInCell="1" allowOverlap="1" wp14:anchorId="108B1494" wp14:editId="65B1F279">
              <wp:simplePos x="0" y="0"/>
              <wp:positionH relativeFrom="page">
                <wp:posOffset>3352800</wp:posOffset>
              </wp:positionH>
              <wp:positionV relativeFrom="page">
                <wp:posOffset>8635365</wp:posOffset>
              </wp:positionV>
              <wp:extent cx="3354705" cy="6642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B3DF" w14:textId="77777777" w:rsidR="00415795" w:rsidRDefault="00415795">
                          <w:pPr>
                            <w:pStyle w:val="Textoindependiente"/>
                            <w:spacing w:before="13"/>
                            <w:ind w:left="3363"/>
                            <w:rPr>
                              <w:rFonts w:ascii="Arial"/>
                            </w:rPr>
                          </w:pPr>
                          <w:r>
                            <w:rPr>
                              <w:rFonts w:ascii="Arial"/>
                            </w:rPr>
                            <w:t>NIT: 891.280.000-3</w:t>
                          </w:r>
                        </w:p>
                        <w:p w14:paraId="31217357" w14:textId="77777777" w:rsidR="00415795" w:rsidRDefault="00415795">
                          <w:pPr>
                            <w:pStyle w:val="Textoindependiente"/>
                            <w:spacing w:before="2"/>
                            <w:ind w:left="1236" w:right="6" w:firstLine="144"/>
                            <w:rPr>
                              <w:rFonts w:ascii="Arial"/>
                            </w:rPr>
                          </w:pPr>
                          <w:r>
                            <w:rPr>
                              <w:rFonts w:ascii="Arial"/>
                            </w:rPr>
                            <w:t>Carrera 21B No.19-37 Edificio Jacomez Tel: (57) 7233761 Ext. 4510-4511-4512</w:t>
                          </w:r>
                        </w:p>
                        <w:p w14:paraId="6B5297DC"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1">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B1494" id="_x0000_t202" coordsize="21600,21600" o:spt="202" path="m,l,21600r21600,l21600,xe">
              <v:stroke joinstyle="miter"/>
              <v:path gradientshapeok="t" o:connecttype="rect"/>
            </v:shapetype>
            <v:shape id="Text Box 2" o:spid="_x0000_s1041" type="#_x0000_t202" style="position:absolute;margin-left:264pt;margin-top:679.95pt;width:264.15pt;height:52.3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uDsw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" filled="f" stroked="f">
              <v:textbox inset="0,0,0,0">
                <w:txbxContent>
                  <w:p w14:paraId="75A0B3DF" w14:textId="77777777" w:rsidR="00415795" w:rsidRDefault="00415795">
                    <w:pPr>
                      <w:pStyle w:val="Textoindependiente"/>
                      <w:spacing w:before="13"/>
                      <w:ind w:left="3363"/>
                      <w:rPr>
                        <w:rFonts w:ascii="Arial"/>
                      </w:rPr>
                    </w:pPr>
                    <w:r>
                      <w:rPr>
                        <w:rFonts w:ascii="Arial"/>
                      </w:rPr>
                      <w:t>NIT: 891.280.000-3</w:t>
                    </w:r>
                  </w:p>
                  <w:p w14:paraId="31217357" w14:textId="77777777" w:rsidR="00415795" w:rsidRDefault="00415795">
                    <w:pPr>
                      <w:pStyle w:val="Textoindependiente"/>
                      <w:spacing w:before="2"/>
                      <w:ind w:left="1236" w:right="6" w:firstLine="144"/>
                      <w:rPr>
                        <w:rFonts w:ascii="Arial"/>
                      </w:rPr>
                    </w:pPr>
                    <w:r>
                      <w:rPr>
                        <w:rFonts w:ascii="Arial"/>
                      </w:rPr>
                      <w:t xml:space="preserve">Carrera 21B No.19-37 Edificio </w:t>
                    </w:r>
                    <w:proofErr w:type="spellStart"/>
                    <w:r>
                      <w:rPr>
                        <w:rFonts w:ascii="Arial"/>
                      </w:rPr>
                      <w:t>Jacomez</w:t>
                    </w:r>
                    <w:proofErr w:type="spellEnd"/>
                    <w:r>
                      <w:rPr>
                        <w:rFonts w:ascii="Arial"/>
                      </w:rPr>
                      <w:t xml:space="preserve"> Tel: (57) 7233761 Ext. 4510-4511-4512</w:t>
                    </w:r>
                  </w:p>
                  <w:p w14:paraId="6B5297DC" w14:textId="77777777" w:rsidR="00415795" w:rsidRDefault="0041579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731968" behindDoc="1" locked="0" layoutInCell="1" allowOverlap="1" wp14:anchorId="3D2F7566" wp14:editId="60B7AC6F">
              <wp:simplePos x="0" y="0"/>
              <wp:positionH relativeFrom="page">
                <wp:posOffset>6512560</wp:posOffset>
              </wp:positionH>
              <wp:positionV relativeFrom="page">
                <wp:posOffset>9438640</wp:posOffset>
              </wp:positionV>
              <wp:extent cx="206375" cy="18224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9F5A6"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F7566" id="Text Box 1" o:spid="_x0000_s1042" type="#_x0000_t202" style="position:absolute;margin-left:512.8pt;margin-top:743.2pt;width:16.25pt;height:14.3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trwIAAK8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" filled="f" stroked="f">
              <v:textbox inset="0,0,0,0">
                <w:txbxContent>
                  <w:p w14:paraId="3269F5A6" w14:textId="77777777" w:rsidR="00415795" w:rsidRDefault="00415795">
                    <w:pPr>
                      <w:pStyle w:val="Textoindependiente"/>
                      <w:spacing w:before="13"/>
                      <w:ind w:left="40"/>
                      <w:rPr>
                        <w:rFonts w:ascii="Arial"/>
                      </w:rPr>
                    </w:pPr>
                    <w:r>
                      <w:fldChar w:fldCharType="begin"/>
                    </w:r>
                    <w:r>
                      <w:rPr>
                        <w:rFonts w:ascii="Arial"/>
                      </w:rPr>
                      <w:instrText xml:space="preserve"> PAGE </w:instrText>
                    </w:r>
                    <w:r>
                      <w:fldChar w:fldCharType="separate"/>
                    </w:r>
                    <w:r w:rsidR="00E93F80">
                      <w:rPr>
                        <w:rFonts w:ascii="Arial"/>
                        <w:noProof/>
                      </w:rPr>
                      <w:t>19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1FAA" w14:textId="77777777" w:rsidR="00415795" w:rsidRDefault="00415795" w:rsidP="007B507D">
    <w:pPr>
      <w:pStyle w:val="Textoindependiente"/>
      <w:spacing w:before="13"/>
      <w:ind w:left="3363"/>
      <w:jc w:val="right"/>
      <w:rPr>
        <w:rFonts w:ascii="Arial"/>
      </w:rPr>
    </w:pPr>
    <w:r>
      <w:rPr>
        <w:rFonts w:ascii="Arial"/>
      </w:rPr>
      <w:t>NIT: 891.280.000-3</w:t>
    </w:r>
  </w:p>
  <w:p w14:paraId="59AB25F6" w14:textId="77777777" w:rsidR="00415795" w:rsidRDefault="00415795" w:rsidP="007B507D">
    <w:pPr>
      <w:pStyle w:val="Textoindependiente"/>
      <w:spacing w:before="2"/>
      <w:ind w:left="1236" w:right="6" w:firstLine="144"/>
      <w:jc w:val="right"/>
      <w:rPr>
        <w:rFonts w:ascii="Arial"/>
      </w:rPr>
    </w:pPr>
    <w:r>
      <w:rPr>
        <w:rFonts w:ascii="Arial"/>
      </w:rPr>
      <w:t xml:space="preserve">Carrera 21B No.19-37 Edificio Jacomez </w:t>
    </w:r>
  </w:p>
  <w:p w14:paraId="65E97507" w14:textId="2C587C74" w:rsidR="00415795" w:rsidRDefault="00415795" w:rsidP="007B507D">
    <w:pPr>
      <w:pStyle w:val="Textoindependiente"/>
      <w:spacing w:before="2"/>
      <w:ind w:left="1236" w:right="6" w:firstLine="144"/>
      <w:jc w:val="right"/>
      <w:rPr>
        <w:rFonts w:ascii="Arial"/>
      </w:rPr>
    </w:pPr>
    <w:r>
      <w:rPr>
        <w:rFonts w:ascii="Arial"/>
      </w:rPr>
      <w:t>Tel: (57) 7233761 Ext. 4510-4511-4512</w:t>
    </w:r>
  </w:p>
  <w:p w14:paraId="4106C2E9" w14:textId="483B7731" w:rsidR="00415795" w:rsidRPr="001620D8" w:rsidRDefault="00415795" w:rsidP="007B507D">
    <w:pPr>
      <w:pStyle w:val="Textoindependiente"/>
      <w:spacing w:before="13"/>
      <w:ind w:left="3363"/>
      <w:jc w:val="right"/>
    </w:pPr>
    <w:r>
      <w:rPr>
        <w:rFonts w:ascii="Arial" w:hAnsi="Arial"/>
      </w:rPr>
      <w:t xml:space="preserve">Correo electrónico: </w:t>
    </w:r>
    <w:hyperlink r:id="rId1">
      <w:r>
        <w:rPr>
          <w:rFonts w:ascii="Arial" w:hAnsi="Arial"/>
          <w:color w:val="0000FF"/>
          <w:u w:val="single" w:color="0000FF"/>
        </w:rPr>
        <w:t>gestiondocumental@pasto.gov.co</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C9B9" w14:textId="77777777" w:rsidR="00907C0C" w:rsidRDefault="00907C0C" w:rsidP="00456FF7">
      <w:r>
        <w:separator/>
      </w:r>
    </w:p>
  </w:footnote>
  <w:footnote w:type="continuationSeparator" w:id="0">
    <w:p w14:paraId="0EA59BDF" w14:textId="77777777" w:rsidR="00907C0C" w:rsidRDefault="00907C0C" w:rsidP="00456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840A" w14:textId="77777777" w:rsidR="00415795" w:rsidRDefault="00415795">
    <w:pPr>
      <w:pStyle w:val="Textoindependiente"/>
      <w:spacing w:line="14" w:lineRule="auto"/>
      <w:rPr>
        <w:sz w:val="20"/>
      </w:rPr>
    </w:pPr>
    <w:r>
      <w:rPr>
        <w:noProof/>
        <w:lang w:bidi="ar-SA"/>
      </w:rPr>
      <w:drawing>
        <wp:anchor distT="0" distB="0" distL="0" distR="0" simplePos="0" relativeHeight="251714560" behindDoc="1" locked="0" layoutInCell="1" allowOverlap="1" wp14:anchorId="06B7BD3D" wp14:editId="51E37EFD">
          <wp:simplePos x="0" y="0"/>
          <wp:positionH relativeFrom="page">
            <wp:posOffset>769619</wp:posOffset>
          </wp:positionH>
          <wp:positionV relativeFrom="page">
            <wp:posOffset>577215</wp:posOffset>
          </wp:positionV>
          <wp:extent cx="2286000" cy="5645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bidi="ar-SA"/>
      </w:rPr>
      <mc:AlternateContent>
        <mc:Choice Requires="wps">
          <w:drawing>
            <wp:anchor distT="0" distB="0" distL="114300" distR="114300" simplePos="0" relativeHeight="251715584" behindDoc="1" locked="0" layoutInCell="1" allowOverlap="1" wp14:anchorId="1F8B81BC" wp14:editId="45FCCA42">
              <wp:simplePos x="0" y="0"/>
              <wp:positionH relativeFrom="page">
                <wp:posOffset>3909060</wp:posOffset>
              </wp:positionH>
              <wp:positionV relativeFrom="page">
                <wp:posOffset>633730</wp:posOffset>
              </wp:positionV>
              <wp:extent cx="2794635" cy="16573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175D7"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B81BC" id="_x0000_t202" coordsize="21600,21600" o:spt="202" path="m,l,21600r21600,l21600,xe">
              <v:stroke joinstyle="miter"/>
              <v:path gradientshapeok="t" o:connecttype="rect"/>
            </v:shapetype>
            <v:shape id="Text Box 11" o:spid="_x0000_s1033" type="#_x0000_t202" style="position:absolute;margin-left:307.8pt;margin-top:49.9pt;width:220.05pt;height:13.0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" filled="f" stroked="f">
              <v:textbox inset="0,0,0,0">
                <w:txbxContent>
                  <w:p w14:paraId="27A175D7"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DB8A" w14:textId="77777777" w:rsidR="00415795" w:rsidRDefault="00415795">
    <w:pPr>
      <w:pStyle w:val="Textoindependiente"/>
      <w:spacing w:line="14" w:lineRule="auto"/>
      <w:rPr>
        <w:sz w:val="20"/>
      </w:rPr>
    </w:pPr>
    <w:r>
      <w:rPr>
        <w:noProof/>
        <w:lang w:bidi="ar-SA"/>
      </w:rPr>
      <w:drawing>
        <wp:anchor distT="0" distB="0" distL="0" distR="0" simplePos="0" relativeHeight="251722752" behindDoc="1" locked="0" layoutInCell="1" allowOverlap="1" wp14:anchorId="0B9CAE3D" wp14:editId="14D50F36">
          <wp:simplePos x="0" y="0"/>
          <wp:positionH relativeFrom="page">
            <wp:posOffset>589915</wp:posOffset>
          </wp:positionH>
          <wp:positionV relativeFrom="page">
            <wp:posOffset>577215</wp:posOffset>
          </wp:positionV>
          <wp:extent cx="2286000" cy="564515"/>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bidi="ar-SA"/>
      </w:rPr>
      <mc:AlternateContent>
        <mc:Choice Requires="wps">
          <w:drawing>
            <wp:anchor distT="0" distB="0" distL="114300" distR="114300" simplePos="0" relativeHeight="251723776" behindDoc="1" locked="0" layoutInCell="1" allowOverlap="1" wp14:anchorId="4CB5552C" wp14:editId="6391488E">
              <wp:simplePos x="0" y="0"/>
              <wp:positionH relativeFrom="page">
                <wp:posOffset>6375400</wp:posOffset>
              </wp:positionH>
              <wp:positionV relativeFrom="page">
                <wp:posOffset>633730</wp:posOffset>
              </wp:positionV>
              <wp:extent cx="2794635"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A1967"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5552C" id="_x0000_t202" coordsize="21600,21600" o:spt="202" path="m,l,21600r21600,l21600,xe">
              <v:stroke joinstyle="miter"/>
              <v:path gradientshapeok="t" o:connecttype="rect"/>
            </v:shapetype>
            <v:shape id="_x0000_s1037" type="#_x0000_t202" style="position:absolute;margin-left:502pt;margin-top:49.9pt;width:220.05pt;height:13.0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PlsA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" filled="f" stroked="f">
              <v:textbox inset="0,0,0,0">
                <w:txbxContent>
                  <w:p w14:paraId="420A1967"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8DEA" w14:textId="77777777" w:rsidR="00415795" w:rsidRDefault="00415795">
    <w:pPr>
      <w:pStyle w:val="Textoindependiente"/>
      <w:spacing w:line="14" w:lineRule="auto"/>
      <w:rPr>
        <w:sz w:val="20"/>
      </w:rPr>
    </w:pPr>
    <w:r>
      <w:rPr>
        <w:noProof/>
        <w:lang w:bidi="ar-SA"/>
      </w:rPr>
      <w:drawing>
        <wp:anchor distT="0" distB="0" distL="0" distR="0" simplePos="0" relativeHeight="251727872" behindDoc="1" locked="0" layoutInCell="1" allowOverlap="1" wp14:anchorId="66878B3F" wp14:editId="78F5E8D1">
          <wp:simplePos x="0" y="0"/>
          <wp:positionH relativeFrom="page">
            <wp:posOffset>769619</wp:posOffset>
          </wp:positionH>
          <wp:positionV relativeFrom="page">
            <wp:posOffset>577215</wp:posOffset>
          </wp:positionV>
          <wp:extent cx="2286000" cy="56451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bidi="ar-SA"/>
      </w:rPr>
      <mc:AlternateContent>
        <mc:Choice Requires="wps">
          <w:drawing>
            <wp:anchor distT="0" distB="0" distL="114300" distR="114300" simplePos="0" relativeHeight="251728896" behindDoc="1" locked="0" layoutInCell="1" allowOverlap="1" wp14:anchorId="0CF1A093" wp14:editId="2CA9EA9D">
              <wp:simplePos x="0" y="0"/>
              <wp:positionH relativeFrom="page">
                <wp:posOffset>3909060</wp:posOffset>
              </wp:positionH>
              <wp:positionV relativeFrom="page">
                <wp:posOffset>633730</wp:posOffset>
              </wp:positionV>
              <wp:extent cx="2794635"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5F83"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1A093" id="_x0000_t202" coordsize="21600,21600" o:spt="202" path="m,l,21600r21600,l21600,xe">
              <v:stroke joinstyle="miter"/>
              <v:path gradientshapeok="t" o:connecttype="rect"/>
            </v:shapetype>
            <v:shape id="Text Box 3" o:spid="_x0000_s1040" type="#_x0000_t202" style="position:absolute;margin-left:307.8pt;margin-top:49.9pt;width:220.05pt;height:13.0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aisA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" filled="f" stroked="f">
              <v:textbox inset="0,0,0,0">
                <w:txbxContent>
                  <w:p w14:paraId="638E5F83" w14:textId="77777777" w:rsidR="00415795" w:rsidRPr="00BC372C" w:rsidRDefault="00415795">
                    <w:pPr>
                      <w:spacing w:line="245" w:lineRule="exact"/>
                      <w:ind w:left="20"/>
                      <w:rPr>
                        <w:rFonts w:ascii="Calibri" w:hAnsi="Calibri"/>
                        <w:b/>
                        <w:lang w:val="es-CO"/>
                      </w:rPr>
                    </w:pPr>
                    <w:r w:rsidRPr="00BC372C">
                      <w:rPr>
                        <w:rFonts w:ascii="Calibri" w:hAnsi="Calibri"/>
                        <w:b/>
                        <w:lang w:val="es-CO"/>
                      </w:rPr>
                      <w:t>OFICINA DE ARCHIVO Y GESTIÓN DOCUMENTAL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1A0B" w14:textId="1FDBA23D" w:rsidR="00415795" w:rsidRDefault="00907C0C" w:rsidP="00456FF7">
    <w:pPr>
      <w:pStyle w:val="Encabezado"/>
    </w:pPr>
    <w:r>
      <w:rPr>
        <w:noProof/>
        <w:lang w:val="es-CO" w:eastAsia="es-CO"/>
      </w:rPr>
      <w:pict w14:anchorId="33C84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3" o:spid="_x0000_s1053" type="#_x0000_t75" style="position:absolute;margin-left:0;margin-top:0;width:402.7pt;height:376.8pt;z-index:-251643904;mso-position-horizontal:center;mso-position-horizontal-relative:margin;mso-position-vertical:center;mso-position-vertical-relative:margin" o:allowincell="f">
          <v:imagedata r:id="rId1" o:title="Colibri BN 79" gain="19661f" blacklevel="22938f"/>
          <w10:wrap anchorx="margin" anchory="margin"/>
        </v:shape>
      </w:pict>
    </w:r>
    <w:r w:rsidR="00415795">
      <w:rPr>
        <w:noProof/>
        <w:lang w:val="es-ES" w:eastAsia="es-ES"/>
      </w:rPr>
      <w:drawing>
        <wp:anchor distT="0" distB="0" distL="114300" distR="114300" simplePos="0" relativeHeight="251670528" behindDoc="1" locked="0" layoutInCell="0" allowOverlap="1" wp14:anchorId="245E4996" wp14:editId="2F31AD8C">
          <wp:simplePos x="0" y="0"/>
          <wp:positionH relativeFrom="margin">
            <wp:align>center</wp:align>
          </wp:positionH>
          <wp:positionV relativeFrom="margin">
            <wp:align>center</wp:align>
          </wp:positionV>
          <wp:extent cx="4864735" cy="453517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864735" cy="4535170"/>
                  </a:xfrm>
                  <a:prstGeom prst="rect">
                    <a:avLst/>
                  </a:prstGeom>
                  <a:noFill/>
                </pic:spPr>
              </pic:pic>
            </a:graphicData>
          </a:graphic>
          <wp14:sizeRelH relativeFrom="page">
            <wp14:pctWidth>0</wp14:pctWidth>
          </wp14:sizeRelH>
          <wp14:sizeRelV relativeFrom="page">
            <wp14:pctHeight>0</wp14:pctHeight>
          </wp14:sizeRelV>
        </wp:anchor>
      </w:drawing>
    </w:r>
    <w:r w:rsidR="00415795">
      <w:rPr>
        <w:noProof/>
        <w:lang w:val="es-ES" w:eastAsia="es-ES"/>
      </w:rPr>
      <w:drawing>
        <wp:anchor distT="0" distB="0" distL="114300" distR="114300" simplePos="0" relativeHeight="251668480" behindDoc="1" locked="0" layoutInCell="0" allowOverlap="1" wp14:anchorId="5039BAFC" wp14:editId="29061269">
          <wp:simplePos x="0" y="0"/>
          <wp:positionH relativeFrom="margin">
            <wp:align>center</wp:align>
          </wp:positionH>
          <wp:positionV relativeFrom="margin">
            <wp:align>center</wp:align>
          </wp:positionV>
          <wp:extent cx="5117465" cy="478536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117465" cy="47853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CA98" w14:textId="75F83DEA" w:rsidR="00415795" w:rsidRPr="00886F52" w:rsidRDefault="00415795" w:rsidP="00456FF7">
    <w:r>
      <w:rPr>
        <w:noProof/>
        <w:lang w:val="es-ES" w:eastAsia="es-ES"/>
      </w:rPr>
      <w:drawing>
        <wp:anchor distT="0" distB="0" distL="114300" distR="114300" simplePos="0" relativeHeight="251710464" behindDoc="1" locked="0" layoutInCell="1" allowOverlap="1" wp14:anchorId="51C737ED" wp14:editId="62B96BE4">
          <wp:simplePos x="0" y="0"/>
          <wp:positionH relativeFrom="page">
            <wp:align>left</wp:align>
          </wp:positionH>
          <wp:positionV relativeFrom="page">
            <wp:align>top</wp:align>
          </wp:positionV>
          <wp:extent cx="7756697" cy="1258784"/>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caldia encabezados membrete-6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1754" cy="1287193"/>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380" w14:textId="77777777" w:rsidR="00415795" w:rsidRDefault="00907C0C" w:rsidP="00456FF7">
    <w:pPr>
      <w:pStyle w:val="Encabezado"/>
    </w:pPr>
    <w:r>
      <w:rPr>
        <w:noProof/>
        <w:lang w:val="es-CO" w:eastAsia="es-CO"/>
      </w:rPr>
      <w:pict w14:anchorId="6182B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2" o:spid="_x0000_s1052" type="#_x0000_t75" style="position:absolute;margin-left:0;margin-top:0;width:402.7pt;height:376.8pt;z-index:-251644928;mso-position-horizontal:center;mso-position-horizontal-relative:margin;mso-position-vertical:center;mso-position-vertical-relative:margin" o:allowincell="f">
          <v:imagedata r:id="rId1" o:title="Colibri BN 7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A53"/>
    <w:multiLevelType w:val="multilevel"/>
    <w:tmpl w:val="4320A62A"/>
    <w:lvl w:ilvl="0">
      <w:start w:val="1"/>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8640" w:hanging="1800"/>
      </w:pPr>
      <w:rPr>
        <w:rFonts w:hint="default"/>
      </w:rPr>
    </w:lvl>
  </w:abstractNum>
  <w:abstractNum w:abstractNumId="1" w15:restartNumberingAfterBreak="0">
    <w:nsid w:val="04C80A42"/>
    <w:multiLevelType w:val="hybridMultilevel"/>
    <w:tmpl w:val="52B435F8"/>
    <w:lvl w:ilvl="0" w:tplc="E6B8C990">
      <w:numFmt w:val="bullet"/>
      <w:lvlText w:val=""/>
      <w:lvlJc w:val="left"/>
      <w:pPr>
        <w:ind w:left="826" w:hanging="360"/>
      </w:pPr>
      <w:rPr>
        <w:rFonts w:ascii="Wingdings" w:eastAsia="Wingdings" w:hAnsi="Wingdings" w:cs="Wingdings" w:hint="default"/>
        <w:w w:val="100"/>
        <w:sz w:val="18"/>
        <w:szCs w:val="18"/>
        <w:lang w:val="es-ES" w:eastAsia="es-ES" w:bidi="es-ES"/>
      </w:rPr>
    </w:lvl>
    <w:lvl w:ilvl="1" w:tplc="14A07C2C">
      <w:numFmt w:val="bullet"/>
      <w:lvlText w:val="•"/>
      <w:lvlJc w:val="left"/>
      <w:pPr>
        <w:ind w:left="1417" w:hanging="360"/>
      </w:pPr>
      <w:rPr>
        <w:rFonts w:hint="default"/>
        <w:lang w:val="es-ES" w:eastAsia="es-ES" w:bidi="es-ES"/>
      </w:rPr>
    </w:lvl>
    <w:lvl w:ilvl="2" w:tplc="2DD46894">
      <w:numFmt w:val="bullet"/>
      <w:lvlText w:val="•"/>
      <w:lvlJc w:val="left"/>
      <w:pPr>
        <w:ind w:left="2015" w:hanging="360"/>
      </w:pPr>
      <w:rPr>
        <w:rFonts w:hint="default"/>
        <w:lang w:val="es-ES" w:eastAsia="es-ES" w:bidi="es-ES"/>
      </w:rPr>
    </w:lvl>
    <w:lvl w:ilvl="3" w:tplc="8898A066">
      <w:numFmt w:val="bullet"/>
      <w:lvlText w:val="•"/>
      <w:lvlJc w:val="left"/>
      <w:pPr>
        <w:ind w:left="2612" w:hanging="360"/>
      </w:pPr>
      <w:rPr>
        <w:rFonts w:hint="default"/>
        <w:lang w:val="es-ES" w:eastAsia="es-ES" w:bidi="es-ES"/>
      </w:rPr>
    </w:lvl>
    <w:lvl w:ilvl="4" w:tplc="FADA48C6">
      <w:numFmt w:val="bullet"/>
      <w:lvlText w:val="•"/>
      <w:lvlJc w:val="left"/>
      <w:pPr>
        <w:ind w:left="3210" w:hanging="360"/>
      </w:pPr>
      <w:rPr>
        <w:rFonts w:hint="default"/>
        <w:lang w:val="es-ES" w:eastAsia="es-ES" w:bidi="es-ES"/>
      </w:rPr>
    </w:lvl>
    <w:lvl w:ilvl="5" w:tplc="430CA52A">
      <w:numFmt w:val="bullet"/>
      <w:lvlText w:val="•"/>
      <w:lvlJc w:val="left"/>
      <w:pPr>
        <w:ind w:left="3807" w:hanging="360"/>
      </w:pPr>
      <w:rPr>
        <w:rFonts w:hint="default"/>
        <w:lang w:val="es-ES" w:eastAsia="es-ES" w:bidi="es-ES"/>
      </w:rPr>
    </w:lvl>
    <w:lvl w:ilvl="6" w:tplc="B3427804">
      <w:numFmt w:val="bullet"/>
      <w:lvlText w:val="•"/>
      <w:lvlJc w:val="left"/>
      <w:pPr>
        <w:ind w:left="4405" w:hanging="360"/>
      </w:pPr>
      <w:rPr>
        <w:rFonts w:hint="default"/>
        <w:lang w:val="es-ES" w:eastAsia="es-ES" w:bidi="es-ES"/>
      </w:rPr>
    </w:lvl>
    <w:lvl w:ilvl="7" w:tplc="A600CD88">
      <w:numFmt w:val="bullet"/>
      <w:lvlText w:val="•"/>
      <w:lvlJc w:val="left"/>
      <w:pPr>
        <w:ind w:left="5002" w:hanging="360"/>
      </w:pPr>
      <w:rPr>
        <w:rFonts w:hint="default"/>
        <w:lang w:val="es-ES" w:eastAsia="es-ES" w:bidi="es-ES"/>
      </w:rPr>
    </w:lvl>
    <w:lvl w:ilvl="8" w:tplc="5036A4AA">
      <w:numFmt w:val="bullet"/>
      <w:lvlText w:val="•"/>
      <w:lvlJc w:val="left"/>
      <w:pPr>
        <w:ind w:left="5600" w:hanging="360"/>
      </w:pPr>
      <w:rPr>
        <w:rFonts w:hint="default"/>
        <w:lang w:val="es-ES" w:eastAsia="es-ES" w:bidi="es-ES"/>
      </w:rPr>
    </w:lvl>
  </w:abstractNum>
  <w:abstractNum w:abstractNumId="2" w15:restartNumberingAfterBreak="0">
    <w:nsid w:val="04E7548E"/>
    <w:multiLevelType w:val="hybridMultilevel"/>
    <w:tmpl w:val="34ECBE62"/>
    <w:lvl w:ilvl="0" w:tplc="4B4AA6D2">
      <w:numFmt w:val="bullet"/>
      <w:lvlText w:val=""/>
      <w:lvlJc w:val="left"/>
      <w:pPr>
        <w:ind w:left="1622" w:hanging="360"/>
      </w:pPr>
      <w:rPr>
        <w:rFonts w:ascii="Wingdings" w:eastAsia="Wingdings" w:hAnsi="Wingdings" w:cs="Wingdings" w:hint="default"/>
        <w:w w:val="100"/>
        <w:sz w:val="22"/>
        <w:szCs w:val="22"/>
        <w:lang w:val="es-ES" w:eastAsia="es-ES" w:bidi="es-ES"/>
      </w:rPr>
    </w:lvl>
    <w:lvl w:ilvl="1" w:tplc="58F07A98">
      <w:numFmt w:val="bullet"/>
      <w:lvlText w:val="•"/>
      <w:lvlJc w:val="left"/>
      <w:pPr>
        <w:ind w:left="2516" w:hanging="360"/>
      </w:pPr>
      <w:rPr>
        <w:rFonts w:hint="default"/>
        <w:lang w:val="es-ES" w:eastAsia="es-ES" w:bidi="es-ES"/>
      </w:rPr>
    </w:lvl>
    <w:lvl w:ilvl="2" w:tplc="A0205D5A">
      <w:numFmt w:val="bullet"/>
      <w:lvlText w:val="•"/>
      <w:lvlJc w:val="left"/>
      <w:pPr>
        <w:ind w:left="3412" w:hanging="360"/>
      </w:pPr>
      <w:rPr>
        <w:rFonts w:hint="default"/>
        <w:lang w:val="es-ES" w:eastAsia="es-ES" w:bidi="es-ES"/>
      </w:rPr>
    </w:lvl>
    <w:lvl w:ilvl="3" w:tplc="A62421E0">
      <w:numFmt w:val="bullet"/>
      <w:lvlText w:val="•"/>
      <w:lvlJc w:val="left"/>
      <w:pPr>
        <w:ind w:left="4308" w:hanging="360"/>
      </w:pPr>
      <w:rPr>
        <w:rFonts w:hint="default"/>
        <w:lang w:val="es-ES" w:eastAsia="es-ES" w:bidi="es-ES"/>
      </w:rPr>
    </w:lvl>
    <w:lvl w:ilvl="4" w:tplc="E6722088">
      <w:numFmt w:val="bullet"/>
      <w:lvlText w:val="•"/>
      <w:lvlJc w:val="left"/>
      <w:pPr>
        <w:ind w:left="5204" w:hanging="360"/>
      </w:pPr>
      <w:rPr>
        <w:rFonts w:hint="default"/>
        <w:lang w:val="es-ES" w:eastAsia="es-ES" w:bidi="es-ES"/>
      </w:rPr>
    </w:lvl>
    <w:lvl w:ilvl="5" w:tplc="42120560">
      <w:numFmt w:val="bullet"/>
      <w:lvlText w:val="•"/>
      <w:lvlJc w:val="left"/>
      <w:pPr>
        <w:ind w:left="6100" w:hanging="360"/>
      </w:pPr>
      <w:rPr>
        <w:rFonts w:hint="default"/>
        <w:lang w:val="es-ES" w:eastAsia="es-ES" w:bidi="es-ES"/>
      </w:rPr>
    </w:lvl>
    <w:lvl w:ilvl="6" w:tplc="A640969C">
      <w:numFmt w:val="bullet"/>
      <w:lvlText w:val="•"/>
      <w:lvlJc w:val="left"/>
      <w:pPr>
        <w:ind w:left="6996" w:hanging="360"/>
      </w:pPr>
      <w:rPr>
        <w:rFonts w:hint="default"/>
        <w:lang w:val="es-ES" w:eastAsia="es-ES" w:bidi="es-ES"/>
      </w:rPr>
    </w:lvl>
    <w:lvl w:ilvl="7" w:tplc="6444F534">
      <w:numFmt w:val="bullet"/>
      <w:lvlText w:val="•"/>
      <w:lvlJc w:val="left"/>
      <w:pPr>
        <w:ind w:left="7892" w:hanging="360"/>
      </w:pPr>
      <w:rPr>
        <w:rFonts w:hint="default"/>
        <w:lang w:val="es-ES" w:eastAsia="es-ES" w:bidi="es-ES"/>
      </w:rPr>
    </w:lvl>
    <w:lvl w:ilvl="8" w:tplc="956A9814">
      <w:numFmt w:val="bullet"/>
      <w:lvlText w:val="•"/>
      <w:lvlJc w:val="left"/>
      <w:pPr>
        <w:ind w:left="8788" w:hanging="360"/>
      </w:pPr>
      <w:rPr>
        <w:rFonts w:hint="default"/>
        <w:lang w:val="es-ES" w:eastAsia="es-ES" w:bidi="es-ES"/>
      </w:rPr>
    </w:lvl>
  </w:abstractNum>
  <w:abstractNum w:abstractNumId="3" w15:restartNumberingAfterBreak="0">
    <w:nsid w:val="0D2C0A06"/>
    <w:multiLevelType w:val="hybridMultilevel"/>
    <w:tmpl w:val="5B44C6A4"/>
    <w:lvl w:ilvl="0" w:tplc="02024B94">
      <w:numFmt w:val="bullet"/>
      <w:lvlText w:val=""/>
      <w:lvlJc w:val="left"/>
      <w:pPr>
        <w:ind w:left="826" w:hanging="360"/>
      </w:pPr>
      <w:rPr>
        <w:rFonts w:ascii="Wingdings" w:eastAsia="Wingdings" w:hAnsi="Wingdings" w:cs="Wingdings" w:hint="default"/>
        <w:w w:val="100"/>
        <w:sz w:val="18"/>
        <w:szCs w:val="18"/>
        <w:lang w:val="es-ES" w:eastAsia="es-ES" w:bidi="es-ES"/>
      </w:rPr>
    </w:lvl>
    <w:lvl w:ilvl="1" w:tplc="C270CD0E">
      <w:numFmt w:val="bullet"/>
      <w:lvlText w:val="•"/>
      <w:lvlJc w:val="left"/>
      <w:pPr>
        <w:ind w:left="1417" w:hanging="360"/>
      </w:pPr>
      <w:rPr>
        <w:rFonts w:hint="default"/>
        <w:lang w:val="es-ES" w:eastAsia="es-ES" w:bidi="es-ES"/>
      </w:rPr>
    </w:lvl>
    <w:lvl w:ilvl="2" w:tplc="1610AA44">
      <w:numFmt w:val="bullet"/>
      <w:lvlText w:val="•"/>
      <w:lvlJc w:val="left"/>
      <w:pPr>
        <w:ind w:left="2015" w:hanging="360"/>
      </w:pPr>
      <w:rPr>
        <w:rFonts w:hint="default"/>
        <w:lang w:val="es-ES" w:eastAsia="es-ES" w:bidi="es-ES"/>
      </w:rPr>
    </w:lvl>
    <w:lvl w:ilvl="3" w:tplc="6428BA12">
      <w:numFmt w:val="bullet"/>
      <w:lvlText w:val="•"/>
      <w:lvlJc w:val="left"/>
      <w:pPr>
        <w:ind w:left="2612" w:hanging="360"/>
      </w:pPr>
      <w:rPr>
        <w:rFonts w:hint="default"/>
        <w:lang w:val="es-ES" w:eastAsia="es-ES" w:bidi="es-ES"/>
      </w:rPr>
    </w:lvl>
    <w:lvl w:ilvl="4" w:tplc="D01EA254">
      <w:numFmt w:val="bullet"/>
      <w:lvlText w:val="•"/>
      <w:lvlJc w:val="left"/>
      <w:pPr>
        <w:ind w:left="3210" w:hanging="360"/>
      </w:pPr>
      <w:rPr>
        <w:rFonts w:hint="default"/>
        <w:lang w:val="es-ES" w:eastAsia="es-ES" w:bidi="es-ES"/>
      </w:rPr>
    </w:lvl>
    <w:lvl w:ilvl="5" w:tplc="FEBABCC4">
      <w:numFmt w:val="bullet"/>
      <w:lvlText w:val="•"/>
      <w:lvlJc w:val="left"/>
      <w:pPr>
        <w:ind w:left="3807" w:hanging="360"/>
      </w:pPr>
      <w:rPr>
        <w:rFonts w:hint="default"/>
        <w:lang w:val="es-ES" w:eastAsia="es-ES" w:bidi="es-ES"/>
      </w:rPr>
    </w:lvl>
    <w:lvl w:ilvl="6" w:tplc="39CA8324">
      <w:numFmt w:val="bullet"/>
      <w:lvlText w:val="•"/>
      <w:lvlJc w:val="left"/>
      <w:pPr>
        <w:ind w:left="4405" w:hanging="360"/>
      </w:pPr>
      <w:rPr>
        <w:rFonts w:hint="default"/>
        <w:lang w:val="es-ES" w:eastAsia="es-ES" w:bidi="es-ES"/>
      </w:rPr>
    </w:lvl>
    <w:lvl w:ilvl="7" w:tplc="9C1433D8">
      <w:numFmt w:val="bullet"/>
      <w:lvlText w:val="•"/>
      <w:lvlJc w:val="left"/>
      <w:pPr>
        <w:ind w:left="5002" w:hanging="360"/>
      </w:pPr>
      <w:rPr>
        <w:rFonts w:hint="default"/>
        <w:lang w:val="es-ES" w:eastAsia="es-ES" w:bidi="es-ES"/>
      </w:rPr>
    </w:lvl>
    <w:lvl w:ilvl="8" w:tplc="5FEA330A">
      <w:numFmt w:val="bullet"/>
      <w:lvlText w:val="•"/>
      <w:lvlJc w:val="left"/>
      <w:pPr>
        <w:ind w:left="5600" w:hanging="360"/>
      </w:pPr>
      <w:rPr>
        <w:rFonts w:hint="default"/>
        <w:lang w:val="es-ES" w:eastAsia="es-ES" w:bidi="es-ES"/>
      </w:rPr>
    </w:lvl>
  </w:abstractNum>
  <w:abstractNum w:abstractNumId="4" w15:restartNumberingAfterBreak="0">
    <w:nsid w:val="0E685532"/>
    <w:multiLevelType w:val="hybridMultilevel"/>
    <w:tmpl w:val="30F44B30"/>
    <w:lvl w:ilvl="0" w:tplc="F2A65E12">
      <w:numFmt w:val="bullet"/>
      <w:lvlText w:val=""/>
      <w:lvlJc w:val="left"/>
      <w:pPr>
        <w:ind w:left="826" w:hanging="360"/>
      </w:pPr>
      <w:rPr>
        <w:rFonts w:ascii="Wingdings" w:eastAsia="Wingdings" w:hAnsi="Wingdings" w:cs="Wingdings" w:hint="default"/>
        <w:w w:val="100"/>
        <w:sz w:val="18"/>
        <w:szCs w:val="18"/>
        <w:lang w:val="es-ES" w:eastAsia="es-ES" w:bidi="es-ES"/>
      </w:rPr>
    </w:lvl>
    <w:lvl w:ilvl="1" w:tplc="46FC8566">
      <w:numFmt w:val="bullet"/>
      <w:lvlText w:val="•"/>
      <w:lvlJc w:val="left"/>
      <w:pPr>
        <w:ind w:left="1417" w:hanging="360"/>
      </w:pPr>
      <w:rPr>
        <w:rFonts w:hint="default"/>
        <w:lang w:val="es-ES" w:eastAsia="es-ES" w:bidi="es-ES"/>
      </w:rPr>
    </w:lvl>
    <w:lvl w:ilvl="2" w:tplc="FB86D3B2">
      <w:numFmt w:val="bullet"/>
      <w:lvlText w:val="•"/>
      <w:lvlJc w:val="left"/>
      <w:pPr>
        <w:ind w:left="2015" w:hanging="360"/>
      </w:pPr>
      <w:rPr>
        <w:rFonts w:hint="default"/>
        <w:lang w:val="es-ES" w:eastAsia="es-ES" w:bidi="es-ES"/>
      </w:rPr>
    </w:lvl>
    <w:lvl w:ilvl="3" w:tplc="CA36273E">
      <w:numFmt w:val="bullet"/>
      <w:lvlText w:val="•"/>
      <w:lvlJc w:val="left"/>
      <w:pPr>
        <w:ind w:left="2612" w:hanging="360"/>
      </w:pPr>
      <w:rPr>
        <w:rFonts w:hint="default"/>
        <w:lang w:val="es-ES" w:eastAsia="es-ES" w:bidi="es-ES"/>
      </w:rPr>
    </w:lvl>
    <w:lvl w:ilvl="4" w:tplc="BA1AF356">
      <w:numFmt w:val="bullet"/>
      <w:lvlText w:val="•"/>
      <w:lvlJc w:val="left"/>
      <w:pPr>
        <w:ind w:left="3210" w:hanging="360"/>
      </w:pPr>
      <w:rPr>
        <w:rFonts w:hint="default"/>
        <w:lang w:val="es-ES" w:eastAsia="es-ES" w:bidi="es-ES"/>
      </w:rPr>
    </w:lvl>
    <w:lvl w:ilvl="5" w:tplc="D5384B6C">
      <w:numFmt w:val="bullet"/>
      <w:lvlText w:val="•"/>
      <w:lvlJc w:val="left"/>
      <w:pPr>
        <w:ind w:left="3807" w:hanging="360"/>
      </w:pPr>
      <w:rPr>
        <w:rFonts w:hint="default"/>
        <w:lang w:val="es-ES" w:eastAsia="es-ES" w:bidi="es-ES"/>
      </w:rPr>
    </w:lvl>
    <w:lvl w:ilvl="6" w:tplc="C4DEF140">
      <w:numFmt w:val="bullet"/>
      <w:lvlText w:val="•"/>
      <w:lvlJc w:val="left"/>
      <w:pPr>
        <w:ind w:left="4405" w:hanging="360"/>
      </w:pPr>
      <w:rPr>
        <w:rFonts w:hint="default"/>
        <w:lang w:val="es-ES" w:eastAsia="es-ES" w:bidi="es-ES"/>
      </w:rPr>
    </w:lvl>
    <w:lvl w:ilvl="7" w:tplc="DC8EF0D4">
      <w:numFmt w:val="bullet"/>
      <w:lvlText w:val="•"/>
      <w:lvlJc w:val="left"/>
      <w:pPr>
        <w:ind w:left="5002" w:hanging="360"/>
      </w:pPr>
      <w:rPr>
        <w:rFonts w:hint="default"/>
        <w:lang w:val="es-ES" w:eastAsia="es-ES" w:bidi="es-ES"/>
      </w:rPr>
    </w:lvl>
    <w:lvl w:ilvl="8" w:tplc="9EF0F276">
      <w:numFmt w:val="bullet"/>
      <w:lvlText w:val="•"/>
      <w:lvlJc w:val="left"/>
      <w:pPr>
        <w:ind w:left="5600" w:hanging="360"/>
      </w:pPr>
      <w:rPr>
        <w:rFonts w:hint="default"/>
        <w:lang w:val="es-ES" w:eastAsia="es-ES" w:bidi="es-ES"/>
      </w:rPr>
    </w:lvl>
  </w:abstractNum>
  <w:abstractNum w:abstractNumId="5" w15:restartNumberingAfterBreak="0">
    <w:nsid w:val="210D2AA0"/>
    <w:multiLevelType w:val="hybridMultilevel"/>
    <w:tmpl w:val="D64EED2C"/>
    <w:lvl w:ilvl="0" w:tplc="75E438F2">
      <w:numFmt w:val="bullet"/>
      <w:lvlText w:val=""/>
      <w:lvlJc w:val="left"/>
      <w:pPr>
        <w:ind w:left="826" w:hanging="360"/>
      </w:pPr>
      <w:rPr>
        <w:rFonts w:ascii="Wingdings" w:eastAsia="Wingdings" w:hAnsi="Wingdings" w:cs="Wingdings" w:hint="default"/>
        <w:w w:val="100"/>
        <w:sz w:val="18"/>
        <w:szCs w:val="18"/>
        <w:lang w:val="es-ES" w:eastAsia="es-ES" w:bidi="es-ES"/>
      </w:rPr>
    </w:lvl>
    <w:lvl w:ilvl="1" w:tplc="F38E35A6">
      <w:numFmt w:val="bullet"/>
      <w:lvlText w:val="•"/>
      <w:lvlJc w:val="left"/>
      <w:pPr>
        <w:ind w:left="1417" w:hanging="360"/>
      </w:pPr>
      <w:rPr>
        <w:rFonts w:hint="default"/>
        <w:lang w:val="es-ES" w:eastAsia="es-ES" w:bidi="es-ES"/>
      </w:rPr>
    </w:lvl>
    <w:lvl w:ilvl="2" w:tplc="90DA6382">
      <w:numFmt w:val="bullet"/>
      <w:lvlText w:val="•"/>
      <w:lvlJc w:val="left"/>
      <w:pPr>
        <w:ind w:left="2015" w:hanging="360"/>
      </w:pPr>
      <w:rPr>
        <w:rFonts w:hint="default"/>
        <w:lang w:val="es-ES" w:eastAsia="es-ES" w:bidi="es-ES"/>
      </w:rPr>
    </w:lvl>
    <w:lvl w:ilvl="3" w:tplc="0770937C">
      <w:numFmt w:val="bullet"/>
      <w:lvlText w:val="•"/>
      <w:lvlJc w:val="left"/>
      <w:pPr>
        <w:ind w:left="2612" w:hanging="360"/>
      </w:pPr>
      <w:rPr>
        <w:rFonts w:hint="default"/>
        <w:lang w:val="es-ES" w:eastAsia="es-ES" w:bidi="es-ES"/>
      </w:rPr>
    </w:lvl>
    <w:lvl w:ilvl="4" w:tplc="757C737E">
      <w:numFmt w:val="bullet"/>
      <w:lvlText w:val="•"/>
      <w:lvlJc w:val="left"/>
      <w:pPr>
        <w:ind w:left="3210" w:hanging="360"/>
      </w:pPr>
      <w:rPr>
        <w:rFonts w:hint="default"/>
        <w:lang w:val="es-ES" w:eastAsia="es-ES" w:bidi="es-ES"/>
      </w:rPr>
    </w:lvl>
    <w:lvl w:ilvl="5" w:tplc="21EE3340">
      <w:numFmt w:val="bullet"/>
      <w:lvlText w:val="•"/>
      <w:lvlJc w:val="left"/>
      <w:pPr>
        <w:ind w:left="3807" w:hanging="360"/>
      </w:pPr>
      <w:rPr>
        <w:rFonts w:hint="default"/>
        <w:lang w:val="es-ES" w:eastAsia="es-ES" w:bidi="es-ES"/>
      </w:rPr>
    </w:lvl>
    <w:lvl w:ilvl="6" w:tplc="8B62DA52">
      <w:numFmt w:val="bullet"/>
      <w:lvlText w:val="•"/>
      <w:lvlJc w:val="left"/>
      <w:pPr>
        <w:ind w:left="4405" w:hanging="360"/>
      </w:pPr>
      <w:rPr>
        <w:rFonts w:hint="default"/>
        <w:lang w:val="es-ES" w:eastAsia="es-ES" w:bidi="es-ES"/>
      </w:rPr>
    </w:lvl>
    <w:lvl w:ilvl="7" w:tplc="02E6924E">
      <w:numFmt w:val="bullet"/>
      <w:lvlText w:val="•"/>
      <w:lvlJc w:val="left"/>
      <w:pPr>
        <w:ind w:left="5002" w:hanging="360"/>
      </w:pPr>
      <w:rPr>
        <w:rFonts w:hint="default"/>
        <w:lang w:val="es-ES" w:eastAsia="es-ES" w:bidi="es-ES"/>
      </w:rPr>
    </w:lvl>
    <w:lvl w:ilvl="8" w:tplc="67FA61FA">
      <w:numFmt w:val="bullet"/>
      <w:lvlText w:val="•"/>
      <w:lvlJc w:val="left"/>
      <w:pPr>
        <w:ind w:left="5600" w:hanging="360"/>
      </w:pPr>
      <w:rPr>
        <w:rFonts w:hint="default"/>
        <w:lang w:val="es-ES" w:eastAsia="es-ES" w:bidi="es-ES"/>
      </w:rPr>
    </w:lvl>
  </w:abstractNum>
  <w:abstractNum w:abstractNumId="6" w15:restartNumberingAfterBreak="0">
    <w:nsid w:val="248941FD"/>
    <w:multiLevelType w:val="hybridMultilevel"/>
    <w:tmpl w:val="762281D0"/>
    <w:lvl w:ilvl="0" w:tplc="6C5CA3DA">
      <w:numFmt w:val="bullet"/>
      <w:lvlText w:val=""/>
      <w:lvlJc w:val="left"/>
      <w:pPr>
        <w:ind w:left="826" w:hanging="360"/>
      </w:pPr>
      <w:rPr>
        <w:rFonts w:ascii="Wingdings" w:eastAsia="Wingdings" w:hAnsi="Wingdings" w:cs="Wingdings" w:hint="default"/>
        <w:w w:val="100"/>
        <w:sz w:val="18"/>
        <w:szCs w:val="18"/>
        <w:lang w:val="es-ES" w:eastAsia="es-ES" w:bidi="es-ES"/>
      </w:rPr>
    </w:lvl>
    <w:lvl w:ilvl="1" w:tplc="8EC46554">
      <w:numFmt w:val="bullet"/>
      <w:lvlText w:val="•"/>
      <w:lvlJc w:val="left"/>
      <w:pPr>
        <w:ind w:left="1417" w:hanging="360"/>
      </w:pPr>
      <w:rPr>
        <w:rFonts w:hint="default"/>
        <w:lang w:val="es-ES" w:eastAsia="es-ES" w:bidi="es-ES"/>
      </w:rPr>
    </w:lvl>
    <w:lvl w:ilvl="2" w:tplc="B284F15C">
      <w:numFmt w:val="bullet"/>
      <w:lvlText w:val="•"/>
      <w:lvlJc w:val="left"/>
      <w:pPr>
        <w:ind w:left="2015" w:hanging="360"/>
      </w:pPr>
      <w:rPr>
        <w:rFonts w:hint="default"/>
        <w:lang w:val="es-ES" w:eastAsia="es-ES" w:bidi="es-ES"/>
      </w:rPr>
    </w:lvl>
    <w:lvl w:ilvl="3" w:tplc="F5F685C4">
      <w:numFmt w:val="bullet"/>
      <w:lvlText w:val="•"/>
      <w:lvlJc w:val="left"/>
      <w:pPr>
        <w:ind w:left="2612" w:hanging="360"/>
      </w:pPr>
      <w:rPr>
        <w:rFonts w:hint="default"/>
        <w:lang w:val="es-ES" w:eastAsia="es-ES" w:bidi="es-ES"/>
      </w:rPr>
    </w:lvl>
    <w:lvl w:ilvl="4" w:tplc="2BD619DA">
      <w:numFmt w:val="bullet"/>
      <w:lvlText w:val="•"/>
      <w:lvlJc w:val="left"/>
      <w:pPr>
        <w:ind w:left="3210" w:hanging="360"/>
      </w:pPr>
      <w:rPr>
        <w:rFonts w:hint="default"/>
        <w:lang w:val="es-ES" w:eastAsia="es-ES" w:bidi="es-ES"/>
      </w:rPr>
    </w:lvl>
    <w:lvl w:ilvl="5" w:tplc="24DEC1E6">
      <w:numFmt w:val="bullet"/>
      <w:lvlText w:val="•"/>
      <w:lvlJc w:val="left"/>
      <w:pPr>
        <w:ind w:left="3807" w:hanging="360"/>
      </w:pPr>
      <w:rPr>
        <w:rFonts w:hint="default"/>
        <w:lang w:val="es-ES" w:eastAsia="es-ES" w:bidi="es-ES"/>
      </w:rPr>
    </w:lvl>
    <w:lvl w:ilvl="6" w:tplc="1B864612">
      <w:numFmt w:val="bullet"/>
      <w:lvlText w:val="•"/>
      <w:lvlJc w:val="left"/>
      <w:pPr>
        <w:ind w:left="4405" w:hanging="360"/>
      </w:pPr>
      <w:rPr>
        <w:rFonts w:hint="default"/>
        <w:lang w:val="es-ES" w:eastAsia="es-ES" w:bidi="es-ES"/>
      </w:rPr>
    </w:lvl>
    <w:lvl w:ilvl="7" w:tplc="97006738">
      <w:numFmt w:val="bullet"/>
      <w:lvlText w:val="•"/>
      <w:lvlJc w:val="left"/>
      <w:pPr>
        <w:ind w:left="5002" w:hanging="360"/>
      </w:pPr>
      <w:rPr>
        <w:rFonts w:hint="default"/>
        <w:lang w:val="es-ES" w:eastAsia="es-ES" w:bidi="es-ES"/>
      </w:rPr>
    </w:lvl>
    <w:lvl w:ilvl="8" w:tplc="39504246">
      <w:numFmt w:val="bullet"/>
      <w:lvlText w:val="•"/>
      <w:lvlJc w:val="left"/>
      <w:pPr>
        <w:ind w:left="5600" w:hanging="360"/>
      </w:pPr>
      <w:rPr>
        <w:rFonts w:hint="default"/>
        <w:lang w:val="es-ES" w:eastAsia="es-ES" w:bidi="es-ES"/>
      </w:rPr>
    </w:lvl>
  </w:abstractNum>
  <w:abstractNum w:abstractNumId="7" w15:restartNumberingAfterBreak="0">
    <w:nsid w:val="2D804117"/>
    <w:multiLevelType w:val="hybridMultilevel"/>
    <w:tmpl w:val="ACF48002"/>
    <w:lvl w:ilvl="0" w:tplc="5D6200D4">
      <w:numFmt w:val="bullet"/>
      <w:lvlText w:val=""/>
      <w:lvlJc w:val="left"/>
      <w:pPr>
        <w:ind w:left="826" w:hanging="360"/>
      </w:pPr>
      <w:rPr>
        <w:rFonts w:ascii="Wingdings" w:eastAsia="Wingdings" w:hAnsi="Wingdings" w:cs="Wingdings" w:hint="default"/>
        <w:w w:val="100"/>
        <w:sz w:val="18"/>
        <w:szCs w:val="18"/>
        <w:lang w:val="es-ES" w:eastAsia="es-ES" w:bidi="es-ES"/>
      </w:rPr>
    </w:lvl>
    <w:lvl w:ilvl="1" w:tplc="04FECBDA">
      <w:numFmt w:val="bullet"/>
      <w:lvlText w:val="•"/>
      <w:lvlJc w:val="left"/>
      <w:pPr>
        <w:ind w:left="1417" w:hanging="360"/>
      </w:pPr>
      <w:rPr>
        <w:rFonts w:hint="default"/>
        <w:lang w:val="es-ES" w:eastAsia="es-ES" w:bidi="es-ES"/>
      </w:rPr>
    </w:lvl>
    <w:lvl w:ilvl="2" w:tplc="21AE8EDC">
      <w:numFmt w:val="bullet"/>
      <w:lvlText w:val="•"/>
      <w:lvlJc w:val="left"/>
      <w:pPr>
        <w:ind w:left="2015" w:hanging="360"/>
      </w:pPr>
      <w:rPr>
        <w:rFonts w:hint="default"/>
        <w:lang w:val="es-ES" w:eastAsia="es-ES" w:bidi="es-ES"/>
      </w:rPr>
    </w:lvl>
    <w:lvl w:ilvl="3" w:tplc="06C87AF2">
      <w:numFmt w:val="bullet"/>
      <w:lvlText w:val="•"/>
      <w:lvlJc w:val="left"/>
      <w:pPr>
        <w:ind w:left="2612" w:hanging="360"/>
      </w:pPr>
      <w:rPr>
        <w:rFonts w:hint="default"/>
        <w:lang w:val="es-ES" w:eastAsia="es-ES" w:bidi="es-ES"/>
      </w:rPr>
    </w:lvl>
    <w:lvl w:ilvl="4" w:tplc="300811EE">
      <w:numFmt w:val="bullet"/>
      <w:lvlText w:val="•"/>
      <w:lvlJc w:val="left"/>
      <w:pPr>
        <w:ind w:left="3210" w:hanging="360"/>
      </w:pPr>
      <w:rPr>
        <w:rFonts w:hint="default"/>
        <w:lang w:val="es-ES" w:eastAsia="es-ES" w:bidi="es-ES"/>
      </w:rPr>
    </w:lvl>
    <w:lvl w:ilvl="5" w:tplc="51DCDC32">
      <w:numFmt w:val="bullet"/>
      <w:lvlText w:val="•"/>
      <w:lvlJc w:val="left"/>
      <w:pPr>
        <w:ind w:left="3807" w:hanging="360"/>
      </w:pPr>
      <w:rPr>
        <w:rFonts w:hint="default"/>
        <w:lang w:val="es-ES" w:eastAsia="es-ES" w:bidi="es-ES"/>
      </w:rPr>
    </w:lvl>
    <w:lvl w:ilvl="6" w:tplc="ECA40D38">
      <w:numFmt w:val="bullet"/>
      <w:lvlText w:val="•"/>
      <w:lvlJc w:val="left"/>
      <w:pPr>
        <w:ind w:left="4405" w:hanging="360"/>
      </w:pPr>
      <w:rPr>
        <w:rFonts w:hint="default"/>
        <w:lang w:val="es-ES" w:eastAsia="es-ES" w:bidi="es-ES"/>
      </w:rPr>
    </w:lvl>
    <w:lvl w:ilvl="7" w:tplc="7890C12E">
      <w:numFmt w:val="bullet"/>
      <w:lvlText w:val="•"/>
      <w:lvlJc w:val="left"/>
      <w:pPr>
        <w:ind w:left="5002" w:hanging="360"/>
      </w:pPr>
      <w:rPr>
        <w:rFonts w:hint="default"/>
        <w:lang w:val="es-ES" w:eastAsia="es-ES" w:bidi="es-ES"/>
      </w:rPr>
    </w:lvl>
    <w:lvl w:ilvl="8" w:tplc="ACF85180">
      <w:numFmt w:val="bullet"/>
      <w:lvlText w:val="•"/>
      <w:lvlJc w:val="left"/>
      <w:pPr>
        <w:ind w:left="5600" w:hanging="360"/>
      </w:pPr>
      <w:rPr>
        <w:rFonts w:hint="default"/>
        <w:lang w:val="es-ES" w:eastAsia="es-ES" w:bidi="es-ES"/>
      </w:rPr>
    </w:lvl>
  </w:abstractNum>
  <w:abstractNum w:abstractNumId="8" w15:restartNumberingAfterBreak="0">
    <w:nsid w:val="3EBD0DBA"/>
    <w:multiLevelType w:val="hybridMultilevel"/>
    <w:tmpl w:val="8BD2A33C"/>
    <w:lvl w:ilvl="0" w:tplc="AC3E3E2E">
      <w:numFmt w:val="bullet"/>
      <w:lvlText w:val=""/>
      <w:lvlJc w:val="left"/>
      <w:pPr>
        <w:ind w:left="826" w:hanging="360"/>
      </w:pPr>
      <w:rPr>
        <w:rFonts w:ascii="Wingdings" w:eastAsia="Wingdings" w:hAnsi="Wingdings" w:cs="Wingdings" w:hint="default"/>
        <w:w w:val="100"/>
        <w:sz w:val="18"/>
        <w:szCs w:val="18"/>
        <w:lang w:val="es-ES" w:eastAsia="es-ES" w:bidi="es-ES"/>
      </w:rPr>
    </w:lvl>
    <w:lvl w:ilvl="1" w:tplc="D3B2D7BE">
      <w:numFmt w:val="bullet"/>
      <w:lvlText w:val="•"/>
      <w:lvlJc w:val="left"/>
      <w:pPr>
        <w:ind w:left="1417" w:hanging="360"/>
      </w:pPr>
      <w:rPr>
        <w:rFonts w:hint="default"/>
        <w:lang w:val="es-ES" w:eastAsia="es-ES" w:bidi="es-ES"/>
      </w:rPr>
    </w:lvl>
    <w:lvl w:ilvl="2" w:tplc="1318FDB4">
      <w:numFmt w:val="bullet"/>
      <w:lvlText w:val="•"/>
      <w:lvlJc w:val="left"/>
      <w:pPr>
        <w:ind w:left="2015" w:hanging="360"/>
      </w:pPr>
      <w:rPr>
        <w:rFonts w:hint="default"/>
        <w:lang w:val="es-ES" w:eastAsia="es-ES" w:bidi="es-ES"/>
      </w:rPr>
    </w:lvl>
    <w:lvl w:ilvl="3" w:tplc="87B6D23E">
      <w:numFmt w:val="bullet"/>
      <w:lvlText w:val="•"/>
      <w:lvlJc w:val="left"/>
      <w:pPr>
        <w:ind w:left="2612" w:hanging="360"/>
      </w:pPr>
      <w:rPr>
        <w:rFonts w:hint="default"/>
        <w:lang w:val="es-ES" w:eastAsia="es-ES" w:bidi="es-ES"/>
      </w:rPr>
    </w:lvl>
    <w:lvl w:ilvl="4" w:tplc="19B47296">
      <w:numFmt w:val="bullet"/>
      <w:lvlText w:val="•"/>
      <w:lvlJc w:val="left"/>
      <w:pPr>
        <w:ind w:left="3210" w:hanging="360"/>
      </w:pPr>
      <w:rPr>
        <w:rFonts w:hint="default"/>
        <w:lang w:val="es-ES" w:eastAsia="es-ES" w:bidi="es-ES"/>
      </w:rPr>
    </w:lvl>
    <w:lvl w:ilvl="5" w:tplc="74D68F2A">
      <w:numFmt w:val="bullet"/>
      <w:lvlText w:val="•"/>
      <w:lvlJc w:val="left"/>
      <w:pPr>
        <w:ind w:left="3807" w:hanging="360"/>
      </w:pPr>
      <w:rPr>
        <w:rFonts w:hint="default"/>
        <w:lang w:val="es-ES" w:eastAsia="es-ES" w:bidi="es-ES"/>
      </w:rPr>
    </w:lvl>
    <w:lvl w:ilvl="6" w:tplc="ABB25976">
      <w:numFmt w:val="bullet"/>
      <w:lvlText w:val="•"/>
      <w:lvlJc w:val="left"/>
      <w:pPr>
        <w:ind w:left="4405" w:hanging="360"/>
      </w:pPr>
      <w:rPr>
        <w:rFonts w:hint="default"/>
        <w:lang w:val="es-ES" w:eastAsia="es-ES" w:bidi="es-ES"/>
      </w:rPr>
    </w:lvl>
    <w:lvl w:ilvl="7" w:tplc="89C4BBC0">
      <w:numFmt w:val="bullet"/>
      <w:lvlText w:val="•"/>
      <w:lvlJc w:val="left"/>
      <w:pPr>
        <w:ind w:left="5002" w:hanging="360"/>
      </w:pPr>
      <w:rPr>
        <w:rFonts w:hint="default"/>
        <w:lang w:val="es-ES" w:eastAsia="es-ES" w:bidi="es-ES"/>
      </w:rPr>
    </w:lvl>
    <w:lvl w:ilvl="8" w:tplc="5C5A7C62">
      <w:numFmt w:val="bullet"/>
      <w:lvlText w:val="•"/>
      <w:lvlJc w:val="left"/>
      <w:pPr>
        <w:ind w:left="5600" w:hanging="360"/>
      </w:pPr>
      <w:rPr>
        <w:rFonts w:hint="default"/>
        <w:lang w:val="es-ES" w:eastAsia="es-ES" w:bidi="es-ES"/>
      </w:rPr>
    </w:lvl>
  </w:abstractNum>
  <w:abstractNum w:abstractNumId="9" w15:restartNumberingAfterBreak="0">
    <w:nsid w:val="40874A49"/>
    <w:multiLevelType w:val="hybridMultilevel"/>
    <w:tmpl w:val="4BA8C35E"/>
    <w:lvl w:ilvl="0" w:tplc="9C828D5A">
      <w:numFmt w:val="bullet"/>
      <w:lvlText w:val=""/>
      <w:lvlJc w:val="left"/>
      <w:pPr>
        <w:ind w:left="1622" w:hanging="360"/>
      </w:pPr>
      <w:rPr>
        <w:rFonts w:ascii="Wingdings" w:eastAsia="Wingdings" w:hAnsi="Wingdings" w:cs="Wingdings" w:hint="default"/>
        <w:w w:val="100"/>
        <w:sz w:val="22"/>
        <w:szCs w:val="22"/>
        <w:lang w:val="es-ES" w:eastAsia="es-ES" w:bidi="es-ES"/>
      </w:rPr>
    </w:lvl>
    <w:lvl w:ilvl="1" w:tplc="1A884288">
      <w:numFmt w:val="bullet"/>
      <w:lvlText w:val="•"/>
      <w:lvlJc w:val="left"/>
      <w:pPr>
        <w:ind w:left="2516" w:hanging="360"/>
      </w:pPr>
      <w:rPr>
        <w:rFonts w:hint="default"/>
        <w:lang w:val="es-ES" w:eastAsia="es-ES" w:bidi="es-ES"/>
      </w:rPr>
    </w:lvl>
    <w:lvl w:ilvl="2" w:tplc="B23081C2">
      <w:numFmt w:val="bullet"/>
      <w:lvlText w:val="•"/>
      <w:lvlJc w:val="left"/>
      <w:pPr>
        <w:ind w:left="3412" w:hanging="360"/>
      </w:pPr>
      <w:rPr>
        <w:rFonts w:hint="default"/>
        <w:lang w:val="es-ES" w:eastAsia="es-ES" w:bidi="es-ES"/>
      </w:rPr>
    </w:lvl>
    <w:lvl w:ilvl="3" w:tplc="724A08B8">
      <w:numFmt w:val="bullet"/>
      <w:lvlText w:val="•"/>
      <w:lvlJc w:val="left"/>
      <w:pPr>
        <w:ind w:left="4308" w:hanging="360"/>
      </w:pPr>
      <w:rPr>
        <w:rFonts w:hint="default"/>
        <w:lang w:val="es-ES" w:eastAsia="es-ES" w:bidi="es-ES"/>
      </w:rPr>
    </w:lvl>
    <w:lvl w:ilvl="4" w:tplc="E8A6B474">
      <w:numFmt w:val="bullet"/>
      <w:lvlText w:val="•"/>
      <w:lvlJc w:val="left"/>
      <w:pPr>
        <w:ind w:left="5204" w:hanging="360"/>
      </w:pPr>
      <w:rPr>
        <w:rFonts w:hint="default"/>
        <w:lang w:val="es-ES" w:eastAsia="es-ES" w:bidi="es-ES"/>
      </w:rPr>
    </w:lvl>
    <w:lvl w:ilvl="5" w:tplc="757ECA92">
      <w:numFmt w:val="bullet"/>
      <w:lvlText w:val="•"/>
      <w:lvlJc w:val="left"/>
      <w:pPr>
        <w:ind w:left="6100" w:hanging="360"/>
      </w:pPr>
      <w:rPr>
        <w:rFonts w:hint="default"/>
        <w:lang w:val="es-ES" w:eastAsia="es-ES" w:bidi="es-ES"/>
      </w:rPr>
    </w:lvl>
    <w:lvl w:ilvl="6" w:tplc="C980D2FE">
      <w:numFmt w:val="bullet"/>
      <w:lvlText w:val="•"/>
      <w:lvlJc w:val="left"/>
      <w:pPr>
        <w:ind w:left="6996" w:hanging="360"/>
      </w:pPr>
      <w:rPr>
        <w:rFonts w:hint="default"/>
        <w:lang w:val="es-ES" w:eastAsia="es-ES" w:bidi="es-ES"/>
      </w:rPr>
    </w:lvl>
    <w:lvl w:ilvl="7" w:tplc="FC169EEC">
      <w:numFmt w:val="bullet"/>
      <w:lvlText w:val="•"/>
      <w:lvlJc w:val="left"/>
      <w:pPr>
        <w:ind w:left="7892" w:hanging="360"/>
      </w:pPr>
      <w:rPr>
        <w:rFonts w:hint="default"/>
        <w:lang w:val="es-ES" w:eastAsia="es-ES" w:bidi="es-ES"/>
      </w:rPr>
    </w:lvl>
    <w:lvl w:ilvl="8" w:tplc="71506A46">
      <w:numFmt w:val="bullet"/>
      <w:lvlText w:val="•"/>
      <w:lvlJc w:val="left"/>
      <w:pPr>
        <w:ind w:left="8788" w:hanging="360"/>
      </w:pPr>
      <w:rPr>
        <w:rFonts w:hint="default"/>
        <w:lang w:val="es-ES" w:eastAsia="es-ES" w:bidi="es-ES"/>
      </w:rPr>
    </w:lvl>
  </w:abstractNum>
  <w:abstractNum w:abstractNumId="10" w15:restartNumberingAfterBreak="0">
    <w:nsid w:val="422B4069"/>
    <w:multiLevelType w:val="hybridMultilevel"/>
    <w:tmpl w:val="6B168C1A"/>
    <w:lvl w:ilvl="0" w:tplc="586A503E">
      <w:numFmt w:val="bullet"/>
      <w:lvlText w:val=""/>
      <w:lvlJc w:val="left"/>
      <w:pPr>
        <w:ind w:left="826" w:hanging="360"/>
      </w:pPr>
      <w:rPr>
        <w:rFonts w:ascii="Wingdings" w:eastAsia="Wingdings" w:hAnsi="Wingdings" w:cs="Wingdings" w:hint="default"/>
        <w:w w:val="100"/>
        <w:sz w:val="18"/>
        <w:szCs w:val="18"/>
        <w:lang w:val="es-ES" w:eastAsia="es-ES" w:bidi="es-ES"/>
      </w:rPr>
    </w:lvl>
    <w:lvl w:ilvl="1" w:tplc="EBF22B9C">
      <w:numFmt w:val="bullet"/>
      <w:lvlText w:val="•"/>
      <w:lvlJc w:val="left"/>
      <w:pPr>
        <w:ind w:left="1417" w:hanging="360"/>
      </w:pPr>
      <w:rPr>
        <w:rFonts w:hint="default"/>
        <w:lang w:val="es-ES" w:eastAsia="es-ES" w:bidi="es-ES"/>
      </w:rPr>
    </w:lvl>
    <w:lvl w:ilvl="2" w:tplc="803AC470">
      <w:numFmt w:val="bullet"/>
      <w:lvlText w:val="•"/>
      <w:lvlJc w:val="left"/>
      <w:pPr>
        <w:ind w:left="2015" w:hanging="360"/>
      </w:pPr>
      <w:rPr>
        <w:rFonts w:hint="default"/>
        <w:lang w:val="es-ES" w:eastAsia="es-ES" w:bidi="es-ES"/>
      </w:rPr>
    </w:lvl>
    <w:lvl w:ilvl="3" w:tplc="6E94A392">
      <w:numFmt w:val="bullet"/>
      <w:lvlText w:val="•"/>
      <w:lvlJc w:val="left"/>
      <w:pPr>
        <w:ind w:left="2612" w:hanging="360"/>
      </w:pPr>
      <w:rPr>
        <w:rFonts w:hint="default"/>
        <w:lang w:val="es-ES" w:eastAsia="es-ES" w:bidi="es-ES"/>
      </w:rPr>
    </w:lvl>
    <w:lvl w:ilvl="4" w:tplc="80FA6AA2">
      <w:numFmt w:val="bullet"/>
      <w:lvlText w:val="•"/>
      <w:lvlJc w:val="left"/>
      <w:pPr>
        <w:ind w:left="3210" w:hanging="360"/>
      </w:pPr>
      <w:rPr>
        <w:rFonts w:hint="default"/>
        <w:lang w:val="es-ES" w:eastAsia="es-ES" w:bidi="es-ES"/>
      </w:rPr>
    </w:lvl>
    <w:lvl w:ilvl="5" w:tplc="329622A8">
      <w:numFmt w:val="bullet"/>
      <w:lvlText w:val="•"/>
      <w:lvlJc w:val="left"/>
      <w:pPr>
        <w:ind w:left="3807" w:hanging="360"/>
      </w:pPr>
      <w:rPr>
        <w:rFonts w:hint="default"/>
        <w:lang w:val="es-ES" w:eastAsia="es-ES" w:bidi="es-ES"/>
      </w:rPr>
    </w:lvl>
    <w:lvl w:ilvl="6" w:tplc="C7C46040">
      <w:numFmt w:val="bullet"/>
      <w:lvlText w:val="•"/>
      <w:lvlJc w:val="left"/>
      <w:pPr>
        <w:ind w:left="4405" w:hanging="360"/>
      </w:pPr>
      <w:rPr>
        <w:rFonts w:hint="default"/>
        <w:lang w:val="es-ES" w:eastAsia="es-ES" w:bidi="es-ES"/>
      </w:rPr>
    </w:lvl>
    <w:lvl w:ilvl="7" w:tplc="DF987208">
      <w:numFmt w:val="bullet"/>
      <w:lvlText w:val="•"/>
      <w:lvlJc w:val="left"/>
      <w:pPr>
        <w:ind w:left="5002" w:hanging="360"/>
      </w:pPr>
      <w:rPr>
        <w:rFonts w:hint="default"/>
        <w:lang w:val="es-ES" w:eastAsia="es-ES" w:bidi="es-ES"/>
      </w:rPr>
    </w:lvl>
    <w:lvl w:ilvl="8" w:tplc="1A464DA4">
      <w:numFmt w:val="bullet"/>
      <w:lvlText w:val="•"/>
      <w:lvlJc w:val="left"/>
      <w:pPr>
        <w:ind w:left="5600" w:hanging="360"/>
      </w:pPr>
      <w:rPr>
        <w:rFonts w:hint="default"/>
        <w:lang w:val="es-ES" w:eastAsia="es-ES" w:bidi="es-ES"/>
      </w:rPr>
    </w:lvl>
  </w:abstractNum>
  <w:abstractNum w:abstractNumId="11" w15:restartNumberingAfterBreak="0">
    <w:nsid w:val="448B5A49"/>
    <w:multiLevelType w:val="hybridMultilevel"/>
    <w:tmpl w:val="EE0AB456"/>
    <w:lvl w:ilvl="0" w:tplc="F64C7D1A">
      <w:numFmt w:val="bullet"/>
      <w:lvlText w:val=""/>
      <w:lvlJc w:val="left"/>
      <w:pPr>
        <w:ind w:left="826" w:hanging="360"/>
      </w:pPr>
      <w:rPr>
        <w:rFonts w:ascii="Wingdings" w:eastAsia="Wingdings" w:hAnsi="Wingdings" w:cs="Wingdings" w:hint="default"/>
        <w:w w:val="100"/>
        <w:sz w:val="18"/>
        <w:szCs w:val="18"/>
        <w:lang w:val="es-ES" w:eastAsia="es-ES" w:bidi="es-ES"/>
      </w:rPr>
    </w:lvl>
    <w:lvl w:ilvl="1" w:tplc="BE48699A">
      <w:numFmt w:val="bullet"/>
      <w:lvlText w:val="•"/>
      <w:lvlJc w:val="left"/>
      <w:pPr>
        <w:ind w:left="1417" w:hanging="360"/>
      </w:pPr>
      <w:rPr>
        <w:rFonts w:hint="default"/>
        <w:lang w:val="es-ES" w:eastAsia="es-ES" w:bidi="es-ES"/>
      </w:rPr>
    </w:lvl>
    <w:lvl w:ilvl="2" w:tplc="BD7E3164">
      <w:numFmt w:val="bullet"/>
      <w:lvlText w:val="•"/>
      <w:lvlJc w:val="left"/>
      <w:pPr>
        <w:ind w:left="2015" w:hanging="360"/>
      </w:pPr>
      <w:rPr>
        <w:rFonts w:hint="default"/>
        <w:lang w:val="es-ES" w:eastAsia="es-ES" w:bidi="es-ES"/>
      </w:rPr>
    </w:lvl>
    <w:lvl w:ilvl="3" w:tplc="419EA41E">
      <w:numFmt w:val="bullet"/>
      <w:lvlText w:val="•"/>
      <w:lvlJc w:val="left"/>
      <w:pPr>
        <w:ind w:left="2612" w:hanging="360"/>
      </w:pPr>
      <w:rPr>
        <w:rFonts w:hint="default"/>
        <w:lang w:val="es-ES" w:eastAsia="es-ES" w:bidi="es-ES"/>
      </w:rPr>
    </w:lvl>
    <w:lvl w:ilvl="4" w:tplc="B6A44468">
      <w:numFmt w:val="bullet"/>
      <w:lvlText w:val="•"/>
      <w:lvlJc w:val="left"/>
      <w:pPr>
        <w:ind w:left="3210" w:hanging="360"/>
      </w:pPr>
      <w:rPr>
        <w:rFonts w:hint="default"/>
        <w:lang w:val="es-ES" w:eastAsia="es-ES" w:bidi="es-ES"/>
      </w:rPr>
    </w:lvl>
    <w:lvl w:ilvl="5" w:tplc="C5968160">
      <w:numFmt w:val="bullet"/>
      <w:lvlText w:val="•"/>
      <w:lvlJc w:val="left"/>
      <w:pPr>
        <w:ind w:left="3807" w:hanging="360"/>
      </w:pPr>
      <w:rPr>
        <w:rFonts w:hint="default"/>
        <w:lang w:val="es-ES" w:eastAsia="es-ES" w:bidi="es-ES"/>
      </w:rPr>
    </w:lvl>
    <w:lvl w:ilvl="6" w:tplc="A3D6C638">
      <w:numFmt w:val="bullet"/>
      <w:lvlText w:val="•"/>
      <w:lvlJc w:val="left"/>
      <w:pPr>
        <w:ind w:left="4405" w:hanging="360"/>
      </w:pPr>
      <w:rPr>
        <w:rFonts w:hint="default"/>
        <w:lang w:val="es-ES" w:eastAsia="es-ES" w:bidi="es-ES"/>
      </w:rPr>
    </w:lvl>
    <w:lvl w:ilvl="7" w:tplc="CE9CDD40">
      <w:numFmt w:val="bullet"/>
      <w:lvlText w:val="•"/>
      <w:lvlJc w:val="left"/>
      <w:pPr>
        <w:ind w:left="5002" w:hanging="360"/>
      </w:pPr>
      <w:rPr>
        <w:rFonts w:hint="default"/>
        <w:lang w:val="es-ES" w:eastAsia="es-ES" w:bidi="es-ES"/>
      </w:rPr>
    </w:lvl>
    <w:lvl w:ilvl="8" w:tplc="70004B1A">
      <w:numFmt w:val="bullet"/>
      <w:lvlText w:val="•"/>
      <w:lvlJc w:val="left"/>
      <w:pPr>
        <w:ind w:left="5600" w:hanging="360"/>
      </w:pPr>
      <w:rPr>
        <w:rFonts w:hint="default"/>
        <w:lang w:val="es-ES" w:eastAsia="es-ES" w:bidi="es-ES"/>
      </w:rPr>
    </w:lvl>
  </w:abstractNum>
  <w:abstractNum w:abstractNumId="12" w15:restartNumberingAfterBreak="0">
    <w:nsid w:val="4B721CD6"/>
    <w:multiLevelType w:val="hybridMultilevel"/>
    <w:tmpl w:val="0F04784A"/>
    <w:lvl w:ilvl="0" w:tplc="2FDC86A8">
      <w:start w:val="1"/>
      <w:numFmt w:val="decimal"/>
      <w:lvlText w:val="%1."/>
      <w:lvlJc w:val="left"/>
      <w:pPr>
        <w:ind w:left="1622" w:hanging="360"/>
      </w:pPr>
      <w:rPr>
        <w:rFonts w:ascii="Century Gothic" w:eastAsia="Century Gothic" w:hAnsi="Century Gothic" w:cs="Century Gothic" w:hint="default"/>
        <w:w w:val="100"/>
        <w:sz w:val="22"/>
        <w:szCs w:val="22"/>
        <w:lang w:val="es-ES" w:eastAsia="es-ES" w:bidi="es-ES"/>
      </w:rPr>
    </w:lvl>
    <w:lvl w:ilvl="1" w:tplc="3FB8F07E">
      <w:numFmt w:val="bullet"/>
      <w:lvlText w:val="•"/>
      <w:lvlJc w:val="left"/>
      <w:pPr>
        <w:ind w:left="2516" w:hanging="360"/>
      </w:pPr>
      <w:rPr>
        <w:rFonts w:hint="default"/>
        <w:lang w:val="es-ES" w:eastAsia="es-ES" w:bidi="es-ES"/>
      </w:rPr>
    </w:lvl>
    <w:lvl w:ilvl="2" w:tplc="A4C00420">
      <w:numFmt w:val="bullet"/>
      <w:lvlText w:val="•"/>
      <w:lvlJc w:val="left"/>
      <w:pPr>
        <w:ind w:left="3412" w:hanging="360"/>
      </w:pPr>
      <w:rPr>
        <w:rFonts w:hint="default"/>
        <w:lang w:val="es-ES" w:eastAsia="es-ES" w:bidi="es-ES"/>
      </w:rPr>
    </w:lvl>
    <w:lvl w:ilvl="3" w:tplc="91BC820A">
      <w:numFmt w:val="bullet"/>
      <w:lvlText w:val="•"/>
      <w:lvlJc w:val="left"/>
      <w:pPr>
        <w:ind w:left="4308" w:hanging="360"/>
      </w:pPr>
      <w:rPr>
        <w:rFonts w:hint="default"/>
        <w:lang w:val="es-ES" w:eastAsia="es-ES" w:bidi="es-ES"/>
      </w:rPr>
    </w:lvl>
    <w:lvl w:ilvl="4" w:tplc="602C07B2">
      <w:numFmt w:val="bullet"/>
      <w:lvlText w:val="•"/>
      <w:lvlJc w:val="left"/>
      <w:pPr>
        <w:ind w:left="5204" w:hanging="360"/>
      </w:pPr>
      <w:rPr>
        <w:rFonts w:hint="default"/>
        <w:lang w:val="es-ES" w:eastAsia="es-ES" w:bidi="es-ES"/>
      </w:rPr>
    </w:lvl>
    <w:lvl w:ilvl="5" w:tplc="99AC0B16">
      <w:numFmt w:val="bullet"/>
      <w:lvlText w:val="•"/>
      <w:lvlJc w:val="left"/>
      <w:pPr>
        <w:ind w:left="6100" w:hanging="360"/>
      </w:pPr>
      <w:rPr>
        <w:rFonts w:hint="default"/>
        <w:lang w:val="es-ES" w:eastAsia="es-ES" w:bidi="es-ES"/>
      </w:rPr>
    </w:lvl>
    <w:lvl w:ilvl="6" w:tplc="D090A8BC">
      <w:numFmt w:val="bullet"/>
      <w:lvlText w:val="•"/>
      <w:lvlJc w:val="left"/>
      <w:pPr>
        <w:ind w:left="6996" w:hanging="360"/>
      </w:pPr>
      <w:rPr>
        <w:rFonts w:hint="default"/>
        <w:lang w:val="es-ES" w:eastAsia="es-ES" w:bidi="es-ES"/>
      </w:rPr>
    </w:lvl>
    <w:lvl w:ilvl="7" w:tplc="B926857C">
      <w:numFmt w:val="bullet"/>
      <w:lvlText w:val="•"/>
      <w:lvlJc w:val="left"/>
      <w:pPr>
        <w:ind w:left="7892" w:hanging="360"/>
      </w:pPr>
      <w:rPr>
        <w:rFonts w:hint="default"/>
        <w:lang w:val="es-ES" w:eastAsia="es-ES" w:bidi="es-ES"/>
      </w:rPr>
    </w:lvl>
    <w:lvl w:ilvl="8" w:tplc="67220FF8">
      <w:numFmt w:val="bullet"/>
      <w:lvlText w:val="•"/>
      <w:lvlJc w:val="left"/>
      <w:pPr>
        <w:ind w:left="8788" w:hanging="360"/>
      </w:pPr>
      <w:rPr>
        <w:rFonts w:hint="default"/>
        <w:lang w:val="es-ES" w:eastAsia="es-ES" w:bidi="es-ES"/>
      </w:rPr>
    </w:lvl>
  </w:abstractNum>
  <w:abstractNum w:abstractNumId="13" w15:restartNumberingAfterBreak="0">
    <w:nsid w:val="4D1E4105"/>
    <w:multiLevelType w:val="hybridMultilevel"/>
    <w:tmpl w:val="2404EE64"/>
    <w:lvl w:ilvl="0" w:tplc="CC708754">
      <w:start w:val="5"/>
      <w:numFmt w:val="decimal"/>
      <w:lvlText w:val="%1."/>
      <w:lvlJc w:val="left"/>
      <w:pPr>
        <w:ind w:left="1095" w:hanging="360"/>
      </w:pPr>
      <w:rPr>
        <w:rFonts w:hint="default"/>
      </w:rPr>
    </w:lvl>
    <w:lvl w:ilvl="1" w:tplc="240A0019">
      <w:start w:val="1"/>
      <w:numFmt w:val="lowerLetter"/>
      <w:lvlText w:val="%2."/>
      <w:lvlJc w:val="left"/>
      <w:pPr>
        <w:ind w:left="1815" w:hanging="360"/>
      </w:pPr>
    </w:lvl>
    <w:lvl w:ilvl="2" w:tplc="240A001B">
      <w:start w:val="1"/>
      <w:numFmt w:val="lowerRoman"/>
      <w:lvlText w:val="%3."/>
      <w:lvlJc w:val="right"/>
      <w:pPr>
        <w:ind w:left="2535" w:hanging="180"/>
      </w:pPr>
    </w:lvl>
    <w:lvl w:ilvl="3" w:tplc="240A000F" w:tentative="1">
      <w:start w:val="1"/>
      <w:numFmt w:val="decimal"/>
      <w:lvlText w:val="%4."/>
      <w:lvlJc w:val="left"/>
      <w:pPr>
        <w:ind w:left="3255" w:hanging="360"/>
      </w:pPr>
    </w:lvl>
    <w:lvl w:ilvl="4" w:tplc="240A0019" w:tentative="1">
      <w:start w:val="1"/>
      <w:numFmt w:val="lowerLetter"/>
      <w:lvlText w:val="%5."/>
      <w:lvlJc w:val="left"/>
      <w:pPr>
        <w:ind w:left="3975" w:hanging="360"/>
      </w:pPr>
    </w:lvl>
    <w:lvl w:ilvl="5" w:tplc="240A001B" w:tentative="1">
      <w:start w:val="1"/>
      <w:numFmt w:val="lowerRoman"/>
      <w:lvlText w:val="%6."/>
      <w:lvlJc w:val="right"/>
      <w:pPr>
        <w:ind w:left="4695" w:hanging="180"/>
      </w:pPr>
    </w:lvl>
    <w:lvl w:ilvl="6" w:tplc="240A000F" w:tentative="1">
      <w:start w:val="1"/>
      <w:numFmt w:val="decimal"/>
      <w:lvlText w:val="%7."/>
      <w:lvlJc w:val="left"/>
      <w:pPr>
        <w:ind w:left="5415" w:hanging="360"/>
      </w:pPr>
    </w:lvl>
    <w:lvl w:ilvl="7" w:tplc="240A0019" w:tentative="1">
      <w:start w:val="1"/>
      <w:numFmt w:val="lowerLetter"/>
      <w:lvlText w:val="%8."/>
      <w:lvlJc w:val="left"/>
      <w:pPr>
        <w:ind w:left="6135" w:hanging="360"/>
      </w:pPr>
    </w:lvl>
    <w:lvl w:ilvl="8" w:tplc="240A001B" w:tentative="1">
      <w:start w:val="1"/>
      <w:numFmt w:val="lowerRoman"/>
      <w:lvlText w:val="%9."/>
      <w:lvlJc w:val="right"/>
      <w:pPr>
        <w:ind w:left="6855" w:hanging="180"/>
      </w:pPr>
    </w:lvl>
  </w:abstractNum>
  <w:abstractNum w:abstractNumId="14" w15:restartNumberingAfterBreak="0">
    <w:nsid w:val="5B547ABD"/>
    <w:multiLevelType w:val="hybridMultilevel"/>
    <w:tmpl w:val="F3AEE4B8"/>
    <w:lvl w:ilvl="0" w:tplc="E4229DD4">
      <w:numFmt w:val="bullet"/>
      <w:lvlText w:val=""/>
      <w:lvlJc w:val="left"/>
      <w:pPr>
        <w:ind w:left="1522" w:hanging="360"/>
      </w:pPr>
      <w:rPr>
        <w:rFonts w:ascii="Wingdings" w:eastAsia="Wingdings" w:hAnsi="Wingdings" w:cs="Wingdings" w:hint="default"/>
        <w:w w:val="100"/>
        <w:sz w:val="22"/>
        <w:szCs w:val="22"/>
        <w:lang w:val="es-ES" w:eastAsia="es-ES" w:bidi="es-ES"/>
      </w:rPr>
    </w:lvl>
    <w:lvl w:ilvl="1" w:tplc="69427278">
      <w:numFmt w:val="bullet"/>
      <w:lvlText w:val="•"/>
      <w:lvlJc w:val="left"/>
      <w:pPr>
        <w:ind w:left="2414" w:hanging="360"/>
      </w:pPr>
      <w:rPr>
        <w:rFonts w:hint="default"/>
        <w:lang w:val="es-ES" w:eastAsia="es-ES" w:bidi="es-ES"/>
      </w:rPr>
    </w:lvl>
    <w:lvl w:ilvl="2" w:tplc="BFDABD4A">
      <w:numFmt w:val="bullet"/>
      <w:lvlText w:val="•"/>
      <w:lvlJc w:val="left"/>
      <w:pPr>
        <w:ind w:left="3308" w:hanging="360"/>
      </w:pPr>
      <w:rPr>
        <w:rFonts w:hint="default"/>
        <w:lang w:val="es-ES" w:eastAsia="es-ES" w:bidi="es-ES"/>
      </w:rPr>
    </w:lvl>
    <w:lvl w:ilvl="3" w:tplc="67E2B3D6">
      <w:numFmt w:val="bullet"/>
      <w:lvlText w:val="•"/>
      <w:lvlJc w:val="left"/>
      <w:pPr>
        <w:ind w:left="4202" w:hanging="360"/>
      </w:pPr>
      <w:rPr>
        <w:rFonts w:hint="default"/>
        <w:lang w:val="es-ES" w:eastAsia="es-ES" w:bidi="es-ES"/>
      </w:rPr>
    </w:lvl>
    <w:lvl w:ilvl="4" w:tplc="B9B60206">
      <w:numFmt w:val="bullet"/>
      <w:lvlText w:val="•"/>
      <w:lvlJc w:val="left"/>
      <w:pPr>
        <w:ind w:left="5096" w:hanging="360"/>
      </w:pPr>
      <w:rPr>
        <w:rFonts w:hint="default"/>
        <w:lang w:val="es-ES" w:eastAsia="es-ES" w:bidi="es-ES"/>
      </w:rPr>
    </w:lvl>
    <w:lvl w:ilvl="5" w:tplc="1BB8CE1E">
      <w:numFmt w:val="bullet"/>
      <w:lvlText w:val="•"/>
      <w:lvlJc w:val="left"/>
      <w:pPr>
        <w:ind w:left="5990" w:hanging="360"/>
      </w:pPr>
      <w:rPr>
        <w:rFonts w:hint="default"/>
        <w:lang w:val="es-ES" w:eastAsia="es-ES" w:bidi="es-ES"/>
      </w:rPr>
    </w:lvl>
    <w:lvl w:ilvl="6" w:tplc="FDE601CA">
      <w:numFmt w:val="bullet"/>
      <w:lvlText w:val="•"/>
      <w:lvlJc w:val="left"/>
      <w:pPr>
        <w:ind w:left="6884" w:hanging="360"/>
      </w:pPr>
      <w:rPr>
        <w:rFonts w:hint="default"/>
        <w:lang w:val="es-ES" w:eastAsia="es-ES" w:bidi="es-ES"/>
      </w:rPr>
    </w:lvl>
    <w:lvl w:ilvl="7" w:tplc="160AC928">
      <w:numFmt w:val="bullet"/>
      <w:lvlText w:val="•"/>
      <w:lvlJc w:val="left"/>
      <w:pPr>
        <w:ind w:left="7778" w:hanging="360"/>
      </w:pPr>
      <w:rPr>
        <w:rFonts w:hint="default"/>
        <w:lang w:val="es-ES" w:eastAsia="es-ES" w:bidi="es-ES"/>
      </w:rPr>
    </w:lvl>
    <w:lvl w:ilvl="8" w:tplc="C0F051C6">
      <w:numFmt w:val="bullet"/>
      <w:lvlText w:val="•"/>
      <w:lvlJc w:val="left"/>
      <w:pPr>
        <w:ind w:left="8672" w:hanging="360"/>
      </w:pPr>
      <w:rPr>
        <w:rFonts w:hint="default"/>
        <w:lang w:val="es-ES" w:eastAsia="es-ES" w:bidi="es-ES"/>
      </w:rPr>
    </w:lvl>
  </w:abstractNum>
  <w:abstractNum w:abstractNumId="15" w15:restartNumberingAfterBreak="0">
    <w:nsid w:val="65757818"/>
    <w:multiLevelType w:val="multilevel"/>
    <w:tmpl w:val="2962047A"/>
    <w:lvl w:ilvl="0">
      <w:start w:val="1"/>
      <w:numFmt w:val="decimal"/>
      <w:lvlText w:val="%1."/>
      <w:lvlJc w:val="left"/>
      <w:pPr>
        <w:ind w:left="1341" w:hanging="440"/>
      </w:pPr>
      <w:rPr>
        <w:rFonts w:ascii="Century Gothic" w:eastAsia="Century Gothic" w:hAnsi="Century Gothic" w:cs="Century Gothic" w:hint="default"/>
        <w:spacing w:val="-9"/>
        <w:w w:val="100"/>
        <w:sz w:val="18"/>
        <w:szCs w:val="18"/>
        <w:lang w:val="es-ES" w:eastAsia="es-ES" w:bidi="es-ES"/>
      </w:rPr>
    </w:lvl>
    <w:lvl w:ilvl="1">
      <w:start w:val="1"/>
      <w:numFmt w:val="decimal"/>
      <w:lvlText w:val="%1.%2."/>
      <w:lvlJc w:val="left"/>
      <w:pPr>
        <w:ind w:left="1782" w:hanging="660"/>
        <w:jc w:val="right"/>
      </w:pPr>
      <w:rPr>
        <w:rFonts w:ascii="Century Gothic" w:eastAsia="Century Gothic" w:hAnsi="Century Gothic" w:cs="Century Gothic" w:hint="default"/>
        <w:spacing w:val="-4"/>
        <w:w w:val="100"/>
        <w:sz w:val="18"/>
        <w:szCs w:val="18"/>
        <w:lang w:val="es-ES" w:eastAsia="es-ES" w:bidi="es-ES"/>
      </w:rPr>
    </w:lvl>
    <w:lvl w:ilvl="2">
      <w:numFmt w:val="bullet"/>
      <w:lvlText w:val="•"/>
      <w:lvlJc w:val="left"/>
      <w:pPr>
        <w:ind w:left="2757" w:hanging="660"/>
      </w:pPr>
      <w:rPr>
        <w:rFonts w:hint="default"/>
        <w:lang w:val="es-ES" w:eastAsia="es-ES" w:bidi="es-ES"/>
      </w:rPr>
    </w:lvl>
    <w:lvl w:ilvl="3">
      <w:numFmt w:val="bullet"/>
      <w:lvlText w:val="•"/>
      <w:lvlJc w:val="left"/>
      <w:pPr>
        <w:ind w:left="3735" w:hanging="660"/>
      </w:pPr>
      <w:rPr>
        <w:rFonts w:hint="default"/>
        <w:lang w:val="es-ES" w:eastAsia="es-ES" w:bidi="es-ES"/>
      </w:rPr>
    </w:lvl>
    <w:lvl w:ilvl="4">
      <w:numFmt w:val="bullet"/>
      <w:lvlText w:val="•"/>
      <w:lvlJc w:val="left"/>
      <w:pPr>
        <w:ind w:left="4713" w:hanging="660"/>
      </w:pPr>
      <w:rPr>
        <w:rFonts w:hint="default"/>
        <w:lang w:val="es-ES" w:eastAsia="es-ES" w:bidi="es-ES"/>
      </w:rPr>
    </w:lvl>
    <w:lvl w:ilvl="5">
      <w:numFmt w:val="bullet"/>
      <w:lvlText w:val="•"/>
      <w:lvlJc w:val="left"/>
      <w:pPr>
        <w:ind w:left="5691" w:hanging="660"/>
      </w:pPr>
      <w:rPr>
        <w:rFonts w:hint="default"/>
        <w:lang w:val="es-ES" w:eastAsia="es-ES" w:bidi="es-ES"/>
      </w:rPr>
    </w:lvl>
    <w:lvl w:ilvl="6">
      <w:numFmt w:val="bullet"/>
      <w:lvlText w:val="•"/>
      <w:lvlJc w:val="left"/>
      <w:pPr>
        <w:ind w:left="6668" w:hanging="660"/>
      </w:pPr>
      <w:rPr>
        <w:rFonts w:hint="default"/>
        <w:lang w:val="es-ES" w:eastAsia="es-ES" w:bidi="es-ES"/>
      </w:rPr>
    </w:lvl>
    <w:lvl w:ilvl="7">
      <w:numFmt w:val="bullet"/>
      <w:lvlText w:val="•"/>
      <w:lvlJc w:val="left"/>
      <w:pPr>
        <w:ind w:left="7646" w:hanging="660"/>
      </w:pPr>
      <w:rPr>
        <w:rFonts w:hint="default"/>
        <w:lang w:val="es-ES" w:eastAsia="es-ES" w:bidi="es-ES"/>
      </w:rPr>
    </w:lvl>
    <w:lvl w:ilvl="8">
      <w:numFmt w:val="bullet"/>
      <w:lvlText w:val="•"/>
      <w:lvlJc w:val="left"/>
      <w:pPr>
        <w:ind w:left="8624" w:hanging="660"/>
      </w:pPr>
      <w:rPr>
        <w:rFonts w:hint="default"/>
        <w:lang w:val="es-ES" w:eastAsia="es-ES" w:bidi="es-ES"/>
      </w:rPr>
    </w:lvl>
  </w:abstractNum>
  <w:abstractNum w:abstractNumId="16" w15:restartNumberingAfterBreak="0">
    <w:nsid w:val="69BD3C27"/>
    <w:multiLevelType w:val="multilevel"/>
    <w:tmpl w:val="25F69532"/>
    <w:lvl w:ilvl="0">
      <w:start w:val="1"/>
      <w:numFmt w:val="decimal"/>
      <w:lvlText w:val="%1."/>
      <w:lvlJc w:val="left"/>
      <w:pPr>
        <w:ind w:left="1622" w:hanging="360"/>
        <w:jc w:val="right"/>
      </w:pPr>
      <w:rPr>
        <w:rFonts w:ascii="Century Gothic" w:eastAsia="Century Gothic" w:hAnsi="Century Gothic" w:cs="Century Gothic" w:hint="default"/>
        <w:b/>
        <w:bCs/>
        <w:spacing w:val="0"/>
        <w:w w:val="100"/>
        <w:sz w:val="22"/>
        <w:szCs w:val="22"/>
        <w:lang w:val="es-ES" w:eastAsia="es-ES" w:bidi="es-ES"/>
      </w:rPr>
    </w:lvl>
    <w:lvl w:ilvl="1">
      <w:start w:val="1"/>
      <w:numFmt w:val="decimal"/>
      <w:lvlText w:val="%1.%2."/>
      <w:lvlJc w:val="left"/>
      <w:pPr>
        <w:ind w:left="1982" w:hanging="720"/>
        <w:jc w:val="right"/>
      </w:pPr>
      <w:rPr>
        <w:rFonts w:hint="default"/>
        <w:b/>
        <w:bCs/>
        <w:spacing w:val="-1"/>
        <w:w w:val="100"/>
        <w:lang w:val="es-ES" w:eastAsia="es-ES" w:bidi="es-ES"/>
      </w:rPr>
    </w:lvl>
    <w:lvl w:ilvl="2">
      <w:numFmt w:val="bullet"/>
      <w:lvlText w:val=""/>
      <w:lvlJc w:val="left"/>
      <w:pPr>
        <w:ind w:left="1622" w:hanging="720"/>
      </w:pPr>
      <w:rPr>
        <w:rFonts w:ascii="Wingdings" w:eastAsia="Wingdings" w:hAnsi="Wingdings" w:cs="Wingdings" w:hint="default"/>
        <w:w w:val="100"/>
        <w:sz w:val="22"/>
        <w:szCs w:val="22"/>
        <w:lang w:val="es-ES" w:eastAsia="es-ES" w:bidi="es-ES"/>
      </w:rPr>
    </w:lvl>
    <w:lvl w:ilvl="3">
      <w:numFmt w:val="bullet"/>
      <w:lvlText w:val="•"/>
      <w:lvlJc w:val="left"/>
      <w:pPr>
        <w:ind w:left="2040" w:hanging="720"/>
      </w:pPr>
      <w:rPr>
        <w:rFonts w:hint="default"/>
        <w:lang w:val="es-ES" w:eastAsia="es-ES" w:bidi="es-ES"/>
      </w:rPr>
    </w:lvl>
    <w:lvl w:ilvl="4">
      <w:numFmt w:val="bullet"/>
      <w:lvlText w:val="•"/>
      <w:lvlJc w:val="left"/>
      <w:pPr>
        <w:ind w:left="3260" w:hanging="720"/>
      </w:pPr>
      <w:rPr>
        <w:rFonts w:hint="default"/>
        <w:lang w:val="es-ES" w:eastAsia="es-ES" w:bidi="es-ES"/>
      </w:rPr>
    </w:lvl>
    <w:lvl w:ilvl="5">
      <w:numFmt w:val="bullet"/>
      <w:lvlText w:val="•"/>
      <w:lvlJc w:val="left"/>
      <w:pPr>
        <w:ind w:left="4480" w:hanging="720"/>
      </w:pPr>
      <w:rPr>
        <w:rFonts w:hint="default"/>
        <w:lang w:val="es-ES" w:eastAsia="es-ES" w:bidi="es-ES"/>
      </w:rPr>
    </w:lvl>
    <w:lvl w:ilvl="6">
      <w:numFmt w:val="bullet"/>
      <w:lvlText w:val="•"/>
      <w:lvlJc w:val="left"/>
      <w:pPr>
        <w:ind w:left="5700" w:hanging="720"/>
      </w:pPr>
      <w:rPr>
        <w:rFonts w:hint="default"/>
        <w:lang w:val="es-ES" w:eastAsia="es-ES" w:bidi="es-ES"/>
      </w:rPr>
    </w:lvl>
    <w:lvl w:ilvl="7">
      <w:numFmt w:val="bullet"/>
      <w:lvlText w:val="•"/>
      <w:lvlJc w:val="left"/>
      <w:pPr>
        <w:ind w:left="6920" w:hanging="720"/>
      </w:pPr>
      <w:rPr>
        <w:rFonts w:hint="default"/>
        <w:lang w:val="es-ES" w:eastAsia="es-ES" w:bidi="es-ES"/>
      </w:rPr>
    </w:lvl>
    <w:lvl w:ilvl="8">
      <w:numFmt w:val="bullet"/>
      <w:lvlText w:val="•"/>
      <w:lvlJc w:val="left"/>
      <w:pPr>
        <w:ind w:left="8140" w:hanging="720"/>
      </w:pPr>
      <w:rPr>
        <w:rFonts w:hint="default"/>
        <w:lang w:val="es-ES" w:eastAsia="es-ES" w:bidi="es-ES"/>
      </w:rPr>
    </w:lvl>
  </w:abstractNum>
  <w:abstractNum w:abstractNumId="17" w15:restartNumberingAfterBreak="0">
    <w:nsid w:val="6C0954FD"/>
    <w:multiLevelType w:val="hybridMultilevel"/>
    <w:tmpl w:val="6D5E0C94"/>
    <w:lvl w:ilvl="0" w:tplc="08F88FC4">
      <w:numFmt w:val="bullet"/>
      <w:lvlText w:val=""/>
      <w:lvlJc w:val="left"/>
      <w:pPr>
        <w:ind w:left="826" w:hanging="360"/>
      </w:pPr>
      <w:rPr>
        <w:rFonts w:ascii="Wingdings" w:eastAsia="Wingdings" w:hAnsi="Wingdings" w:cs="Wingdings" w:hint="default"/>
        <w:w w:val="100"/>
        <w:sz w:val="18"/>
        <w:szCs w:val="18"/>
        <w:lang w:val="es-ES" w:eastAsia="es-ES" w:bidi="es-ES"/>
      </w:rPr>
    </w:lvl>
    <w:lvl w:ilvl="1" w:tplc="B7746668">
      <w:numFmt w:val="bullet"/>
      <w:lvlText w:val="•"/>
      <w:lvlJc w:val="left"/>
      <w:pPr>
        <w:ind w:left="1417" w:hanging="360"/>
      </w:pPr>
      <w:rPr>
        <w:rFonts w:hint="default"/>
        <w:lang w:val="es-ES" w:eastAsia="es-ES" w:bidi="es-ES"/>
      </w:rPr>
    </w:lvl>
    <w:lvl w:ilvl="2" w:tplc="1BE0E5BA">
      <w:numFmt w:val="bullet"/>
      <w:lvlText w:val="•"/>
      <w:lvlJc w:val="left"/>
      <w:pPr>
        <w:ind w:left="2015" w:hanging="360"/>
      </w:pPr>
      <w:rPr>
        <w:rFonts w:hint="default"/>
        <w:lang w:val="es-ES" w:eastAsia="es-ES" w:bidi="es-ES"/>
      </w:rPr>
    </w:lvl>
    <w:lvl w:ilvl="3" w:tplc="C13A62DE">
      <w:numFmt w:val="bullet"/>
      <w:lvlText w:val="•"/>
      <w:lvlJc w:val="left"/>
      <w:pPr>
        <w:ind w:left="2612" w:hanging="360"/>
      </w:pPr>
      <w:rPr>
        <w:rFonts w:hint="default"/>
        <w:lang w:val="es-ES" w:eastAsia="es-ES" w:bidi="es-ES"/>
      </w:rPr>
    </w:lvl>
    <w:lvl w:ilvl="4" w:tplc="51B04C22">
      <w:numFmt w:val="bullet"/>
      <w:lvlText w:val="•"/>
      <w:lvlJc w:val="left"/>
      <w:pPr>
        <w:ind w:left="3210" w:hanging="360"/>
      </w:pPr>
      <w:rPr>
        <w:rFonts w:hint="default"/>
        <w:lang w:val="es-ES" w:eastAsia="es-ES" w:bidi="es-ES"/>
      </w:rPr>
    </w:lvl>
    <w:lvl w:ilvl="5" w:tplc="03C63C9E">
      <w:numFmt w:val="bullet"/>
      <w:lvlText w:val="•"/>
      <w:lvlJc w:val="left"/>
      <w:pPr>
        <w:ind w:left="3807" w:hanging="360"/>
      </w:pPr>
      <w:rPr>
        <w:rFonts w:hint="default"/>
        <w:lang w:val="es-ES" w:eastAsia="es-ES" w:bidi="es-ES"/>
      </w:rPr>
    </w:lvl>
    <w:lvl w:ilvl="6" w:tplc="FD7C15D0">
      <w:numFmt w:val="bullet"/>
      <w:lvlText w:val="•"/>
      <w:lvlJc w:val="left"/>
      <w:pPr>
        <w:ind w:left="4405" w:hanging="360"/>
      </w:pPr>
      <w:rPr>
        <w:rFonts w:hint="default"/>
        <w:lang w:val="es-ES" w:eastAsia="es-ES" w:bidi="es-ES"/>
      </w:rPr>
    </w:lvl>
    <w:lvl w:ilvl="7" w:tplc="157EFDAA">
      <w:numFmt w:val="bullet"/>
      <w:lvlText w:val="•"/>
      <w:lvlJc w:val="left"/>
      <w:pPr>
        <w:ind w:left="5002" w:hanging="360"/>
      </w:pPr>
      <w:rPr>
        <w:rFonts w:hint="default"/>
        <w:lang w:val="es-ES" w:eastAsia="es-ES" w:bidi="es-ES"/>
      </w:rPr>
    </w:lvl>
    <w:lvl w:ilvl="8" w:tplc="2BE44FD4">
      <w:numFmt w:val="bullet"/>
      <w:lvlText w:val="•"/>
      <w:lvlJc w:val="left"/>
      <w:pPr>
        <w:ind w:left="5600" w:hanging="360"/>
      </w:pPr>
      <w:rPr>
        <w:rFonts w:hint="default"/>
        <w:lang w:val="es-ES" w:eastAsia="es-ES" w:bidi="es-ES"/>
      </w:rPr>
    </w:lvl>
  </w:abstractNum>
  <w:abstractNum w:abstractNumId="18" w15:restartNumberingAfterBreak="0">
    <w:nsid w:val="770B28EA"/>
    <w:multiLevelType w:val="hybridMultilevel"/>
    <w:tmpl w:val="8FF8C13C"/>
    <w:lvl w:ilvl="0" w:tplc="90FA5552">
      <w:numFmt w:val="bullet"/>
      <w:lvlText w:val=""/>
      <w:lvlJc w:val="left"/>
      <w:pPr>
        <w:ind w:left="826" w:hanging="360"/>
      </w:pPr>
      <w:rPr>
        <w:rFonts w:ascii="Wingdings" w:eastAsia="Wingdings" w:hAnsi="Wingdings" w:cs="Wingdings" w:hint="default"/>
        <w:w w:val="100"/>
        <w:sz w:val="18"/>
        <w:szCs w:val="18"/>
        <w:lang w:val="es-ES" w:eastAsia="es-ES" w:bidi="es-ES"/>
      </w:rPr>
    </w:lvl>
    <w:lvl w:ilvl="1" w:tplc="9B3E1F44">
      <w:numFmt w:val="bullet"/>
      <w:lvlText w:val="•"/>
      <w:lvlJc w:val="left"/>
      <w:pPr>
        <w:ind w:left="1417" w:hanging="360"/>
      </w:pPr>
      <w:rPr>
        <w:rFonts w:hint="default"/>
        <w:lang w:val="es-ES" w:eastAsia="es-ES" w:bidi="es-ES"/>
      </w:rPr>
    </w:lvl>
    <w:lvl w:ilvl="2" w:tplc="EBF24888">
      <w:numFmt w:val="bullet"/>
      <w:lvlText w:val="•"/>
      <w:lvlJc w:val="left"/>
      <w:pPr>
        <w:ind w:left="2015" w:hanging="360"/>
      </w:pPr>
      <w:rPr>
        <w:rFonts w:hint="default"/>
        <w:lang w:val="es-ES" w:eastAsia="es-ES" w:bidi="es-ES"/>
      </w:rPr>
    </w:lvl>
    <w:lvl w:ilvl="3" w:tplc="12327960">
      <w:numFmt w:val="bullet"/>
      <w:lvlText w:val="•"/>
      <w:lvlJc w:val="left"/>
      <w:pPr>
        <w:ind w:left="2612" w:hanging="360"/>
      </w:pPr>
      <w:rPr>
        <w:rFonts w:hint="default"/>
        <w:lang w:val="es-ES" w:eastAsia="es-ES" w:bidi="es-ES"/>
      </w:rPr>
    </w:lvl>
    <w:lvl w:ilvl="4" w:tplc="F5704ECA">
      <w:numFmt w:val="bullet"/>
      <w:lvlText w:val="•"/>
      <w:lvlJc w:val="left"/>
      <w:pPr>
        <w:ind w:left="3210" w:hanging="360"/>
      </w:pPr>
      <w:rPr>
        <w:rFonts w:hint="default"/>
        <w:lang w:val="es-ES" w:eastAsia="es-ES" w:bidi="es-ES"/>
      </w:rPr>
    </w:lvl>
    <w:lvl w:ilvl="5" w:tplc="2FD2EF7E">
      <w:numFmt w:val="bullet"/>
      <w:lvlText w:val="•"/>
      <w:lvlJc w:val="left"/>
      <w:pPr>
        <w:ind w:left="3807" w:hanging="360"/>
      </w:pPr>
      <w:rPr>
        <w:rFonts w:hint="default"/>
        <w:lang w:val="es-ES" w:eastAsia="es-ES" w:bidi="es-ES"/>
      </w:rPr>
    </w:lvl>
    <w:lvl w:ilvl="6" w:tplc="6BEEF80A">
      <w:numFmt w:val="bullet"/>
      <w:lvlText w:val="•"/>
      <w:lvlJc w:val="left"/>
      <w:pPr>
        <w:ind w:left="4405" w:hanging="360"/>
      </w:pPr>
      <w:rPr>
        <w:rFonts w:hint="default"/>
        <w:lang w:val="es-ES" w:eastAsia="es-ES" w:bidi="es-ES"/>
      </w:rPr>
    </w:lvl>
    <w:lvl w:ilvl="7" w:tplc="5DA624DA">
      <w:numFmt w:val="bullet"/>
      <w:lvlText w:val="•"/>
      <w:lvlJc w:val="left"/>
      <w:pPr>
        <w:ind w:left="5002" w:hanging="360"/>
      </w:pPr>
      <w:rPr>
        <w:rFonts w:hint="default"/>
        <w:lang w:val="es-ES" w:eastAsia="es-ES" w:bidi="es-ES"/>
      </w:rPr>
    </w:lvl>
    <w:lvl w:ilvl="8" w:tplc="37BA238E">
      <w:numFmt w:val="bullet"/>
      <w:lvlText w:val="•"/>
      <w:lvlJc w:val="left"/>
      <w:pPr>
        <w:ind w:left="5600" w:hanging="360"/>
      </w:pPr>
      <w:rPr>
        <w:rFonts w:hint="default"/>
        <w:lang w:val="es-ES" w:eastAsia="es-ES" w:bidi="es-ES"/>
      </w:rPr>
    </w:lvl>
  </w:abstractNum>
  <w:abstractNum w:abstractNumId="19" w15:restartNumberingAfterBreak="0">
    <w:nsid w:val="7B787798"/>
    <w:multiLevelType w:val="hybridMultilevel"/>
    <w:tmpl w:val="A87623AA"/>
    <w:lvl w:ilvl="0" w:tplc="971476C6">
      <w:numFmt w:val="bullet"/>
      <w:lvlText w:val=""/>
      <w:lvlJc w:val="left"/>
      <w:pPr>
        <w:ind w:left="826" w:hanging="360"/>
      </w:pPr>
      <w:rPr>
        <w:rFonts w:ascii="Wingdings" w:eastAsia="Wingdings" w:hAnsi="Wingdings" w:cs="Wingdings" w:hint="default"/>
        <w:w w:val="100"/>
        <w:sz w:val="18"/>
        <w:szCs w:val="18"/>
        <w:lang w:val="es-ES" w:eastAsia="es-ES" w:bidi="es-ES"/>
      </w:rPr>
    </w:lvl>
    <w:lvl w:ilvl="1" w:tplc="ED5ED80A">
      <w:numFmt w:val="bullet"/>
      <w:lvlText w:val="•"/>
      <w:lvlJc w:val="left"/>
      <w:pPr>
        <w:ind w:left="1417" w:hanging="360"/>
      </w:pPr>
      <w:rPr>
        <w:rFonts w:hint="default"/>
        <w:lang w:val="es-ES" w:eastAsia="es-ES" w:bidi="es-ES"/>
      </w:rPr>
    </w:lvl>
    <w:lvl w:ilvl="2" w:tplc="76FAD136">
      <w:numFmt w:val="bullet"/>
      <w:lvlText w:val="•"/>
      <w:lvlJc w:val="left"/>
      <w:pPr>
        <w:ind w:left="2015" w:hanging="360"/>
      </w:pPr>
      <w:rPr>
        <w:rFonts w:hint="default"/>
        <w:lang w:val="es-ES" w:eastAsia="es-ES" w:bidi="es-ES"/>
      </w:rPr>
    </w:lvl>
    <w:lvl w:ilvl="3" w:tplc="A06CFBDC">
      <w:numFmt w:val="bullet"/>
      <w:lvlText w:val="•"/>
      <w:lvlJc w:val="left"/>
      <w:pPr>
        <w:ind w:left="2612" w:hanging="360"/>
      </w:pPr>
      <w:rPr>
        <w:rFonts w:hint="default"/>
        <w:lang w:val="es-ES" w:eastAsia="es-ES" w:bidi="es-ES"/>
      </w:rPr>
    </w:lvl>
    <w:lvl w:ilvl="4" w:tplc="D50A908E">
      <w:numFmt w:val="bullet"/>
      <w:lvlText w:val="•"/>
      <w:lvlJc w:val="left"/>
      <w:pPr>
        <w:ind w:left="3210" w:hanging="360"/>
      </w:pPr>
      <w:rPr>
        <w:rFonts w:hint="default"/>
        <w:lang w:val="es-ES" w:eastAsia="es-ES" w:bidi="es-ES"/>
      </w:rPr>
    </w:lvl>
    <w:lvl w:ilvl="5" w:tplc="41526EB8">
      <w:numFmt w:val="bullet"/>
      <w:lvlText w:val="•"/>
      <w:lvlJc w:val="left"/>
      <w:pPr>
        <w:ind w:left="3807" w:hanging="360"/>
      </w:pPr>
      <w:rPr>
        <w:rFonts w:hint="default"/>
        <w:lang w:val="es-ES" w:eastAsia="es-ES" w:bidi="es-ES"/>
      </w:rPr>
    </w:lvl>
    <w:lvl w:ilvl="6" w:tplc="E0BAC486">
      <w:numFmt w:val="bullet"/>
      <w:lvlText w:val="•"/>
      <w:lvlJc w:val="left"/>
      <w:pPr>
        <w:ind w:left="4405" w:hanging="360"/>
      </w:pPr>
      <w:rPr>
        <w:rFonts w:hint="default"/>
        <w:lang w:val="es-ES" w:eastAsia="es-ES" w:bidi="es-ES"/>
      </w:rPr>
    </w:lvl>
    <w:lvl w:ilvl="7" w:tplc="F2A2DCCC">
      <w:numFmt w:val="bullet"/>
      <w:lvlText w:val="•"/>
      <w:lvlJc w:val="left"/>
      <w:pPr>
        <w:ind w:left="5002" w:hanging="360"/>
      </w:pPr>
      <w:rPr>
        <w:rFonts w:hint="default"/>
        <w:lang w:val="es-ES" w:eastAsia="es-ES" w:bidi="es-ES"/>
      </w:rPr>
    </w:lvl>
    <w:lvl w:ilvl="8" w:tplc="34E23F8A">
      <w:numFmt w:val="bullet"/>
      <w:lvlText w:val="•"/>
      <w:lvlJc w:val="left"/>
      <w:pPr>
        <w:ind w:left="5600" w:hanging="360"/>
      </w:pPr>
      <w:rPr>
        <w:rFonts w:hint="default"/>
        <w:lang w:val="es-ES" w:eastAsia="es-ES" w:bidi="es-ES"/>
      </w:rPr>
    </w:lvl>
  </w:abstractNum>
  <w:num w:numId="1">
    <w:abstractNumId w:val="14"/>
  </w:num>
  <w:num w:numId="2">
    <w:abstractNumId w:val="9"/>
  </w:num>
  <w:num w:numId="3">
    <w:abstractNumId w:val="12"/>
  </w:num>
  <w:num w:numId="4">
    <w:abstractNumId w:val="17"/>
  </w:num>
  <w:num w:numId="5">
    <w:abstractNumId w:val="18"/>
  </w:num>
  <w:num w:numId="6">
    <w:abstractNumId w:val="5"/>
  </w:num>
  <w:num w:numId="7">
    <w:abstractNumId w:val="1"/>
  </w:num>
  <w:num w:numId="8">
    <w:abstractNumId w:val="8"/>
  </w:num>
  <w:num w:numId="9">
    <w:abstractNumId w:val="7"/>
  </w:num>
  <w:num w:numId="10">
    <w:abstractNumId w:val="3"/>
  </w:num>
  <w:num w:numId="11">
    <w:abstractNumId w:val="11"/>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15"/>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DF"/>
    <w:rsid w:val="00037C91"/>
    <w:rsid w:val="0004260D"/>
    <w:rsid w:val="000566A9"/>
    <w:rsid w:val="000625C6"/>
    <w:rsid w:val="000635EA"/>
    <w:rsid w:val="0006773C"/>
    <w:rsid w:val="00084604"/>
    <w:rsid w:val="000934E7"/>
    <w:rsid w:val="0009762C"/>
    <w:rsid w:val="000A24CC"/>
    <w:rsid w:val="000A415A"/>
    <w:rsid w:val="000C123A"/>
    <w:rsid w:val="000D5BDE"/>
    <w:rsid w:val="000E1A2C"/>
    <w:rsid w:val="000E466E"/>
    <w:rsid w:val="000E7FB0"/>
    <w:rsid w:val="000F5ABA"/>
    <w:rsid w:val="000F6116"/>
    <w:rsid w:val="001012BA"/>
    <w:rsid w:val="00127223"/>
    <w:rsid w:val="001410F5"/>
    <w:rsid w:val="0014223F"/>
    <w:rsid w:val="001424B3"/>
    <w:rsid w:val="001459C3"/>
    <w:rsid w:val="001528AE"/>
    <w:rsid w:val="001620D8"/>
    <w:rsid w:val="00172503"/>
    <w:rsid w:val="00177446"/>
    <w:rsid w:val="00196BD3"/>
    <w:rsid w:val="001A6419"/>
    <w:rsid w:val="001A6B66"/>
    <w:rsid w:val="001B33E1"/>
    <w:rsid w:val="001E0A9F"/>
    <w:rsid w:val="001E78AC"/>
    <w:rsid w:val="00200499"/>
    <w:rsid w:val="00212B5B"/>
    <w:rsid w:val="00232CDE"/>
    <w:rsid w:val="0025018B"/>
    <w:rsid w:val="002644C7"/>
    <w:rsid w:val="0026488A"/>
    <w:rsid w:val="00273AFE"/>
    <w:rsid w:val="002A38FB"/>
    <w:rsid w:val="002B6256"/>
    <w:rsid w:val="002B6C04"/>
    <w:rsid w:val="002D2D95"/>
    <w:rsid w:val="002D49C5"/>
    <w:rsid w:val="002E685D"/>
    <w:rsid w:val="002F34A6"/>
    <w:rsid w:val="003060F0"/>
    <w:rsid w:val="00311931"/>
    <w:rsid w:val="00317D92"/>
    <w:rsid w:val="00335F10"/>
    <w:rsid w:val="003457F3"/>
    <w:rsid w:val="00346B3F"/>
    <w:rsid w:val="003526DE"/>
    <w:rsid w:val="00353B87"/>
    <w:rsid w:val="00366896"/>
    <w:rsid w:val="003C3456"/>
    <w:rsid w:val="00402E7E"/>
    <w:rsid w:val="00415309"/>
    <w:rsid w:val="00415795"/>
    <w:rsid w:val="00416D53"/>
    <w:rsid w:val="00437045"/>
    <w:rsid w:val="00456FF7"/>
    <w:rsid w:val="004572DE"/>
    <w:rsid w:val="00462C88"/>
    <w:rsid w:val="00463543"/>
    <w:rsid w:val="004648D7"/>
    <w:rsid w:val="004661D1"/>
    <w:rsid w:val="00466A65"/>
    <w:rsid w:val="00473C9C"/>
    <w:rsid w:val="00491D35"/>
    <w:rsid w:val="004A0875"/>
    <w:rsid w:val="004A2467"/>
    <w:rsid w:val="004C1459"/>
    <w:rsid w:val="004C2B7A"/>
    <w:rsid w:val="004C3712"/>
    <w:rsid w:val="004D1F91"/>
    <w:rsid w:val="004F292A"/>
    <w:rsid w:val="004F3EFD"/>
    <w:rsid w:val="004F41C8"/>
    <w:rsid w:val="004F68C8"/>
    <w:rsid w:val="00501085"/>
    <w:rsid w:val="00502DDA"/>
    <w:rsid w:val="00507086"/>
    <w:rsid w:val="0051340A"/>
    <w:rsid w:val="005141E7"/>
    <w:rsid w:val="00514899"/>
    <w:rsid w:val="00547F1E"/>
    <w:rsid w:val="00574F13"/>
    <w:rsid w:val="005840A2"/>
    <w:rsid w:val="0058603D"/>
    <w:rsid w:val="005925B9"/>
    <w:rsid w:val="005B066F"/>
    <w:rsid w:val="005B1AE6"/>
    <w:rsid w:val="005D650B"/>
    <w:rsid w:val="005E4EE3"/>
    <w:rsid w:val="00602375"/>
    <w:rsid w:val="00605B8B"/>
    <w:rsid w:val="00621B1D"/>
    <w:rsid w:val="006254B6"/>
    <w:rsid w:val="00657D22"/>
    <w:rsid w:val="00662509"/>
    <w:rsid w:val="006A147A"/>
    <w:rsid w:val="006A5196"/>
    <w:rsid w:val="006B0FE3"/>
    <w:rsid w:val="006B12E0"/>
    <w:rsid w:val="006B3931"/>
    <w:rsid w:val="006C5E5A"/>
    <w:rsid w:val="006D2B3D"/>
    <w:rsid w:val="006E0F4B"/>
    <w:rsid w:val="007163C5"/>
    <w:rsid w:val="00732FD6"/>
    <w:rsid w:val="00737673"/>
    <w:rsid w:val="00742970"/>
    <w:rsid w:val="00743894"/>
    <w:rsid w:val="00747764"/>
    <w:rsid w:val="00761435"/>
    <w:rsid w:val="00774F17"/>
    <w:rsid w:val="00787A32"/>
    <w:rsid w:val="00797270"/>
    <w:rsid w:val="007B069C"/>
    <w:rsid w:val="007B507D"/>
    <w:rsid w:val="007C2AE2"/>
    <w:rsid w:val="007D7289"/>
    <w:rsid w:val="00807415"/>
    <w:rsid w:val="00807661"/>
    <w:rsid w:val="00823CBA"/>
    <w:rsid w:val="00824C8F"/>
    <w:rsid w:val="00833B54"/>
    <w:rsid w:val="00866DC0"/>
    <w:rsid w:val="00867A9B"/>
    <w:rsid w:val="0087194A"/>
    <w:rsid w:val="00886F52"/>
    <w:rsid w:val="008A5604"/>
    <w:rsid w:val="008B283D"/>
    <w:rsid w:val="008C5C3A"/>
    <w:rsid w:val="008D6DB0"/>
    <w:rsid w:val="008E6635"/>
    <w:rsid w:val="008E67B8"/>
    <w:rsid w:val="008F1D96"/>
    <w:rsid w:val="00907C0C"/>
    <w:rsid w:val="0092406B"/>
    <w:rsid w:val="00935B51"/>
    <w:rsid w:val="00936E94"/>
    <w:rsid w:val="009434FF"/>
    <w:rsid w:val="00945B6F"/>
    <w:rsid w:val="00947B12"/>
    <w:rsid w:val="00950CB2"/>
    <w:rsid w:val="00966DFF"/>
    <w:rsid w:val="0097333E"/>
    <w:rsid w:val="0097417B"/>
    <w:rsid w:val="00976EEF"/>
    <w:rsid w:val="009A3C22"/>
    <w:rsid w:val="009B3CF2"/>
    <w:rsid w:val="009B6634"/>
    <w:rsid w:val="009C604C"/>
    <w:rsid w:val="009E0214"/>
    <w:rsid w:val="009F1A2E"/>
    <w:rsid w:val="009F1CA2"/>
    <w:rsid w:val="00A0711E"/>
    <w:rsid w:val="00A13E3A"/>
    <w:rsid w:val="00A1562A"/>
    <w:rsid w:val="00A30086"/>
    <w:rsid w:val="00A63B97"/>
    <w:rsid w:val="00A645FB"/>
    <w:rsid w:val="00A66401"/>
    <w:rsid w:val="00A75B8B"/>
    <w:rsid w:val="00A77C3D"/>
    <w:rsid w:val="00AA0DBE"/>
    <w:rsid w:val="00AC62B4"/>
    <w:rsid w:val="00AE047F"/>
    <w:rsid w:val="00AF5E26"/>
    <w:rsid w:val="00B00DF5"/>
    <w:rsid w:val="00B033A7"/>
    <w:rsid w:val="00B151A8"/>
    <w:rsid w:val="00B37320"/>
    <w:rsid w:val="00B4644B"/>
    <w:rsid w:val="00B517F3"/>
    <w:rsid w:val="00B65590"/>
    <w:rsid w:val="00B76DDF"/>
    <w:rsid w:val="00B826BA"/>
    <w:rsid w:val="00BA330D"/>
    <w:rsid w:val="00BC372C"/>
    <w:rsid w:val="00BE1EAD"/>
    <w:rsid w:val="00C01AEE"/>
    <w:rsid w:val="00C3617E"/>
    <w:rsid w:val="00C4010D"/>
    <w:rsid w:val="00C44B10"/>
    <w:rsid w:val="00C548C0"/>
    <w:rsid w:val="00C7118F"/>
    <w:rsid w:val="00C73075"/>
    <w:rsid w:val="00C7666F"/>
    <w:rsid w:val="00C85EBB"/>
    <w:rsid w:val="00C9321A"/>
    <w:rsid w:val="00CB37BE"/>
    <w:rsid w:val="00CC66DF"/>
    <w:rsid w:val="00CD08D7"/>
    <w:rsid w:val="00CD6DDF"/>
    <w:rsid w:val="00CE186F"/>
    <w:rsid w:val="00CF3F5A"/>
    <w:rsid w:val="00CF5CA8"/>
    <w:rsid w:val="00D14849"/>
    <w:rsid w:val="00D32962"/>
    <w:rsid w:val="00D425A1"/>
    <w:rsid w:val="00D4477B"/>
    <w:rsid w:val="00D4557D"/>
    <w:rsid w:val="00D45773"/>
    <w:rsid w:val="00D63697"/>
    <w:rsid w:val="00D63E2B"/>
    <w:rsid w:val="00D6429F"/>
    <w:rsid w:val="00D71B23"/>
    <w:rsid w:val="00D73466"/>
    <w:rsid w:val="00D8036B"/>
    <w:rsid w:val="00D95AEF"/>
    <w:rsid w:val="00DB1ADF"/>
    <w:rsid w:val="00DC278D"/>
    <w:rsid w:val="00DC6A69"/>
    <w:rsid w:val="00DE2E1A"/>
    <w:rsid w:val="00E05AAD"/>
    <w:rsid w:val="00E20CE8"/>
    <w:rsid w:val="00E31EB6"/>
    <w:rsid w:val="00E32BC7"/>
    <w:rsid w:val="00E5588B"/>
    <w:rsid w:val="00E66FD8"/>
    <w:rsid w:val="00E7351C"/>
    <w:rsid w:val="00E8209B"/>
    <w:rsid w:val="00E93F80"/>
    <w:rsid w:val="00E97B1E"/>
    <w:rsid w:val="00EA473E"/>
    <w:rsid w:val="00EB0EFF"/>
    <w:rsid w:val="00EB4034"/>
    <w:rsid w:val="00EC12E7"/>
    <w:rsid w:val="00EC4805"/>
    <w:rsid w:val="00EC6589"/>
    <w:rsid w:val="00ED0EAC"/>
    <w:rsid w:val="00EF75DB"/>
    <w:rsid w:val="00F0044B"/>
    <w:rsid w:val="00F01337"/>
    <w:rsid w:val="00F35C29"/>
    <w:rsid w:val="00F375D9"/>
    <w:rsid w:val="00F4334B"/>
    <w:rsid w:val="00F54905"/>
    <w:rsid w:val="00F716E7"/>
    <w:rsid w:val="00F72E52"/>
    <w:rsid w:val="00F73C81"/>
    <w:rsid w:val="00F74DDD"/>
    <w:rsid w:val="00F76EC2"/>
    <w:rsid w:val="00F850D3"/>
    <w:rsid w:val="00FB5316"/>
    <w:rsid w:val="00FB695C"/>
    <w:rsid w:val="00FC1010"/>
    <w:rsid w:val="00FC1D36"/>
    <w:rsid w:val="00FC4A96"/>
    <w:rsid w:val="00FC6A0A"/>
    <w:rsid w:val="00FE068D"/>
    <w:rsid w:val="00FE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07E4E"/>
  <w15:chartTrackingRefBased/>
  <w15:docId w15:val="{9FC3FC1B-79CB-45DE-A6E2-900EDF9E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FF7"/>
    <w:pPr>
      <w:tabs>
        <w:tab w:val="center" w:pos="4419"/>
        <w:tab w:val="right" w:pos="8838"/>
      </w:tabs>
      <w:spacing w:after="0" w:line="360" w:lineRule="auto"/>
    </w:pPr>
    <w:rPr>
      <w:rFonts w:ascii="Century Gothic" w:hAnsi="Century Gothic"/>
    </w:rPr>
  </w:style>
  <w:style w:type="paragraph" w:styleId="Ttulo1">
    <w:name w:val="heading 1"/>
    <w:basedOn w:val="Normal"/>
    <w:link w:val="Ttulo1Car"/>
    <w:uiPriority w:val="1"/>
    <w:qFormat/>
    <w:rsid w:val="002B6C04"/>
    <w:pPr>
      <w:widowControl w:val="0"/>
      <w:tabs>
        <w:tab w:val="clear" w:pos="4419"/>
        <w:tab w:val="clear" w:pos="8838"/>
      </w:tabs>
      <w:autoSpaceDE w:val="0"/>
      <w:autoSpaceDN w:val="0"/>
      <w:spacing w:line="240" w:lineRule="auto"/>
      <w:ind w:left="1622" w:hanging="361"/>
      <w:outlineLvl w:val="0"/>
    </w:pPr>
    <w:rPr>
      <w:rFonts w:eastAsia="Century Gothic" w:cs="Century Gothic"/>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character" w:customStyle="1" w:styleId="Ttulo1Car">
    <w:name w:val="Título 1 Car"/>
    <w:basedOn w:val="Fuentedeprrafopredeter"/>
    <w:link w:val="Ttulo1"/>
    <w:uiPriority w:val="1"/>
    <w:rsid w:val="002B6C04"/>
    <w:rPr>
      <w:rFonts w:ascii="Century Gothic" w:eastAsia="Century Gothic" w:hAnsi="Century Gothic" w:cs="Century Gothic"/>
      <w:b/>
      <w:bCs/>
      <w:lang w:val="es-ES" w:eastAsia="es-ES" w:bidi="es-ES"/>
    </w:rPr>
  </w:style>
  <w:style w:type="table" w:customStyle="1" w:styleId="TableNormal">
    <w:name w:val="Table Normal"/>
    <w:uiPriority w:val="2"/>
    <w:semiHidden/>
    <w:unhideWhenUsed/>
    <w:qFormat/>
    <w:rsid w:val="002B6C0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DC1">
    <w:name w:val="toc 1"/>
    <w:basedOn w:val="Normal"/>
    <w:uiPriority w:val="39"/>
    <w:qFormat/>
    <w:rsid w:val="002B6C04"/>
    <w:pPr>
      <w:widowControl w:val="0"/>
      <w:tabs>
        <w:tab w:val="clear" w:pos="4419"/>
        <w:tab w:val="clear" w:pos="8838"/>
      </w:tabs>
      <w:autoSpaceDE w:val="0"/>
      <w:autoSpaceDN w:val="0"/>
      <w:spacing w:before="133" w:line="240" w:lineRule="auto"/>
      <w:ind w:left="1782" w:right="847" w:hanging="1783"/>
      <w:jc w:val="right"/>
    </w:pPr>
    <w:rPr>
      <w:rFonts w:eastAsia="Century Gothic" w:cs="Century Gothic"/>
      <w:sz w:val="18"/>
      <w:szCs w:val="18"/>
      <w:lang w:val="es-ES" w:eastAsia="es-ES" w:bidi="es-ES"/>
    </w:rPr>
  </w:style>
  <w:style w:type="paragraph" w:styleId="Textoindependiente">
    <w:name w:val="Body Text"/>
    <w:basedOn w:val="Normal"/>
    <w:link w:val="TextoindependienteCar"/>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customStyle="1" w:styleId="TextoindependienteCar">
    <w:name w:val="Texto independiente Car"/>
    <w:basedOn w:val="Fuentedeprrafopredeter"/>
    <w:link w:val="Textoindependiente"/>
    <w:uiPriority w:val="1"/>
    <w:rsid w:val="002B6C04"/>
    <w:rPr>
      <w:rFonts w:ascii="Century Gothic" w:eastAsia="Century Gothic" w:hAnsi="Century Gothic" w:cs="Century Gothic"/>
      <w:lang w:val="es-ES" w:eastAsia="es-ES" w:bidi="es-ES"/>
    </w:rPr>
  </w:style>
  <w:style w:type="paragraph" w:styleId="Prrafodelista">
    <w:name w:val="List Paragraph"/>
    <w:basedOn w:val="Normal"/>
    <w:uiPriority w:val="1"/>
    <w:qFormat/>
    <w:rsid w:val="002B6C04"/>
    <w:pPr>
      <w:widowControl w:val="0"/>
      <w:tabs>
        <w:tab w:val="clear" w:pos="4419"/>
        <w:tab w:val="clear" w:pos="8838"/>
      </w:tabs>
      <w:autoSpaceDE w:val="0"/>
      <w:autoSpaceDN w:val="0"/>
      <w:spacing w:line="240" w:lineRule="auto"/>
      <w:ind w:left="1622" w:hanging="361"/>
    </w:pPr>
    <w:rPr>
      <w:rFonts w:eastAsia="Century Gothic" w:cs="Century Gothic"/>
      <w:lang w:val="es-ES" w:eastAsia="es-ES" w:bidi="es-ES"/>
    </w:rPr>
  </w:style>
  <w:style w:type="paragraph" w:customStyle="1" w:styleId="TableParagraph">
    <w:name w:val="Table Paragraph"/>
    <w:basedOn w:val="Normal"/>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styleId="Textoennegrita">
    <w:name w:val="Strong"/>
    <w:basedOn w:val="Fuentedeprrafopredeter"/>
    <w:uiPriority w:val="22"/>
    <w:qFormat/>
    <w:rsid w:val="002B6C04"/>
    <w:rPr>
      <w:b/>
      <w:bCs/>
    </w:rPr>
  </w:style>
  <w:style w:type="paragraph" w:styleId="TtuloTDC">
    <w:name w:val="TOC Heading"/>
    <w:basedOn w:val="Ttulo1"/>
    <w:next w:val="Normal"/>
    <w:uiPriority w:val="39"/>
    <w:unhideWhenUsed/>
    <w:qFormat/>
    <w:rsid w:val="002B6C0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character" w:styleId="Hipervnculo">
    <w:name w:val="Hyperlink"/>
    <w:basedOn w:val="Fuentedeprrafopredeter"/>
    <w:uiPriority w:val="99"/>
    <w:unhideWhenUsed/>
    <w:rsid w:val="002B6C04"/>
    <w:rPr>
      <w:color w:val="0563C1" w:themeColor="hyperlink"/>
      <w:u w:val="single"/>
    </w:rPr>
  </w:style>
  <w:style w:type="table" w:styleId="Tablaconcuadrcula">
    <w:name w:val="Table Grid"/>
    <w:basedOn w:val="Tablanormal"/>
    <w:uiPriority w:val="39"/>
    <w:rsid w:val="002B6C0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DC278D"/>
    <w:pPr>
      <w:spacing w:after="0" w:line="240" w:lineRule="auto"/>
    </w:pPr>
    <w:rPr>
      <w:lang w:val="es-MX"/>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Sinespaciado">
    <w:name w:val="No Spacing"/>
    <w:uiPriority w:val="1"/>
    <w:qFormat/>
    <w:rsid w:val="00A30086"/>
    <w:pPr>
      <w:tabs>
        <w:tab w:val="center" w:pos="4419"/>
        <w:tab w:val="right" w:pos="8838"/>
      </w:tabs>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7360">
      <w:bodyDiv w:val="1"/>
      <w:marLeft w:val="0"/>
      <w:marRight w:val="0"/>
      <w:marTop w:val="0"/>
      <w:marBottom w:val="0"/>
      <w:divBdr>
        <w:top w:val="none" w:sz="0" w:space="0" w:color="auto"/>
        <w:left w:val="none" w:sz="0" w:space="0" w:color="auto"/>
        <w:bottom w:val="none" w:sz="0" w:space="0" w:color="auto"/>
        <w:right w:val="none" w:sz="0" w:space="0" w:color="auto"/>
      </w:divBdr>
    </w:div>
    <w:div w:id="606936693">
      <w:bodyDiv w:val="1"/>
      <w:marLeft w:val="0"/>
      <w:marRight w:val="0"/>
      <w:marTop w:val="0"/>
      <w:marBottom w:val="0"/>
      <w:divBdr>
        <w:top w:val="none" w:sz="0" w:space="0" w:color="auto"/>
        <w:left w:val="none" w:sz="0" w:space="0" w:color="auto"/>
        <w:bottom w:val="none" w:sz="0" w:space="0" w:color="auto"/>
        <w:right w:val="none" w:sz="0" w:space="0" w:color="auto"/>
      </w:divBdr>
    </w:div>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794130909">
      <w:bodyDiv w:val="1"/>
      <w:marLeft w:val="0"/>
      <w:marRight w:val="0"/>
      <w:marTop w:val="0"/>
      <w:marBottom w:val="0"/>
      <w:divBdr>
        <w:top w:val="none" w:sz="0" w:space="0" w:color="auto"/>
        <w:left w:val="none" w:sz="0" w:space="0" w:color="auto"/>
        <w:bottom w:val="none" w:sz="0" w:space="0" w:color="auto"/>
        <w:right w:val="none" w:sz="0" w:space="0" w:color="auto"/>
      </w:divBdr>
    </w:div>
    <w:div w:id="874002344">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25358318">
      <w:bodyDiv w:val="1"/>
      <w:marLeft w:val="0"/>
      <w:marRight w:val="0"/>
      <w:marTop w:val="0"/>
      <w:marBottom w:val="0"/>
      <w:divBdr>
        <w:top w:val="none" w:sz="0" w:space="0" w:color="auto"/>
        <w:left w:val="none" w:sz="0" w:space="0" w:color="auto"/>
        <w:bottom w:val="none" w:sz="0" w:space="0" w:color="auto"/>
        <w:right w:val="none" w:sz="0" w:space="0" w:color="auto"/>
      </w:divBdr>
    </w:div>
    <w:div w:id="1416052711">
      <w:bodyDiv w:val="1"/>
      <w:marLeft w:val="0"/>
      <w:marRight w:val="0"/>
      <w:marTop w:val="0"/>
      <w:marBottom w:val="0"/>
      <w:divBdr>
        <w:top w:val="none" w:sz="0" w:space="0" w:color="auto"/>
        <w:left w:val="none" w:sz="0" w:space="0" w:color="auto"/>
        <w:bottom w:val="none" w:sz="0" w:space="0" w:color="auto"/>
        <w:right w:val="none" w:sz="0" w:space="0" w:color="auto"/>
      </w:divBdr>
    </w:div>
    <w:div w:id="1843397064">
      <w:bodyDiv w:val="1"/>
      <w:marLeft w:val="0"/>
      <w:marRight w:val="0"/>
      <w:marTop w:val="0"/>
      <w:marBottom w:val="0"/>
      <w:divBdr>
        <w:top w:val="none" w:sz="0" w:space="0" w:color="auto"/>
        <w:left w:val="none" w:sz="0" w:space="0" w:color="auto"/>
        <w:bottom w:val="none" w:sz="0" w:space="0" w:color="auto"/>
        <w:right w:val="none" w:sz="0" w:space="0" w:color="auto"/>
      </w:divBdr>
    </w:div>
    <w:div w:id="2084062569">
      <w:bodyDiv w:val="1"/>
      <w:marLeft w:val="0"/>
      <w:marRight w:val="0"/>
      <w:marTop w:val="0"/>
      <w:marBottom w:val="0"/>
      <w:divBdr>
        <w:top w:val="none" w:sz="0" w:space="0" w:color="auto"/>
        <w:left w:val="none" w:sz="0" w:space="0" w:color="auto"/>
        <w:bottom w:val="none" w:sz="0" w:space="0" w:color="auto"/>
        <w:right w:val="none" w:sz="0" w:space="0" w:color="auto"/>
      </w:divBdr>
    </w:div>
    <w:div w:id="21261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dnp.gov.co/DNP/Paginas/acerca-de-la-entidad.aspx"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dnp.gov.co/DNP/Paginas/acerca-de-la-entidad.aspx"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gestiondocumental@pasto.gov.co" TargetMode="External"/><Relationship Id="rId1" Type="http://schemas.openxmlformats.org/officeDocument/2006/relationships/hyperlink" Target="mailto:gestiondocumental@pasto.gov.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gestiondocumental@pasto.gov.co" TargetMode="External"/><Relationship Id="rId1" Type="http://schemas.openxmlformats.org/officeDocument/2006/relationships/hyperlink" Target="mailto:gestiondocumental@pasto.gov.c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gestiondocumental@pasto.gov.co" TargetMode="External"/><Relationship Id="rId1" Type="http://schemas.openxmlformats.org/officeDocument/2006/relationships/hyperlink" Target="mailto:gestiondocumental@pasto.gov.co"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gestiondocumental@pasto.gov.co" TargetMode="External"/><Relationship Id="rId1" Type="http://schemas.openxmlformats.org/officeDocument/2006/relationships/hyperlink" Target="mailto:gestiondocumental@pasto.gov.co"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gestiondocumental@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DF81-4138-4B9B-8F46-3B3F4154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22</Pages>
  <Words>4954</Words>
  <Characters>27247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andres hz</cp:lastModifiedBy>
  <cp:revision>6</cp:revision>
  <cp:lastPrinted>2020-02-13T04:06:00Z</cp:lastPrinted>
  <dcterms:created xsi:type="dcterms:W3CDTF">2022-01-31T16:50:00Z</dcterms:created>
  <dcterms:modified xsi:type="dcterms:W3CDTF">2022-01-31T23:13:00Z</dcterms:modified>
</cp:coreProperties>
</file>